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КРАСНОЩЁКОВСКИЙ РАЙОННЫЙ СОВЕТ ДЕПУТАТОВ</w:t>
      </w:r>
    </w:p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АЛТАЙСКОГО КРАЯ</w:t>
      </w:r>
    </w:p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РЕШЕНИЕ № 17</w:t>
      </w:r>
    </w:p>
    <w:p w:rsidR="008B26D8" w:rsidRPr="008B26D8" w:rsidRDefault="008B26D8" w:rsidP="008B26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8B26D8" w:rsidRPr="008B26D8" w:rsidRDefault="008B26D8" w:rsidP="008B26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«23» марта 2012 г.</w:t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ab/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ab/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ab/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ab/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ab/>
        <w:t xml:space="preserve">                       с</w:t>
      </w:r>
      <w:proofErr w:type="gram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.К</w:t>
      </w:r>
      <w:proofErr w:type="gram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раснощёково</w:t>
      </w:r>
    </w:p>
    <w:p w:rsidR="008B26D8" w:rsidRPr="008B26D8" w:rsidRDefault="008B26D8" w:rsidP="008B26D8">
      <w:pPr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26"/>
          <w:szCs w:val="26"/>
        </w:rPr>
        <w:t> </w:t>
      </w:r>
    </w:p>
    <w:tbl>
      <w:tblPr>
        <w:tblW w:w="0" w:type="auto"/>
        <w:tblLayout w:type="fixed"/>
        <w:tblLook w:val="04A0"/>
      </w:tblPr>
      <w:tblGrid>
        <w:gridCol w:w="4028"/>
      </w:tblGrid>
      <w:tr w:rsidR="008B26D8" w:rsidRPr="008B26D8" w:rsidTr="008B26D8">
        <w:tc>
          <w:tcPr>
            <w:tcW w:w="4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26D8" w:rsidRPr="008B26D8" w:rsidRDefault="008B26D8" w:rsidP="008B26D8">
            <w:pPr>
              <w:spacing w:after="0" w:line="240" w:lineRule="auto"/>
              <w:ind w:right="-55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8B26D8">
              <w:rPr>
                <w:rFonts w:ascii="Times New Roman" w:eastAsia="Times New Roman" w:hAnsi="Times New Roman" w:cs="Times New Roman"/>
                <w:color w:val="706D6D"/>
                <w:sz w:val="36"/>
                <w:szCs w:val="36"/>
              </w:rPr>
              <w:t xml:space="preserve">Об утверждении структуры </w:t>
            </w:r>
            <w:proofErr w:type="spellStart"/>
            <w:r w:rsidRPr="008B26D8">
              <w:rPr>
                <w:rFonts w:ascii="Times New Roman" w:eastAsia="Times New Roman" w:hAnsi="Times New Roman" w:cs="Times New Roman"/>
                <w:color w:val="706D6D"/>
                <w:sz w:val="36"/>
                <w:szCs w:val="36"/>
              </w:rPr>
              <w:t>Краснощёковского</w:t>
            </w:r>
            <w:proofErr w:type="spellEnd"/>
            <w:r w:rsidRPr="008B26D8">
              <w:rPr>
                <w:rFonts w:ascii="Times New Roman" w:eastAsia="Times New Roman" w:hAnsi="Times New Roman" w:cs="Times New Roman"/>
                <w:color w:val="706D6D"/>
                <w:sz w:val="36"/>
                <w:szCs w:val="36"/>
              </w:rPr>
              <w:t xml:space="preserve"> районного Совета депутатов</w:t>
            </w:r>
          </w:p>
        </w:tc>
      </w:tr>
    </w:tbl>
    <w:p w:rsidR="008B26D8" w:rsidRPr="008B26D8" w:rsidRDefault="008B26D8" w:rsidP="008B26D8">
      <w:pPr>
        <w:spacing w:after="0" w:line="240" w:lineRule="auto"/>
        <w:ind w:right="141"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right="141"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В соответствии со статьёй 30 Устава  муниципального образования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Краснощёковский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 Алтайского края, статьёй 15 Регламента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районного Совета депутатов,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Краснощёковский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районный Совет депутатов Алтайского края  РЕШИЛ: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1.Утвердить структуру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районного Совета депутатов.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В структуру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районного Совета депутатов входят: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20"/>
        </w:rPr>
        <w:t xml:space="preserve">-Глава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20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20"/>
        </w:rPr>
        <w:t xml:space="preserve"> района</w:t>
      </w: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;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-Заместитель председателя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районного Совета депутатов;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 мандатная комиссия; 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 комиссия по бюджету и финансам; 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 комиссия по агропромышленному комплексу и природоохранной деятельности; 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 комиссия по социальным вопросам; 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lastRenderedPageBreak/>
        <w:t>- секретариат;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- аппарат </w:t>
      </w:r>
      <w:proofErr w:type="spell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районного Совета депутатов. 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2. Настоящее решение  вступает в силу с момента его принятия.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3. </w:t>
      </w:r>
      <w:proofErr w:type="gramStart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Контроль за</w:t>
      </w:r>
      <w:proofErr w:type="gramEnd"/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выполнением настоящего решения оставляю за собой.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outlineLvl w:val="3"/>
        <w:rPr>
          <w:rFonts w:ascii="Tahoma" w:eastAsia="Times New Roman" w:hAnsi="Tahoma" w:cs="Tahoma"/>
          <w:b/>
          <w:bCs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Cs/>
          <w:color w:val="706D6D"/>
          <w:sz w:val="36"/>
          <w:szCs w:val="36"/>
        </w:rPr>
        <w:t xml:space="preserve">Глава района                           </w:t>
      </w:r>
      <w:r w:rsidRPr="008B26D8">
        <w:rPr>
          <w:rFonts w:ascii="Times New Roman" w:eastAsia="Times New Roman" w:hAnsi="Times New Roman" w:cs="Times New Roman"/>
          <w:bCs/>
          <w:color w:val="706D6D"/>
          <w:sz w:val="36"/>
          <w:szCs w:val="36"/>
        </w:rPr>
        <w:tab/>
      </w:r>
      <w:r w:rsidRPr="008B26D8">
        <w:rPr>
          <w:rFonts w:ascii="Times New Roman" w:eastAsia="Times New Roman" w:hAnsi="Times New Roman" w:cs="Times New Roman"/>
          <w:bCs/>
          <w:color w:val="706D6D"/>
          <w:sz w:val="36"/>
          <w:szCs w:val="36"/>
        </w:rPr>
        <w:tab/>
        <w:t xml:space="preserve">                                                   Г.А.Ханина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8B26D8" w:rsidRPr="008B26D8" w:rsidRDefault="008B26D8" w:rsidP="008B26D8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B26D8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E031DA" w:rsidRDefault="00E031DA"/>
    <w:sectPr w:rsidR="00E03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B26D8"/>
    <w:rsid w:val="008B26D8"/>
    <w:rsid w:val="00E03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B26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B26D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8B26D8"/>
    <w:rPr>
      <w:b/>
      <w:bCs/>
    </w:rPr>
  </w:style>
  <w:style w:type="paragraph" w:styleId="a4">
    <w:name w:val="Body Text Indent"/>
    <w:basedOn w:val="a"/>
    <w:link w:val="a5"/>
    <w:uiPriority w:val="99"/>
    <w:semiHidden/>
    <w:unhideWhenUsed/>
    <w:rsid w:val="008B26D8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B26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Company>Romeo1994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2016-11-18T02:53:00Z</dcterms:created>
  <dcterms:modified xsi:type="dcterms:W3CDTF">2016-11-18T02:53:00Z</dcterms:modified>
</cp:coreProperties>
</file>