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C27ED">
      <w:pPr>
        <w:pStyle w:val="31"/>
        <w:jc w:val="center"/>
        <w:rPr>
          <w:sz w:val="32"/>
          <w:szCs w:val="32"/>
        </w:rPr>
      </w:pPr>
      <w:r>
        <w:rPr>
          <w:bCs/>
          <w:sz w:val="32"/>
          <w:szCs w:val="32"/>
          <w:lang w:val="ru-RU"/>
        </w:rPr>
        <w:t>Муниципальное</w:t>
      </w:r>
      <w:r>
        <w:rPr>
          <w:rFonts w:hint="default"/>
          <w:bCs/>
          <w:sz w:val="32"/>
          <w:szCs w:val="32"/>
          <w:lang w:val="ru-RU"/>
        </w:rPr>
        <w:t xml:space="preserve"> образование </w:t>
      </w:r>
      <w:r>
        <w:rPr>
          <w:bCs/>
          <w:sz w:val="32"/>
          <w:szCs w:val="32"/>
        </w:rPr>
        <w:t xml:space="preserve"> Новошипуновский сельсовет Краснощековского района</w:t>
      </w:r>
      <w:r>
        <w:rPr>
          <w:rFonts w:hint="default"/>
          <w:bCs/>
          <w:sz w:val="32"/>
          <w:szCs w:val="32"/>
          <w:lang w:val="ru-RU"/>
        </w:rPr>
        <w:t xml:space="preserve"> </w:t>
      </w:r>
      <w:r>
        <w:rPr>
          <w:bCs/>
          <w:sz w:val="32"/>
          <w:szCs w:val="32"/>
        </w:rPr>
        <w:t>Алтайского края</w:t>
      </w:r>
    </w:p>
    <w:p w14:paraId="01853025">
      <w:pPr>
        <w:pStyle w:val="31"/>
        <w:ind w:firstLine="709"/>
        <w:jc w:val="center"/>
        <w:rPr>
          <w:b/>
          <w:bCs/>
        </w:rPr>
      </w:pPr>
    </w:p>
    <w:p w14:paraId="795A9218">
      <w:pPr>
        <w:pStyle w:val="31"/>
        <w:ind w:firstLine="709"/>
        <w:jc w:val="center"/>
        <w:rPr>
          <w:b/>
          <w:bCs/>
        </w:rPr>
      </w:pPr>
    </w:p>
    <w:p w14:paraId="7346D4D8">
      <w:pPr>
        <w:pStyle w:val="31"/>
        <w:ind w:firstLine="709"/>
        <w:jc w:val="center"/>
        <w:rPr>
          <w:b/>
          <w:bCs/>
        </w:rPr>
      </w:pPr>
    </w:p>
    <w:p w14:paraId="228036F7">
      <w:pPr>
        <w:pStyle w:val="31"/>
        <w:ind w:firstLine="709"/>
        <w:jc w:val="center"/>
        <w:rPr>
          <w:b/>
          <w:bCs/>
        </w:rPr>
      </w:pPr>
    </w:p>
    <w:p w14:paraId="75BC5B1D">
      <w:pPr>
        <w:pStyle w:val="31"/>
        <w:ind w:firstLine="709"/>
        <w:jc w:val="center"/>
        <w:rPr>
          <w:b/>
          <w:bCs/>
        </w:rPr>
      </w:pPr>
    </w:p>
    <w:p w14:paraId="40FA5093">
      <w:pPr>
        <w:pStyle w:val="31"/>
        <w:ind w:firstLine="709"/>
        <w:jc w:val="center"/>
        <w:rPr>
          <w:sz w:val="40"/>
          <w:szCs w:val="40"/>
        </w:rPr>
      </w:pPr>
      <w:r>
        <w:rPr>
          <w:b/>
          <w:bCs/>
          <w:sz w:val="40"/>
          <w:szCs w:val="40"/>
        </w:rPr>
        <w:t>СБОРНИК</w:t>
      </w:r>
    </w:p>
    <w:p w14:paraId="307A8F22">
      <w:pPr>
        <w:pStyle w:val="31"/>
        <w:ind w:firstLine="709"/>
        <w:jc w:val="center"/>
        <w:rPr>
          <w:sz w:val="32"/>
          <w:szCs w:val="32"/>
        </w:rPr>
      </w:pPr>
      <w:r>
        <w:rPr>
          <w:b/>
          <w:bCs/>
          <w:sz w:val="32"/>
          <w:szCs w:val="32"/>
        </w:rPr>
        <w:t>муниципальных правовых актов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14:paraId="269B0A96">
      <w:pPr>
        <w:pStyle w:val="31"/>
        <w:ind w:firstLine="709"/>
        <w:jc w:val="center"/>
        <w:rPr>
          <w:b/>
          <w:bCs/>
        </w:rPr>
      </w:pPr>
    </w:p>
    <w:p w14:paraId="05746780">
      <w:pPr>
        <w:pStyle w:val="31"/>
        <w:ind w:firstLine="709"/>
        <w:jc w:val="center"/>
        <w:rPr>
          <w:sz w:val="48"/>
          <w:szCs w:val="48"/>
        </w:rPr>
      </w:pPr>
      <w:r>
        <w:rPr>
          <w:b/>
          <w:bCs/>
          <w:sz w:val="48"/>
          <w:szCs w:val="48"/>
        </w:rPr>
        <w:t>Официальное издание</w:t>
      </w:r>
    </w:p>
    <w:p w14:paraId="05BB1EE1">
      <w:pPr>
        <w:pStyle w:val="31"/>
        <w:ind w:firstLine="709"/>
        <w:jc w:val="center"/>
        <w:rPr>
          <w:sz w:val="48"/>
          <w:szCs w:val="48"/>
        </w:rPr>
      </w:pPr>
    </w:p>
    <w:p w14:paraId="3E27A902">
      <w:pPr>
        <w:pStyle w:val="31"/>
        <w:jc w:val="center"/>
        <w:rPr>
          <w:b/>
          <w:bCs/>
          <w:sz w:val="48"/>
          <w:szCs w:val="48"/>
          <w:u w:val="single"/>
        </w:rPr>
      </w:pPr>
      <w:r>
        <w:rPr>
          <w:b/>
          <w:bCs/>
          <w:sz w:val="48"/>
          <w:szCs w:val="48"/>
          <w:u w:val="single"/>
        </w:rPr>
        <w:t>N _</w:t>
      </w:r>
      <w:r>
        <w:rPr>
          <w:rFonts w:hint="default"/>
          <w:b/>
          <w:bCs/>
          <w:sz w:val="48"/>
          <w:szCs w:val="48"/>
          <w:u w:val="single"/>
          <w:lang w:val="ru-RU"/>
        </w:rPr>
        <w:t>2</w:t>
      </w:r>
      <w:r>
        <w:rPr>
          <w:b/>
          <w:bCs/>
          <w:sz w:val="48"/>
          <w:szCs w:val="48"/>
          <w:u w:val="single"/>
        </w:rPr>
        <w:t xml:space="preserve"> (</w:t>
      </w:r>
      <w:r>
        <w:rPr>
          <w:b/>
          <w:bCs/>
          <w:sz w:val="48"/>
          <w:szCs w:val="48"/>
          <w:u w:val="single"/>
          <w:lang w:val="ru-RU"/>
        </w:rPr>
        <w:t>май</w:t>
      </w:r>
      <w:r>
        <w:rPr>
          <w:b/>
          <w:bCs/>
          <w:sz w:val="48"/>
          <w:szCs w:val="48"/>
          <w:u w:val="single"/>
        </w:rPr>
        <w:t xml:space="preserve">)  </w:t>
      </w:r>
    </w:p>
    <w:p w14:paraId="192E0C70">
      <w:pPr>
        <w:pStyle w:val="31"/>
        <w:jc w:val="center"/>
        <w:rPr>
          <w:b/>
          <w:bCs/>
          <w:sz w:val="48"/>
          <w:szCs w:val="48"/>
          <w:u w:val="single"/>
        </w:rPr>
      </w:pPr>
      <w:r>
        <w:rPr>
          <w:b/>
          <w:bCs/>
          <w:sz w:val="48"/>
          <w:szCs w:val="48"/>
          <w:u w:val="single"/>
        </w:rPr>
        <w:t>"2</w:t>
      </w:r>
      <w:r>
        <w:rPr>
          <w:rFonts w:hint="default"/>
          <w:b/>
          <w:bCs/>
          <w:sz w:val="48"/>
          <w:szCs w:val="48"/>
          <w:u w:val="single"/>
          <w:lang w:val="ru-RU"/>
        </w:rPr>
        <w:t>9</w:t>
      </w:r>
      <w:r>
        <w:rPr>
          <w:b/>
          <w:bCs/>
          <w:sz w:val="48"/>
          <w:szCs w:val="48"/>
          <w:u w:val="single"/>
        </w:rPr>
        <w:t xml:space="preserve">" </w:t>
      </w:r>
      <w:r>
        <w:rPr>
          <w:b/>
          <w:bCs/>
          <w:sz w:val="48"/>
          <w:szCs w:val="48"/>
          <w:u w:val="single"/>
          <w:lang w:val="ru-RU"/>
        </w:rPr>
        <w:t>мая</w:t>
      </w:r>
      <w:r>
        <w:rPr>
          <w:b/>
          <w:bCs/>
          <w:sz w:val="48"/>
          <w:szCs w:val="48"/>
          <w:u w:val="single"/>
        </w:rPr>
        <w:t xml:space="preserve">  202</w:t>
      </w:r>
      <w:r>
        <w:rPr>
          <w:rFonts w:hint="default"/>
          <w:b/>
          <w:bCs/>
          <w:sz w:val="48"/>
          <w:szCs w:val="48"/>
          <w:u w:val="single"/>
          <w:lang w:val="ru-RU"/>
        </w:rPr>
        <w:t>6</w:t>
      </w:r>
      <w:r>
        <w:rPr>
          <w:b/>
          <w:bCs/>
          <w:sz w:val="48"/>
          <w:szCs w:val="48"/>
          <w:u w:val="single"/>
        </w:rPr>
        <w:t xml:space="preserve"> года</w:t>
      </w:r>
    </w:p>
    <w:p w14:paraId="06082446">
      <w:pPr>
        <w:pStyle w:val="31"/>
        <w:ind w:firstLine="709"/>
        <w:jc w:val="center"/>
        <w:rPr>
          <w:b/>
          <w:bCs/>
        </w:rPr>
      </w:pPr>
    </w:p>
    <w:p w14:paraId="15121336">
      <w:pPr>
        <w:pStyle w:val="31"/>
        <w:ind w:firstLine="709"/>
        <w:jc w:val="center"/>
        <w:rPr>
          <w:b/>
          <w:bCs/>
        </w:rPr>
      </w:pPr>
    </w:p>
    <w:p w14:paraId="3C924087">
      <w:pPr>
        <w:pStyle w:val="31"/>
        <w:ind w:firstLine="709"/>
        <w:jc w:val="center"/>
        <w:rPr>
          <w:b/>
          <w:bCs/>
        </w:rPr>
      </w:pPr>
    </w:p>
    <w:p w14:paraId="4CD51EB4">
      <w:pPr>
        <w:pStyle w:val="31"/>
        <w:ind w:firstLine="709"/>
        <w:jc w:val="center"/>
        <w:rPr>
          <w:b/>
          <w:bCs/>
        </w:rPr>
      </w:pPr>
    </w:p>
    <w:p w14:paraId="647DFD95">
      <w:pPr>
        <w:pStyle w:val="31"/>
        <w:ind w:firstLine="709"/>
        <w:jc w:val="center"/>
        <w:rPr>
          <w:b/>
          <w:bCs/>
        </w:rPr>
      </w:pPr>
    </w:p>
    <w:p w14:paraId="66FD41A1">
      <w:pPr>
        <w:pStyle w:val="31"/>
        <w:ind w:firstLine="709"/>
        <w:jc w:val="center"/>
        <w:rPr>
          <w:b/>
          <w:bCs/>
        </w:rPr>
      </w:pPr>
    </w:p>
    <w:p w14:paraId="77ACFE99">
      <w:pPr>
        <w:pStyle w:val="31"/>
        <w:ind w:firstLine="709"/>
        <w:jc w:val="center"/>
        <w:rPr>
          <w:b/>
          <w:bCs/>
        </w:rPr>
      </w:pPr>
    </w:p>
    <w:p w14:paraId="0796CDA0">
      <w:pPr>
        <w:pStyle w:val="31"/>
        <w:ind w:firstLine="709"/>
        <w:jc w:val="center"/>
        <w:rPr>
          <w:b/>
          <w:bCs/>
        </w:rPr>
      </w:pPr>
      <w:r>
        <w:rPr>
          <w:b/>
          <w:bCs/>
          <w:sz w:val="28"/>
          <w:szCs w:val="28"/>
        </w:rPr>
        <w:t>с. Новошипуново</w:t>
      </w:r>
      <w:r>
        <w:rPr>
          <w:b/>
          <w:bCs/>
        </w:rPr>
        <w:br w:type="page"/>
      </w:r>
    </w:p>
    <w:p w14:paraId="6B2C8365">
      <w:pPr>
        <w:pStyle w:val="31"/>
        <w:jc w:val="center"/>
        <w:rPr>
          <w:rFonts w:hint="default" w:ascii="Times New Roman" w:hAnsi="Times New Roman" w:cs="Times New Roman"/>
          <w:sz w:val="32"/>
          <w:szCs w:val="32"/>
        </w:rPr>
      </w:pPr>
      <w:r>
        <w:rPr>
          <w:rFonts w:hint="default" w:ascii="Times New Roman" w:hAnsi="Times New Roman" w:cs="Times New Roman"/>
          <w:b/>
          <w:bCs/>
          <w:sz w:val="32"/>
          <w:szCs w:val="32"/>
        </w:rPr>
        <w:t>СБОРНИК</w:t>
      </w:r>
    </w:p>
    <w:p w14:paraId="07FA6BF8">
      <w:pPr>
        <w:pStyle w:val="31"/>
        <w:jc w:val="center"/>
        <w:rPr>
          <w:rFonts w:hint="default" w:ascii="Times New Roman" w:hAnsi="Times New Roman" w:cs="Times New Roman"/>
          <w:sz w:val="32"/>
          <w:szCs w:val="32"/>
        </w:rPr>
      </w:pPr>
      <w:r>
        <w:rPr>
          <w:rFonts w:hint="default" w:ascii="Times New Roman" w:hAnsi="Times New Roman" w:cs="Times New Roman"/>
          <w:b/>
          <w:bCs/>
          <w:sz w:val="32"/>
          <w:szCs w:val="32"/>
        </w:rPr>
        <w:t>муниципальных правовых актов органов местного самоуправления муниципального образования сельское поселение</w:t>
      </w:r>
      <w:r>
        <w:rPr>
          <w:rFonts w:hint="default" w:ascii="Times New Roman" w:hAnsi="Times New Roman" w:cs="Times New Roman"/>
          <w:sz w:val="32"/>
          <w:szCs w:val="32"/>
        </w:rPr>
        <w:t xml:space="preserve"> </w:t>
      </w:r>
      <w:r>
        <w:rPr>
          <w:rFonts w:hint="default" w:ascii="Times New Roman" w:hAnsi="Times New Roman" w:cs="Times New Roman"/>
          <w:b/>
          <w:bCs/>
          <w:sz w:val="32"/>
          <w:szCs w:val="32"/>
        </w:rPr>
        <w:t>Новошипуновский сельсовет Краснощековского района Алтайского края</w:t>
      </w:r>
      <w:r>
        <w:rPr>
          <w:rFonts w:hint="default" w:ascii="Times New Roman" w:hAnsi="Times New Roman" w:cs="Times New Roman"/>
          <w:sz w:val="32"/>
          <w:szCs w:val="32"/>
        </w:rPr>
        <w:t> </w:t>
      </w:r>
    </w:p>
    <w:p w14:paraId="55EE2819">
      <w:pPr>
        <w:pStyle w:val="31"/>
        <w:rPr>
          <w:rFonts w:hint="default" w:ascii="Times New Roman" w:hAnsi="Times New Roman" w:cs="Times New Roman"/>
          <w:sz w:val="32"/>
          <w:szCs w:val="32"/>
          <w:u w:val="single"/>
        </w:rPr>
      </w:pPr>
      <w:r>
        <w:rPr>
          <w:rFonts w:hint="default" w:ascii="Times New Roman" w:hAnsi="Times New Roman" w:cs="Times New Roman"/>
          <w:sz w:val="32"/>
          <w:szCs w:val="32"/>
          <w:u w:val="single"/>
        </w:rPr>
        <w:t>N</w:t>
      </w:r>
      <w:r>
        <w:rPr>
          <w:rFonts w:hint="default" w:ascii="Times New Roman" w:hAnsi="Times New Roman" w:cs="Times New Roman"/>
          <w:sz w:val="32"/>
          <w:szCs w:val="32"/>
          <w:u w:val="single"/>
          <w:lang w:val="ru-RU"/>
        </w:rPr>
        <w:t>2</w:t>
      </w:r>
      <w:r>
        <w:rPr>
          <w:rFonts w:hint="default" w:ascii="Times New Roman" w:hAnsi="Times New Roman" w:cs="Times New Roman"/>
          <w:sz w:val="32"/>
          <w:szCs w:val="32"/>
          <w:u w:val="single"/>
        </w:rPr>
        <w:t xml:space="preserve"> (</w:t>
      </w:r>
      <w:r>
        <w:rPr>
          <w:rFonts w:hint="default" w:ascii="Times New Roman" w:hAnsi="Times New Roman" w:cs="Times New Roman"/>
          <w:sz w:val="32"/>
          <w:szCs w:val="32"/>
          <w:u w:val="single"/>
          <w:lang w:val="ru-RU"/>
        </w:rPr>
        <w:t>май</w:t>
      </w:r>
      <w:r>
        <w:rPr>
          <w:rFonts w:hint="default" w:ascii="Times New Roman" w:hAnsi="Times New Roman" w:cs="Times New Roman"/>
          <w:sz w:val="32"/>
          <w:szCs w:val="32"/>
          <w:u w:val="single"/>
        </w:rPr>
        <w:t>)  "2</w:t>
      </w:r>
      <w:r>
        <w:rPr>
          <w:rFonts w:hint="default" w:ascii="Times New Roman" w:hAnsi="Times New Roman" w:cs="Times New Roman"/>
          <w:sz w:val="32"/>
          <w:szCs w:val="32"/>
          <w:u w:val="single"/>
          <w:lang w:val="ru-RU"/>
        </w:rPr>
        <w:t>9</w:t>
      </w:r>
      <w:r>
        <w:rPr>
          <w:rFonts w:hint="default" w:ascii="Times New Roman" w:hAnsi="Times New Roman" w:cs="Times New Roman"/>
          <w:sz w:val="32"/>
          <w:szCs w:val="32"/>
          <w:u w:val="single"/>
        </w:rPr>
        <w:t xml:space="preserve">" </w:t>
      </w:r>
      <w:r>
        <w:rPr>
          <w:rFonts w:hint="default" w:ascii="Times New Roman" w:hAnsi="Times New Roman" w:cs="Times New Roman"/>
          <w:sz w:val="32"/>
          <w:szCs w:val="32"/>
          <w:u w:val="single"/>
          <w:lang w:val="ru-RU"/>
        </w:rPr>
        <w:t>мая</w:t>
      </w:r>
      <w:r>
        <w:rPr>
          <w:rFonts w:hint="default" w:ascii="Times New Roman" w:hAnsi="Times New Roman" w:cs="Times New Roman"/>
          <w:sz w:val="32"/>
          <w:szCs w:val="32"/>
          <w:u w:val="single"/>
        </w:rPr>
        <w:t xml:space="preserve">  202</w:t>
      </w:r>
      <w:r>
        <w:rPr>
          <w:rFonts w:hint="default" w:ascii="Times New Roman" w:hAnsi="Times New Roman" w:cs="Times New Roman"/>
          <w:sz w:val="32"/>
          <w:szCs w:val="32"/>
          <w:u w:val="single"/>
          <w:lang w:val="ru-RU"/>
        </w:rPr>
        <w:t>6</w:t>
      </w:r>
      <w:r>
        <w:rPr>
          <w:rFonts w:hint="default" w:ascii="Times New Roman" w:hAnsi="Times New Roman" w:cs="Times New Roman"/>
          <w:sz w:val="32"/>
          <w:szCs w:val="32"/>
          <w:u w:val="single"/>
        </w:rPr>
        <w:t xml:space="preserve"> года</w:t>
      </w:r>
    </w:p>
    <w:p w14:paraId="6612495C">
      <w:pPr>
        <w:pStyle w:val="31"/>
        <w:spacing w:after="0" w:afterAutospacing="0"/>
        <w:rPr>
          <w:rFonts w:hint="default" w:ascii="Times New Roman" w:hAnsi="Times New Roman" w:cs="Times New Roman"/>
          <w:sz w:val="32"/>
          <w:szCs w:val="32"/>
        </w:rPr>
      </w:pPr>
      <w:r>
        <w:rPr>
          <w:rFonts w:hint="default" w:ascii="Times New Roman" w:hAnsi="Times New Roman" w:cs="Times New Roman"/>
          <w:sz w:val="32"/>
          <w:szCs w:val="32"/>
        </w:rPr>
        <w:t> Официальное издание</w:t>
      </w:r>
    </w:p>
    <w:p w14:paraId="73758294">
      <w:pPr>
        <w:pStyle w:val="31"/>
        <w:spacing w:after="0" w:afterAutospacing="0"/>
        <w:jc w:val="center"/>
        <w:rPr>
          <w:rFonts w:hint="default" w:ascii="Times New Roman" w:hAnsi="Times New Roman" w:cs="Times New Roman"/>
          <w:sz w:val="32"/>
          <w:szCs w:val="32"/>
        </w:rPr>
      </w:pPr>
      <w:r>
        <w:rPr>
          <w:rFonts w:hint="default" w:ascii="Times New Roman" w:hAnsi="Times New Roman" w:cs="Times New Roman"/>
          <w:b/>
          <w:bCs/>
          <w:sz w:val="32"/>
          <w:szCs w:val="32"/>
        </w:rPr>
        <w:t>СОДЕРЖАНИЕ</w:t>
      </w:r>
    </w:p>
    <w:p w14:paraId="574BAC25">
      <w:pPr>
        <w:pStyle w:val="31"/>
        <w:spacing w:after="0" w:afterAutospacing="0"/>
        <w:rPr>
          <w:rFonts w:hint="default" w:ascii="Times New Roman" w:hAnsi="Times New Roman" w:cs="Times New Roman"/>
          <w:b/>
          <w:sz w:val="32"/>
          <w:szCs w:val="32"/>
        </w:rPr>
      </w:pPr>
      <w:r>
        <w:rPr>
          <w:rFonts w:hint="default" w:ascii="Times New Roman" w:hAnsi="Times New Roman" w:cs="Times New Roman"/>
          <w:b/>
          <w:sz w:val="32"/>
          <w:szCs w:val="32"/>
        </w:rPr>
        <w:t>Раздел 1. Решения Совета депутатов Новошипуновского  сельсовета Краснощековского района Алтайского края</w:t>
      </w:r>
    </w:p>
    <w:p w14:paraId="1BC08000">
      <w:pPr>
        <w:pStyle w:val="31"/>
        <w:spacing w:after="0" w:afterAutospacing="0"/>
        <w:rPr>
          <w:rFonts w:hint="default" w:ascii="Times New Roman" w:hAnsi="Times New Roman" w:cs="Times New Roman"/>
          <w:b/>
          <w:sz w:val="32"/>
          <w:szCs w:val="32"/>
        </w:rPr>
      </w:pPr>
      <w:r>
        <w:rPr>
          <w:rFonts w:hint="default" w:ascii="Times New Roman" w:hAnsi="Times New Roman" w:cs="Times New Roman"/>
          <w:sz w:val="32"/>
          <w:szCs w:val="32"/>
        </w:rPr>
        <w:t> </w:t>
      </w:r>
      <w:r>
        <w:rPr>
          <w:rFonts w:hint="default" w:ascii="Times New Roman" w:hAnsi="Times New Roman" w:cs="Times New Roman"/>
          <w:b/>
          <w:sz w:val="32"/>
          <w:szCs w:val="32"/>
        </w:rPr>
        <w:t>Раздел 2. Постановления администрации Новошипуновского  сельсовета Краснощековского района Алтайского края</w:t>
      </w:r>
    </w:p>
    <w:p w14:paraId="6EF65E43">
      <w:pPr>
        <w:numPr>
          <w:ilvl w:val="0"/>
          <w:numId w:val="1"/>
        </w:numPr>
        <w:outlineLvl w:val="0"/>
        <w:rPr>
          <w:rFonts w:hint="default" w:ascii="Times New Roman" w:hAnsi="Times New Roman" w:cs="Times New Roman"/>
          <w:b/>
          <w:bCs/>
          <w:sz w:val="32"/>
          <w:szCs w:val="32"/>
          <w:u w:val="single"/>
        </w:rPr>
      </w:pPr>
      <w:r>
        <w:rPr>
          <w:rFonts w:hint="default" w:ascii="Times New Roman" w:hAnsi="Times New Roman" w:cs="Times New Roman"/>
          <w:sz w:val="32"/>
          <w:szCs w:val="32"/>
          <w:u w:val="single"/>
        </w:rPr>
        <w:t>№</w:t>
      </w:r>
      <w:r>
        <w:rPr>
          <w:rFonts w:hint="default" w:ascii="Times New Roman" w:hAnsi="Times New Roman" w:cs="Times New Roman"/>
          <w:sz w:val="32"/>
          <w:szCs w:val="32"/>
          <w:u w:val="single"/>
          <w:lang w:val="ru-RU"/>
        </w:rPr>
        <w:t>10</w:t>
      </w:r>
      <w:r>
        <w:rPr>
          <w:rFonts w:hint="default" w:ascii="Times New Roman" w:hAnsi="Times New Roman" w:cs="Times New Roman"/>
          <w:sz w:val="32"/>
          <w:szCs w:val="32"/>
          <w:u w:val="single"/>
        </w:rPr>
        <w:t xml:space="preserve"> от </w:t>
      </w:r>
      <w:r>
        <w:rPr>
          <w:rFonts w:hint="default" w:ascii="Times New Roman" w:hAnsi="Times New Roman" w:cs="Times New Roman"/>
          <w:sz w:val="32"/>
          <w:szCs w:val="32"/>
          <w:u w:val="single"/>
          <w:lang w:val="ru-RU"/>
        </w:rPr>
        <w:t>30</w:t>
      </w:r>
      <w:r>
        <w:rPr>
          <w:rFonts w:hint="default" w:ascii="Times New Roman" w:hAnsi="Times New Roman" w:cs="Times New Roman"/>
          <w:sz w:val="32"/>
          <w:szCs w:val="32"/>
          <w:u w:val="single"/>
        </w:rPr>
        <w:t>.0</w:t>
      </w:r>
      <w:r>
        <w:rPr>
          <w:rFonts w:hint="default" w:ascii="Times New Roman" w:hAnsi="Times New Roman" w:cs="Times New Roman"/>
          <w:sz w:val="32"/>
          <w:szCs w:val="32"/>
          <w:u w:val="single"/>
          <w:lang w:val="ru-RU"/>
        </w:rPr>
        <w:t>4</w:t>
      </w:r>
      <w:r>
        <w:rPr>
          <w:rFonts w:hint="default" w:ascii="Times New Roman" w:hAnsi="Times New Roman" w:cs="Times New Roman"/>
          <w:sz w:val="32"/>
          <w:szCs w:val="32"/>
          <w:u w:val="single"/>
        </w:rPr>
        <w:t>.202</w:t>
      </w:r>
      <w:r>
        <w:rPr>
          <w:rFonts w:hint="default" w:ascii="Times New Roman" w:hAnsi="Times New Roman" w:cs="Times New Roman"/>
          <w:sz w:val="32"/>
          <w:szCs w:val="32"/>
          <w:u w:val="single"/>
          <w:lang w:val="ru-RU"/>
        </w:rPr>
        <w:t>6</w:t>
      </w:r>
      <w:r>
        <w:rPr>
          <w:rFonts w:hint="default" w:ascii="Times New Roman" w:hAnsi="Times New Roman" w:cs="Times New Roman"/>
          <w:sz w:val="32"/>
          <w:szCs w:val="32"/>
          <w:u w:val="single"/>
        </w:rPr>
        <w:t xml:space="preserve"> г. </w:t>
      </w:r>
      <w:r>
        <w:rPr>
          <w:rFonts w:hint="default" w:ascii="Times New Roman" w:hAnsi="Times New Roman" w:cs="Times New Roman"/>
          <w:sz w:val="32"/>
          <w:szCs w:val="32"/>
          <w:u w:val="single"/>
          <w:lang w:val="ru-RU"/>
        </w:rPr>
        <w:t>«</w:t>
      </w:r>
      <w:r>
        <w:rPr>
          <w:rFonts w:hint="default" w:ascii="Times New Roman" w:hAnsi="Times New Roman" w:cs="Times New Roman"/>
          <w:sz w:val="32"/>
          <w:szCs w:val="32"/>
          <w:u w:val="single"/>
        </w:rPr>
        <w:t xml:space="preserve">Об утверждении Программы профилактики рисков причинения вреда (ущерба) охраняемым законом ценностям при осуществлении  </w:t>
      </w:r>
      <w:r>
        <w:rPr>
          <w:rFonts w:hint="default" w:ascii="Times New Roman" w:hAnsi="Times New Roman" w:eastAsia="Calibri" w:cs="Times New Roman"/>
          <w:sz w:val="32"/>
          <w:szCs w:val="32"/>
          <w:u w:val="single"/>
          <w:lang w:eastAsia="en-US"/>
        </w:rPr>
        <w:t>муниципального контроля в сфере благоустройства на территории</w:t>
      </w:r>
      <w:r>
        <w:rPr>
          <w:rFonts w:hint="default" w:ascii="Times New Roman" w:hAnsi="Times New Roman" w:cs="Times New Roman"/>
          <w:sz w:val="32"/>
          <w:szCs w:val="32"/>
          <w:u w:val="single"/>
        </w:rPr>
        <w:t xml:space="preserve"> муниципального образования Новошипуновский</w:t>
      </w:r>
      <w:r>
        <w:rPr>
          <w:rFonts w:hint="default" w:ascii="Times New Roman" w:hAnsi="Times New Roman" w:cs="Times New Roman"/>
          <w:sz w:val="32"/>
          <w:szCs w:val="32"/>
          <w:u w:val="single"/>
          <w:lang w:val="ru-RU"/>
        </w:rPr>
        <w:t xml:space="preserve"> </w:t>
      </w:r>
      <w:r>
        <w:rPr>
          <w:rFonts w:hint="default" w:ascii="Times New Roman" w:hAnsi="Times New Roman" w:cs="Times New Roman"/>
          <w:sz w:val="32"/>
          <w:szCs w:val="32"/>
          <w:u w:val="single"/>
        </w:rPr>
        <w:t>сельсовет  Краснощёковского районаАлтайского края на 202</w:t>
      </w:r>
      <w:r>
        <w:rPr>
          <w:rFonts w:hint="default" w:ascii="Times New Roman" w:hAnsi="Times New Roman" w:cs="Times New Roman"/>
          <w:sz w:val="32"/>
          <w:szCs w:val="32"/>
          <w:u w:val="single"/>
          <w:lang w:val="ru-RU"/>
        </w:rPr>
        <w:t>6</w:t>
      </w:r>
      <w:r>
        <w:rPr>
          <w:rFonts w:hint="default" w:ascii="Times New Roman" w:hAnsi="Times New Roman" w:cs="Times New Roman"/>
          <w:sz w:val="32"/>
          <w:szCs w:val="32"/>
          <w:u w:val="single"/>
        </w:rPr>
        <w:t xml:space="preserve"> г.</w:t>
      </w:r>
      <w:r>
        <w:rPr>
          <w:rFonts w:hint="default" w:ascii="Times New Roman" w:hAnsi="Times New Roman" w:cs="Times New Roman"/>
          <w:sz w:val="32"/>
          <w:szCs w:val="32"/>
          <w:u w:val="single"/>
          <w:lang w:val="ru-RU"/>
        </w:rPr>
        <w:t xml:space="preserve">»_______стр.7-11 </w:t>
      </w:r>
    </w:p>
    <w:p w14:paraId="55BDCAD0">
      <w:pPr>
        <w:pStyle w:val="2"/>
        <w:numPr>
          <w:ilvl w:val="0"/>
          <w:numId w:val="1"/>
        </w:numPr>
        <w:bidi w:val="0"/>
        <w:ind w:left="0" w:leftChars="0" w:firstLine="0" w:firstLineChars="0"/>
        <w:jc w:val="left"/>
        <w:rPr>
          <w:rFonts w:hint="default" w:ascii="Times New Roman" w:hAnsi="Times New Roman" w:cs="Times New Roman"/>
          <w:sz w:val="32"/>
          <w:szCs w:val="32"/>
          <w:u w:val="single"/>
        </w:rPr>
      </w:pPr>
      <w:r>
        <w:rPr>
          <w:rFonts w:hint="default" w:ascii="Times New Roman" w:hAnsi="Times New Roman" w:cs="Times New Roman"/>
          <w:sz w:val="32"/>
          <w:szCs w:val="32"/>
          <w:u w:val="single"/>
          <w:lang w:val="ru-RU"/>
        </w:rPr>
        <w:t xml:space="preserve"> </w:t>
      </w:r>
      <w:r>
        <w:rPr>
          <w:rFonts w:hint="default" w:ascii="Times New Roman" w:hAnsi="Times New Roman" w:eastAsia="Times New Roman" w:cs="Times New Roman"/>
          <w:bCs/>
          <w:sz w:val="32"/>
          <w:szCs w:val="32"/>
          <w:u w:val="single"/>
          <w:lang w:eastAsia="ru-RU"/>
        </w:rPr>
        <w:t>№</w:t>
      </w:r>
      <w:r>
        <w:rPr>
          <w:rFonts w:hint="default" w:ascii="Times New Roman" w:hAnsi="Times New Roman" w:cs="Times New Roman"/>
          <w:bCs/>
          <w:sz w:val="32"/>
          <w:szCs w:val="32"/>
          <w:u w:val="single"/>
          <w:lang w:val="en-US" w:eastAsia="ru-RU"/>
        </w:rPr>
        <w:t>11</w:t>
      </w:r>
      <w:r>
        <w:rPr>
          <w:rFonts w:hint="default" w:ascii="Times New Roman" w:hAnsi="Times New Roman" w:eastAsia="Times New Roman" w:cs="Times New Roman"/>
          <w:bCs/>
          <w:sz w:val="32"/>
          <w:szCs w:val="32"/>
          <w:u w:val="single"/>
          <w:lang w:eastAsia="ru-RU"/>
        </w:rPr>
        <w:t xml:space="preserve"> от </w:t>
      </w:r>
      <w:r>
        <w:rPr>
          <w:rFonts w:hint="default" w:ascii="Times New Roman" w:hAnsi="Times New Roman" w:eastAsia="Times New Roman" w:cs="Times New Roman"/>
          <w:bCs/>
          <w:sz w:val="32"/>
          <w:szCs w:val="32"/>
          <w:u w:val="single"/>
          <w:lang w:val="en-US" w:eastAsia="ru-RU"/>
        </w:rPr>
        <w:t>0</w:t>
      </w:r>
      <w:r>
        <w:rPr>
          <w:rFonts w:hint="default" w:ascii="Times New Roman" w:hAnsi="Times New Roman" w:cs="Times New Roman"/>
          <w:bCs/>
          <w:sz w:val="32"/>
          <w:szCs w:val="32"/>
          <w:u w:val="single"/>
          <w:lang w:val="en-US" w:eastAsia="ru-RU"/>
        </w:rPr>
        <w:t>5</w:t>
      </w:r>
      <w:r>
        <w:rPr>
          <w:rFonts w:hint="default" w:ascii="Times New Roman" w:hAnsi="Times New Roman" w:eastAsia="Times New Roman" w:cs="Times New Roman"/>
          <w:bCs/>
          <w:sz w:val="32"/>
          <w:szCs w:val="32"/>
          <w:u w:val="single"/>
          <w:lang w:val="en-US" w:eastAsia="ru-RU"/>
        </w:rPr>
        <w:t>.0</w:t>
      </w:r>
      <w:r>
        <w:rPr>
          <w:rFonts w:hint="default" w:ascii="Times New Roman" w:hAnsi="Times New Roman" w:cs="Times New Roman"/>
          <w:bCs/>
          <w:sz w:val="32"/>
          <w:szCs w:val="32"/>
          <w:u w:val="single"/>
          <w:lang w:val="en-US" w:eastAsia="ru-RU"/>
        </w:rPr>
        <w:t>5</w:t>
      </w:r>
      <w:r>
        <w:rPr>
          <w:rFonts w:hint="default" w:ascii="Times New Roman" w:hAnsi="Times New Roman" w:eastAsia="Times New Roman" w:cs="Times New Roman"/>
          <w:bCs/>
          <w:sz w:val="32"/>
          <w:szCs w:val="32"/>
          <w:u w:val="single"/>
          <w:lang w:val="en-US" w:eastAsia="ru-RU"/>
        </w:rPr>
        <w:t>.2026</w:t>
      </w:r>
      <w:r>
        <w:rPr>
          <w:rFonts w:hint="default" w:ascii="Times New Roman" w:hAnsi="Times New Roman" w:eastAsia="Times New Roman" w:cs="Times New Roman"/>
          <w:bCs/>
          <w:sz w:val="32"/>
          <w:szCs w:val="32"/>
          <w:u w:val="single"/>
          <w:lang w:eastAsia="ru-RU"/>
        </w:rPr>
        <w:t>г.</w:t>
      </w:r>
      <w:r>
        <w:rPr>
          <w:rFonts w:hint="default" w:ascii="Times New Roman" w:hAnsi="Times New Roman" w:eastAsia="Times New Roman" w:cs="Times New Roman"/>
          <w:bCs/>
          <w:sz w:val="32"/>
          <w:szCs w:val="32"/>
          <w:u w:val="single"/>
          <w:lang w:val="en-US" w:eastAsia="ru-RU"/>
        </w:rPr>
        <w:t xml:space="preserve"> </w:t>
      </w:r>
      <w:r>
        <w:rPr>
          <w:rFonts w:hint="default" w:eastAsia="Times New Roman" w:cs="Times New Roman"/>
          <w:bCs/>
          <w:sz w:val="32"/>
          <w:szCs w:val="32"/>
          <w:u w:val="single"/>
          <w:lang w:val="en-US" w:eastAsia="ru-RU"/>
        </w:rPr>
        <w:t>«</w:t>
      </w:r>
      <w:r>
        <w:rPr>
          <w:rFonts w:hint="default" w:ascii="Times New Roman" w:hAnsi="Times New Roman" w:cs="Times New Roman"/>
          <w:sz w:val="32"/>
          <w:szCs w:val="32"/>
          <w:u w:val="single"/>
        </w:rPr>
        <w:t>Об</w:t>
      </w:r>
      <w:r>
        <w:rPr>
          <w:rFonts w:hint="default" w:ascii="Times New Roman" w:hAnsi="Times New Roman" w:cs="Times New Roman"/>
          <w:sz w:val="32"/>
          <w:szCs w:val="32"/>
          <w:u w:val="single"/>
          <w:lang w:val="ru-RU"/>
        </w:rPr>
        <w:t xml:space="preserve">  </w:t>
      </w:r>
      <w:r>
        <w:rPr>
          <w:rFonts w:hint="default" w:ascii="Times New Roman" w:hAnsi="Times New Roman" w:cs="Times New Roman"/>
          <w:sz w:val="32"/>
          <w:szCs w:val="32"/>
          <w:u w:val="single"/>
        </w:rPr>
        <w:t>утверждении Правил проверки</w:t>
      </w:r>
      <w:r>
        <w:rPr>
          <w:rFonts w:hint="default" w:ascii="Times New Roman" w:hAnsi="Times New Roman" w:cs="Times New Roman"/>
          <w:sz w:val="32"/>
          <w:szCs w:val="32"/>
          <w:u w:val="single"/>
          <w:lang w:val="ru-RU"/>
        </w:rPr>
        <w:t xml:space="preserve"> </w:t>
      </w:r>
      <w:r>
        <w:rPr>
          <w:rFonts w:hint="default" w:ascii="Times New Roman" w:hAnsi="Times New Roman" w:cs="Times New Roman"/>
          <w:sz w:val="32"/>
          <w:szCs w:val="32"/>
          <w:u w:val="single"/>
        </w:rPr>
        <w:t>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r>
        <w:rPr>
          <w:rFonts w:hint="default" w:cs="Times New Roman"/>
          <w:sz w:val="32"/>
          <w:szCs w:val="32"/>
          <w:u w:val="single"/>
          <w:lang w:val="ru-RU"/>
        </w:rPr>
        <w:t>»</w:t>
      </w:r>
      <w:r>
        <w:rPr>
          <w:rFonts w:hint="default" w:ascii="Times New Roman" w:hAnsi="Times New Roman" w:cs="Times New Roman"/>
          <w:sz w:val="32"/>
          <w:szCs w:val="32"/>
          <w:u w:val="single"/>
        </w:rPr>
        <w:t xml:space="preserve"> </w:t>
      </w:r>
    </w:p>
    <w:p w14:paraId="5395BDB4">
      <w:pPr>
        <w:pStyle w:val="31"/>
        <w:numPr>
          <w:ilvl w:val="0"/>
          <w:numId w:val="0"/>
        </w:numPr>
        <w:spacing w:before="0" w:beforeAutospacing="0" w:after="0" w:afterAutospacing="0"/>
        <w:ind w:leftChars="0"/>
        <w:rPr>
          <w:rFonts w:hint="default" w:ascii="Times New Roman" w:hAnsi="Times New Roman" w:cs="Times New Roman"/>
          <w:b/>
          <w:bCs/>
          <w:sz w:val="32"/>
          <w:szCs w:val="32"/>
          <w:u w:val="single"/>
        </w:rPr>
      </w:pPr>
      <w:r>
        <w:rPr>
          <w:rFonts w:hint="default" w:ascii="Times New Roman" w:hAnsi="Times New Roman" w:eastAsia="Times New Roman" w:cs="Times New Roman"/>
          <w:bCs/>
          <w:sz w:val="32"/>
          <w:szCs w:val="32"/>
          <w:u w:val="single"/>
          <w:lang w:val="en-US" w:eastAsia="ru-RU"/>
        </w:rPr>
        <w:t xml:space="preserve"> </w:t>
      </w:r>
      <w:r>
        <w:rPr>
          <w:rFonts w:hint="default" w:ascii="Times New Roman" w:hAnsi="Times New Roman" w:cs="Times New Roman"/>
          <w:sz w:val="32"/>
          <w:szCs w:val="32"/>
          <w:u w:val="single"/>
          <w:lang w:val="ru-RU"/>
        </w:rPr>
        <w:t xml:space="preserve">_________________________________________         _           стр. 12-15 </w:t>
      </w:r>
    </w:p>
    <w:p w14:paraId="51317DCA">
      <w:pPr>
        <w:pStyle w:val="31"/>
        <w:numPr>
          <w:ilvl w:val="0"/>
          <w:numId w:val="1"/>
        </w:numPr>
        <w:spacing w:before="0" w:beforeAutospacing="0" w:after="0" w:afterAutospacing="0"/>
        <w:ind w:left="0" w:leftChars="0" w:firstLine="0" w:firstLineChars="0"/>
        <w:rPr>
          <w:rFonts w:hint="default" w:ascii="Times New Roman" w:hAnsi="Times New Roman" w:cs="Times New Roman"/>
          <w:b/>
          <w:bCs/>
          <w:sz w:val="32"/>
          <w:szCs w:val="32"/>
          <w:u w:val="single"/>
        </w:rPr>
      </w:pPr>
      <w:r>
        <w:rPr>
          <w:rFonts w:hint="default" w:ascii="Times New Roman" w:hAnsi="Times New Roman" w:eastAsia="Times New Roman" w:cs="Times New Roman"/>
          <w:bCs/>
          <w:sz w:val="32"/>
          <w:szCs w:val="32"/>
          <w:u w:val="single"/>
          <w:lang w:eastAsia="ru-RU"/>
        </w:rPr>
        <w:t>№</w:t>
      </w:r>
      <w:r>
        <w:rPr>
          <w:rFonts w:hint="default" w:ascii="Times New Roman" w:hAnsi="Times New Roman" w:cs="Times New Roman"/>
          <w:bCs/>
          <w:sz w:val="32"/>
          <w:szCs w:val="32"/>
          <w:u w:val="single"/>
          <w:lang w:val="en-US" w:eastAsia="ru-RU"/>
        </w:rPr>
        <w:t>12</w:t>
      </w:r>
      <w:r>
        <w:rPr>
          <w:rFonts w:hint="default" w:ascii="Times New Roman" w:hAnsi="Times New Roman" w:eastAsia="Times New Roman" w:cs="Times New Roman"/>
          <w:bCs/>
          <w:sz w:val="32"/>
          <w:szCs w:val="32"/>
          <w:u w:val="single"/>
          <w:lang w:eastAsia="ru-RU"/>
        </w:rPr>
        <w:t xml:space="preserve"> от </w:t>
      </w:r>
      <w:r>
        <w:rPr>
          <w:rFonts w:hint="default" w:ascii="Times New Roman" w:hAnsi="Times New Roman" w:cs="Times New Roman"/>
          <w:bCs/>
          <w:sz w:val="32"/>
          <w:szCs w:val="32"/>
          <w:u w:val="single"/>
          <w:lang w:val="en-US" w:eastAsia="ru-RU"/>
        </w:rPr>
        <w:t>05</w:t>
      </w:r>
      <w:r>
        <w:rPr>
          <w:rFonts w:hint="default" w:ascii="Times New Roman" w:hAnsi="Times New Roman" w:eastAsia="Times New Roman" w:cs="Times New Roman"/>
          <w:bCs/>
          <w:sz w:val="32"/>
          <w:szCs w:val="32"/>
          <w:u w:val="single"/>
          <w:lang w:val="en-US" w:eastAsia="ru-RU"/>
        </w:rPr>
        <w:t>.0</w:t>
      </w:r>
      <w:r>
        <w:rPr>
          <w:rFonts w:hint="default" w:ascii="Times New Roman" w:hAnsi="Times New Roman" w:cs="Times New Roman"/>
          <w:bCs/>
          <w:sz w:val="32"/>
          <w:szCs w:val="32"/>
          <w:u w:val="single"/>
          <w:lang w:val="en-US" w:eastAsia="ru-RU"/>
        </w:rPr>
        <w:t>5</w:t>
      </w:r>
      <w:r>
        <w:rPr>
          <w:rFonts w:hint="default" w:ascii="Times New Roman" w:hAnsi="Times New Roman" w:eastAsia="Times New Roman" w:cs="Times New Roman"/>
          <w:bCs/>
          <w:sz w:val="32"/>
          <w:szCs w:val="32"/>
          <w:u w:val="single"/>
          <w:lang w:val="en-US" w:eastAsia="ru-RU"/>
        </w:rPr>
        <w:t>.2026</w:t>
      </w:r>
      <w:r>
        <w:rPr>
          <w:rFonts w:hint="default" w:ascii="Times New Roman" w:hAnsi="Times New Roman" w:eastAsia="Times New Roman" w:cs="Times New Roman"/>
          <w:bCs/>
          <w:sz w:val="32"/>
          <w:szCs w:val="32"/>
          <w:u w:val="single"/>
          <w:lang w:eastAsia="ru-RU"/>
        </w:rPr>
        <w:t>г.</w:t>
      </w:r>
      <w:r>
        <w:rPr>
          <w:rFonts w:hint="default" w:ascii="Times New Roman" w:hAnsi="Times New Roman" w:eastAsia="Times New Roman" w:cs="Times New Roman"/>
          <w:bCs/>
          <w:sz w:val="32"/>
          <w:szCs w:val="32"/>
          <w:u w:val="single"/>
          <w:lang w:val="en-US" w:eastAsia="ru-RU"/>
        </w:rPr>
        <w:t xml:space="preserve"> </w:t>
      </w:r>
      <w:r>
        <w:rPr>
          <w:rFonts w:hint="default" w:ascii="Times New Roman" w:hAnsi="Times New Roman" w:cs="Times New Roman"/>
          <w:bCs/>
          <w:sz w:val="32"/>
          <w:szCs w:val="32"/>
          <w:u w:val="single"/>
          <w:lang w:val="en-US" w:eastAsia="ru-RU"/>
        </w:rPr>
        <w:t>«</w:t>
      </w:r>
      <w:r>
        <w:rPr>
          <w:rFonts w:hint="default" w:ascii="Times New Roman" w:hAnsi="Times New Roman"/>
          <w:sz w:val="32"/>
          <w:szCs w:val="32"/>
        </w:rPr>
        <w:t>Об утверждении Порядка уведомления муниципальными служащими представителя нанимателя (работодателя) о намерении выполнять иную оплачиваемую работу</w:t>
      </w:r>
      <w:r>
        <w:rPr>
          <w:rFonts w:hint="default" w:ascii="Times New Roman" w:hAnsi="Times New Roman" w:cs="Times New Roman"/>
          <w:color w:val="auto"/>
          <w:sz w:val="32"/>
          <w:szCs w:val="32"/>
          <w:u w:val="single"/>
          <w:shd w:val="clear" w:color="auto" w:fill="FAFAFA"/>
          <w:lang w:val="ru-RU"/>
        </w:rPr>
        <w:t>»_______  стр. 16-19</w:t>
      </w:r>
    </w:p>
    <w:p w14:paraId="29599B81">
      <w:pPr>
        <w:pStyle w:val="31"/>
        <w:numPr>
          <w:ilvl w:val="0"/>
          <w:numId w:val="1"/>
        </w:numPr>
        <w:spacing w:before="0" w:beforeAutospacing="0" w:after="0" w:afterAutospacing="0"/>
        <w:ind w:left="0" w:leftChars="0" w:firstLine="0" w:firstLineChars="0"/>
        <w:rPr>
          <w:rFonts w:hint="default" w:ascii="Times New Roman" w:hAnsi="Times New Roman" w:cs="Times New Roman"/>
          <w:b/>
          <w:bCs/>
          <w:sz w:val="32"/>
          <w:szCs w:val="32"/>
          <w:u w:val="single"/>
        </w:rPr>
      </w:pPr>
      <w:r>
        <w:rPr>
          <w:rFonts w:hint="default" w:ascii="Times New Roman" w:hAnsi="Times New Roman" w:eastAsia="Times New Roman" w:cs="Times New Roman"/>
          <w:bCs/>
          <w:sz w:val="32"/>
          <w:szCs w:val="32"/>
          <w:u w:val="single"/>
          <w:lang w:eastAsia="ru-RU"/>
        </w:rPr>
        <w:t>№</w:t>
      </w:r>
      <w:r>
        <w:rPr>
          <w:rFonts w:hint="default" w:ascii="Times New Roman" w:hAnsi="Times New Roman" w:cs="Times New Roman"/>
          <w:bCs/>
          <w:sz w:val="32"/>
          <w:szCs w:val="32"/>
          <w:u w:val="single"/>
          <w:lang w:val="en-US" w:eastAsia="ru-RU"/>
        </w:rPr>
        <w:t>13</w:t>
      </w:r>
      <w:r>
        <w:rPr>
          <w:rFonts w:hint="default" w:ascii="Times New Roman" w:hAnsi="Times New Roman" w:eastAsia="Times New Roman" w:cs="Times New Roman"/>
          <w:bCs/>
          <w:sz w:val="32"/>
          <w:szCs w:val="32"/>
          <w:u w:val="single"/>
          <w:lang w:eastAsia="ru-RU"/>
        </w:rPr>
        <w:t xml:space="preserve"> от </w:t>
      </w:r>
      <w:r>
        <w:rPr>
          <w:rFonts w:hint="default" w:ascii="Times New Roman" w:hAnsi="Times New Roman" w:cs="Times New Roman"/>
          <w:bCs/>
          <w:sz w:val="32"/>
          <w:szCs w:val="32"/>
          <w:u w:val="single"/>
          <w:lang w:val="en-US" w:eastAsia="ru-RU"/>
        </w:rPr>
        <w:t>05.05</w:t>
      </w:r>
      <w:r>
        <w:rPr>
          <w:rFonts w:hint="default" w:ascii="Times New Roman" w:hAnsi="Times New Roman" w:eastAsia="Times New Roman" w:cs="Times New Roman"/>
          <w:bCs/>
          <w:sz w:val="32"/>
          <w:szCs w:val="32"/>
          <w:u w:val="single"/>
          <w:lang w:val="en-US" w:eastAsia="ru-RU"/>
        </w:rPr>
        <w:t>.2026</w:t>
      </w:r>
      <w:r>
        <w:rPr>
          <w:rFonts w:hint="default" w:ascii="Times New Roman" w:hAnsi="Times New Roman" w:eastAsia="Times New Roman" w:cs="Times New Roman"/>
          <w:bCs/>
          <w:sz w:val="32"/>
          <w:szCs w:val="32"/>
          <w:u w:val="single"/>
          <w:lang w:eastAsia="ru-RU"/>
        </w:rPr>
        <w:t>г.</w:t>
      </w:r>
      <w:r>
        <w:rPr>
          <w:rFonts w:hint="default" w:ascii="Times New Roman" w:hAnsi="Times New Roman" w:eastAsia="Times New Roman" w:cs="Times New Roman"/>
          <w:bCs/>
          <w:sz w:val="32"/>
          <w:szCs w:val="32"/>
          <w:u w:val="single"/>
          <w:lang w:val="en-US" w:eastAsia="ru-RU"/>
        </w:rPr>
        <w:t xml:space="preserve"> </w:t>
      </w:r>
      <w:r>
        <w:rPr>
          <w:rFonts w:hint="default" w:ascii="Times New Roman" w:hAnsi="Times New Roman" w:cs="Times New Roman"/>
          <w:bCs/>
          <w:sz w:val="32"/>
          <w:szCs w:val="32"/>
          <w:u w:val="single"/>
          <w:lang w:val="en-US" w:eastAsia="ru-RU"/>
        </w:rPr>
        <w:t>«</w:t>
      </w:r>
      <w:r>
        <w:rPr>
          <w:rFonts w:hint="default" w:ascii="Times New Roman" w:hAnsi="Times New Roman" w:cs="Times New Roman"/>
          <w:sz w:val="32"/>
          <w:szCs w:val="32"/>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r>
        <w:rPr>
          <w:rFonts w:hint="default" w:ascii="Times New Roman" w:hAnsi="Times New Roman" w:cs="Times New Roman"/>
          <w:sz w:val="32"/>
          <w:szCs w:val="32"/>
          <w:u w:val="single"/>
          <w:lang w:val="ru-RU"/>
        </w:rPr>
        <w:t>» ______________________   стр. 20-25</w:t>
      </w:r>
    </w:p>
    <w:p w14:paraId="540C77FF">
      <w:pPr>
        <w:widowControl/>
        <w:numPr>
          <w:ilvl w:val="0"/>
          <w:numId w:val="1"/>
        </w:numPr>
        <w:ind w:left="0" w:leftChars="0" w:firstLine="0" w:firstLineChars="0"/>
        <w:jc w:val="both"/>
        <w:rPr>
          <w:rFonts w:hint="default" w:ascii="Times New Roman" w:hAnsi="Times New Roman" w:cs="Times New Roman"/>
          <w:b/>
          <w:bCs/>
          <w:sz w:val="32"/>
          <w:szCs w:val="32"/>
          <w:u w:val="single"/>
        </w:rPr>
      </w:pPr>
      <w:r>
        <w:rPr>
          <w:rFonts w:hint="default" w:ascii="Times New Roman" w:hAnsi="Times New Roman" w:eastAsia="Times New Roman" w:cs="Times New Roman"/>
          <w:bCs/>
          <w:sz w:val="32"/>
          <w:szCs w:val="32"/>
          <w:u w:val="single"/>
          <w:lang w:eastAsia="ru-RU"/>
        </w:rPr>
        <w:t>№</w:t>
      </w:r>
      <w:r>
        <w:rPr>
          <w:rFonts w:hint="default" w:ascii="Times New Roman" w:hAnsi="Times New Roman" w:cs="Times New Roman"/>
          <w:bCs/>
          <w:sz w:val="32"/>
          <w:szCs w:val="32"/>
          <w:u w:val="single"/>
          <w:lang w:val="en-US" w:eastAsia="ru-RU"/>
        </w:rPr>
        <w:t>14</w:t>
      </w:r>
      <w:r>
        <w:rPr>
          <w:rFonts w:hint="default" w:ascii="Times New Roman" w:hAnsi="Times New Roman" w:eastAsia="Times New Roman" w:cs="Times New Roman"/>
          <w:bCs/>
          <w:sz w:val="32"/>
          <w:szCs w:val="32"/>
          <w:u w:val="single"/>
          <w:lang w:eastAsia="ru-RU"/>
        </w:rPr>
        <w:t xml:space="preserve"> от </w:t>
      </w:r>
      <w:r>
        <w:rPr>
          <w:rFonts w:hint="default" w:ascii="Times New Roman" w:hAnsi="Times New Roman" w:cs="Times New Roman"/>
          <w:bCs/>
          <w:sz w:val="32"/>
          <w:szCs w:val="32"/>
          <w:u w:val="single"/>
          <w:lang w:val="en-US" w:eastAsia="ru-RU"/>
        </w:rPr>
        <w:t>06</w:t>
      </w:r>
      <w:r>
        <w:rPr>
          <w:rFonts w:hint="default" w:ascii="Times New Roman" w:hAnsi="Times New Roman" w:eastAsia="Times New Roman" w:cs="Times New Roman"/>
          <w:bCs/>
          <w:sz w:val="32"/>
          <w:szCs w:val="32"/>
          <w:u w:val="single"/>
          <w:lang w:val="en-US" w:eastAsia="ru-RU"/>
        </w:rPr>
        <w:t>.0</w:t>
      </w:r>
      <w:r>
        <w:rPr>
          <w:rFonts w:hint="default" w:ascii="Times New Roman" w:hAnsi="Times New Roman" w:cs="Times New Roman"/>
          <w:bCs/>
          <w:sz w:val="32"/>
          <w:szCs w:val="32"/>
          <w:u w:val="single"/>
          <w:lang w:val="en-US" w:eastAsia="ru-RU"/>
        </w:rPr>
        <w:t>5</w:t>
      </w:r>
      <w:r>
        <w:rPr>
          <w:rFonts w:hint="default" w:ascii="Times New Roman" w:hAnsi="Times New Roman" w:eastAsia="Times New Roman" w:cs="Times New Roman"/>
          <w:bCs/>
          <w:sz w:val="32"/>
          <w:szCs w:val="32"/>
          <w:u w:val="single"/>
          <w:lang w:val="en-US" w:eastAsia="ru-RU"/>
        </w:rPr>
        <w:t>.2026</w:t>
      </w:r>
      <w:r>
        <w:rPr>
          <w:rFonts w:hint="default" w:ascii="Times New Roman" w:hAnsi="Times New Roman" w:eastAsia="Times New Roman" w:cs="Times New Roman"/>
          <w:bCs/>
          <w:sz w:val="32"/>
          <w:szCs w:val="32"/>
          <w:u w:val="single"/>
          <w:lang w:eastAsia="ru-RU"/>
        </w:rPr>
        <w:t>г.</w:t>
      </w:r>
      <w:r>
        <w:rPr>
          <w:rFonts w:hint="default" w:ascii="Times New Roman" w:hAnsi="Times New Roman" w:eastAsia="Times New Roman" w:cs="Times New Roman"/>
          <w:bCs/>
          <w:sz w:val="32"/>
          <w:szCs w:val="32"/>
          <w:u w:val="single"/>
          <w:lang w:val="en-US" w:eastAsia="ru-RU"/>
        </w:rPr>
        <w:t xml:space="preserve"> «</w:t>
      </w:r>
      <w:r>
        <w:rPr>
          <w:rFonts w:hint="default" w:ascii="Times New Roman" w:hAnsi="Times New Roman" w:cs="Times New Roman"/>
          <w:sz w:val="32"/>
          <w:szCs w:val="32"/>
        </w:rPr>
        <w:t xml:space="preserve">О </w:t>
      </w:r>
      <w:r>
        <w:rPr>
          <w:rFonts w:hint="default" w:ascii="Times New Roman" w:hAnsi="Times New Roman" w:cs="Times New Roman"/>
          <w:sz w:val="32"/>
          <w:szCs w:val="32"/>
          <w:lang w:val="ru-RU"/>
        </w:rPr>
        <w:t>размещении дополнительных адресных сведений в ГАР</w:t>
      </w:r>
      <w:r>
        <w:rPr>
          <w:rFonts w:hint="default" w:ascii="Times New Roman" w:hAnsi="Times New Roman" w:cs="Times New Roman"/>
          <w:sz w:val="32"/>
          <w:szCs w:val="32"/>
          <w:u w:val="single"/>
          <w:lang w:val="ru-RU"/>
        </w:rPr>
        <w:t>»_____________________________________стр. 26</w:t>
      </w:r>
    </w:p>
    <w:p w14:paraId="2436F20B">
      <w:pPr>
        <w:widowControl/>
        <w:numPr>
          <w:ilvl w:val="0"/>
          <w:numId w:val="1"/>
        </w:numPr>
        <w:ind w:left="0" w:leftChars="0" w:firstLine="0" w:firstLineChars="0"/>
        <w:jc w:val="both"/>
        <w:rPr>
          <w:rFonts w:hint="default" w:ascii="Times New Roman" w:hAnsi="Times New Roman" w:cs="Times New Roman"/>
          <w:b/>
          <w:bCs/>
          <w:sz w:val="32"/>
          <w:szCs w:val="32"/>
          <w:u w:val="single"/>
        </w:rPr>
      </w:pPr>
      <w:r>
        <w:rPr>
          <w:rFonts w:hint="default" w:ascii="Times New Roman" w:hAnsi="Times New Roman" w:eastAsia="Times New Roman" w:cs="Times New Roman"/>
          <w:bCs/>
          <w:sz w:val="32"/>
          <w:szCs w:val="32"/>
          <w:u w:val="single"/>
          <w:lang w:eastAsia="ru-RU"/>
        </w:rPr>
        <w:t>№</w:t>
      </w:r>
      <w:r>
        <w:rPr>
          <w:rFonts w:hint="default" w:ascii="Times New Roman" w:hAnsi="Times New Roman" w:cs="Times New Roman"/>
          <w:bCs/>
          <w:sz w:val="32"/>
          <w:szCs w:val="32"/>
          <w:u w:val="single"/>
          <w:lang w:val="en-US" w:eastAsia="ru-RU"/>
        </w:rPr>
        <w:t>15</w:t>
      </w:r>
      <w:r>
        <w:rPr>
          <w:rFonts w:hint="default" w:ascii="Times New Roman" w:hAnsi="Times New Roman" w:eastAsia="Times New Roman" w:cs="Times New Roman"/>
          <w:bCs/>
          <w:sz w:val="32"/>
          <w:szCs w:val="32"/>
          <w:u w:val="single"/>
          <w:lang w:eastAsia="ru-RU"/>
        </w:rPr>
        <w:t xml:space="preserve"> от </w:t>
      </w:r>
      <w:r>
        <w:rPr>
          <w:rFonts w:hint="default" w:ascii="Times New Roman" w:hAnsi="Times New Roman" w:eastAsia="Times New Roman" w:cs="Times New Roman"/>
          <w:bCs/>
          <w:sz w:val="32"/>
          <w:szCs w:val="32"/>
          <w:u w:val="single"/>
          <w:lang w:val="en-US" w:eastAsia="ru-RU"/>
        </w:rPr>
        <w:t>14.0</w:t>
      </w:r>
      <w:r>
        <w:rPr>
          <w:rFonts w:hint="default" w:ascii="Times New Roman" w:hAnsi="Times New Roman" w:cs="Times New Roman"/>
          <w:bCs/>
          <w:sz w:val="32"/>
          <w:szCs w:val="32"/>
          <w:u w:val="single"/>
          <w:lang w:val="en-US" w:eastAsia="ru-RU"/>
        </w:rPr>
        <w:t>5</w:t>
      </w:r>
      <w:r>
        <w:rPr>
          <w:rFonts w:hint="default" w:ascii="Times New Roman" w:hAnsi="Times New Roman" w:eastAsia="Times New Roman" w:cs="Times New Roman"/>
          <w:bCs/>
          <w:sz w:val="32"/>
          <w:szCs w:val="32"/>
          <w:u w:val="single"/>
          <w:lang w:val="en-US" w:eastAsia="ru-RU"/>
        </w:rPr>
        <w:t>.2026</w:t>
      </w:r>
      <w:r>
        <w:rPr>
          <w:rFonts w:hint="default" w:ascii="Times New Roman" w:hAnsi="Times New Roman" w:eastAsia="Times New Roman" w:cs="Times New Roman"/>
          <w:bCs/>
          <w:sz w:val="32"/>
          <w:szCs w:val="32"/>
          <w:u w:val="single"/>
          <w:lang w:eastAsia="ru-RU"/>
        </w:rPr>
        <w:t>г.</w:t>
      </w:r>
      <w:r>
        <w:rPr>
          <w:rFonts w:hint="default" w:ascii="Times New Roman" w:hAnsi="Times New Roman" w:eastAsia="Times New Roman" w:cs="Times New Roman"/>
          <w:bCs/>
          <w:sz w:val="32"/>
          <w:szCs w:val="32"/>
          <w:u w:val="single"/>
          <w:lang w:val="en-US" w:eastAsia="ru-RU"/>
        </w:rPr>
        <w:t xml:space="preserve"> «</w:t>
      </w:r>
      <w:r>
        <w:rPr>
          <w:rFonts w:hint="default" w:ascii="Times New Roman" w:hAnsi="Times New Roman" w:eastAsia="Times New Roman"/>
          <w:bCs/>
          <w:sz w:val="32"/>
          <w:szCs w:val="32"/>
          <w:u w:val="single"/>
          <w:lang w:val="en-US" w:eastAsia="ru-RU"/>
        </w:rPr>
        <w:t>О внесении изменений впостановление администрации Новошипуновского сельсовета  Краснощёковского района Алтайского края от 29.12.2023г. № 23</w:t>
      </w:r>
      <w:r>
        <w:rPr>
          <w:rFonts w:hint="default" w:ascii="Times New Roman" w:hAnsi="Times New Roman" w:cs="Times New Roman"/>
          <w:sz w:val="32"/>
          <w:szCs w:val="32"/>
          <w:u w:val="single"/>
          <w:lang w:val="ru-RU"/>
        </w:rPr>
        <w:t>»___________стр. 27-33</w:t>
      </w:r>
    </w:p>
    <w:p w14:paraId="7B08293C">
      <w:pPr>
        <w:numPr>
          <w:ilvl w:val="0"/>
          <w:numId w:val="1"/>
        </w:numPr>
        <w:spacing w:beforeLines="0" w:afterLines="0"/>
        <w:ind w:left="0" w:leftChars="0" w:firstLine="0" w:firstLineChars="0"/>
        <w:rPr>
          <w:rFonts w:hint="default" w:ascii="Times New Roman" w:hAnsi="Times New Roman" w:cs="Times New Roman"/>
          <w:b/>
          <w:bCs/>
          <w:sz w:val="32"/>
          <w:szCs w:val="32"/>
          <w:u w:val="single"/>
        </w:rPr>
      </w:pPr>
      <w:r>
        <w:rPr>
          <w:rFonts w:hint="default" w:ascii="Times New Roman" w:hAnsi="Times New Roman" w:eastAsia="Times New Roman" w:cs="Times New Roman"/>
          <w:bCs/>
          <w:sz w:val="32"/>
          <w:szCs w:val="32"/>
          <w:u w:val="single"/>
          <w:lang w:eastAsia="ru-RU"/>
        </w:rPr>
        <w:t>№</w:t>
      </w:r>
      <w:r>
        <w:rPr>
          <w:rFonts w:hint="default" w:ascii="Times New Roman" w:hAnsi="Times New Roman" w:cs="Times New Roman"/>
          <w:bCs/>
          <w:sz w:val="32"/>
          <w:szCs w:val="32"/>
          <w:u w:val="single"/>
          <w:lang w:val="en-US" w:eastAsia="ru-RU"/>
        </w:rPr>
        <w:t>16</w:t>
      </w:r>
      <w:r>
        <w:rPr>
          <w:rFonts w:hint="default" w:ascii="Times New Roman" w:hAnsi="Times New Roman" w:eastAsia="Times New Roman" w:cs="Times New Roman"/>
          <w:bCs/>
          <w:sz w:val="32"/>
          <w:szCs w:val="32"/>
          <w:u w:val="single"/>
          <w:lang w:eastAsia="ru-RU"/>
        </w:rPr>
        <w:t xml:space="preserve"> от </w:t>
      </w:r>
      <w:r>
        <w:rPr>
          <w:rFonts w:hint="default" w:ascii="Times New Roman" w:hAnsi="Times New Roman" w:eastAsia="Times New Roman" w:cs="Times New Roman"/>
          <w:bCs/>
          <w:sz w:val="32"/>
          <w:szCs w:val="32"/>
          <w:u w:val="single"/>
          <w:lang w:val="en-US" w:eastAsia="ru-RU"/>
        </w:rPr>
        <w:t>20.0</w:t>
      </w:r>
      <w:r>
        <w:rPr>
          <w:rFonts w:hint="default" w:ascii="Times New Roman" w:hAnsi="Times New Roman" w:cs="Times New Roman"/>
          <w:bCs/>
          <w:sz w:val="32"/>
          <w:szCs w:val="32"/>
          <w:u w:val="single"/>
          <w:lang w:val="en-US" w:eastAsia="ru-RU"/>
        </w:rPr>
        <w:t>5</w:t>
      </w:r>
      <w:r>
        <w:rPr>
          <w:rFonts w:hint="default" w:ascii="Times New Roman" w:hAnsi="Times New Roman" w:eastAsia="Times New Roman" w:cs="Times New Roman"/>
          <w:bCs/>
          <w:sz w:val="32"/>
          <w:szCs w:val="32"/>
          <w:u w:val="single"/>
          <w:lang w:val="en-US" w:eastAsia="ru-RU"/>
        </w:rPr>
        <w:t>.2026</w:t>
      </w:r>
      <w:r>
        <w:rPr>
          <w:rFonts w:hint="default" w:ascii="Times New Roman" w:hAnsi="Times New Roman" w:eastAsia="Times New Roman" w:cs="Times New Roman"/>
          <w:bCs/>
          <w:sz w:val="32"/>
          <w:szCs w:val="32"/>
          <w:u w:val="single"/>
          <w:lang w:eastAsia="ru-RU"/>
        </w:rPr>
        <w:t>г.</w:t>
      </w:r>
      <w:r>
        <w:rPr>
          <w:rFonts w:hint="default" w:ascii="Times New Roman" w:hAnsi="Times New Roman" w:eastAsia="Times New Roman" w:cs="Times New Roman"/>
          <w:bCs/>
          <w:sz w:val="32"/>
          <w:szCs w:val="32"/>
          <w:u w:val="single"/>
          <w:lang w:val="en-US" w:eastAsia="ru-RU"/>
        </w:rPr>
        <w:t xml:space="preserve"> «</w:t>
      </w:r>
      <w:r>
        <w:rPr>
          <w:rFonts w:hint="default" w:ascii="Times New Roman" w:hAnsi="Times New Roman" w:cs="Times New Roman"/>
          <w:sz w:val="32"/>
          <w:szCs w:val="32"/>
        </w:rPr>
        <w:t>О назначении публичных слушаний по</w:t>
      </w:r>
      <w:r>
        <w:rPr>
          <w:rFonts w:hint="default" w:ascii="Times New Roman" w:hAnsi="Times New Roman" w:cs="Times New Roman"/>
          <w:sz w:val="32"/>
          <w:szCs w:val="32"/>
          <w:lang w:val="ru-RU"/>
        </w:rPr>
        <w:t xml:space="preserve"> </w:t>
      </w:r>
      <w:r>
        <w:rPr>
          <w:rFonts w:hint="default" w:ascii="Times New Roman" w:hAnsi="Times New Roman" w:cs="Times New Roman"/>
          <w:sz w:val="32"/>
          <w:szCs w:val="32"/>
        </w:rPr>
        <w:t>вопросу «О  принятии Устава  муниципального</w:t>
      </w:r>
      <w:r>
        <w:rPr>
          <w:rFonts w:hint="default" w:ascii="Times New Roman" w:hAnsi="Times New Roman" w:cs="Times New Roman"/>
          <w:sz w:val="32"/>
          <w:szCs w:val="32"/>
          <w:lang w:val="ru-RU"/>
        </w:rPr>
        <w:t xml:space="preserve"> </w:t>
      </w:r>
      <w:r>
        <w:rPr>
          <w:rFonts w:hint="default" w:ascii="Times New Roman" w:hAnsi="Times New Roman" w:cs="Times New Roman"/>
          <w:sz w:val="32"/>
          <w:szCs w:val="32"/>
        </w:rPr>
        <w:t xml:space="preserve">образования сельское поселение Новошипуновский </w:t>
      </w:r>
      <w:r>
        <w:rPr>
          <w:rFonts w:hint="default" w:ascii="Times New Roman" w:hAnsi="Times New Roman" w:cs="Times New Roman"/>
          <w:sz w:val="32"/>
          <w:szCs w:val="32"/>
          <w:lang w:val="ru-RU"/>
        </w:rPr>
        <w:t xml:space="preserve"> </w:t>
      </w:r>
      <w:r>
        <w:rPr>
          <w:rFonts w:hint="default" w:ascii="Times New Roman" w:hAnsi="Times New Roman" w:cs="Times New Roman"/>
          <w:sz w:val="32"/>
          <w:szCs w:val="32"/>
        </w:rPr>
        <w:t>сельсовет Краснощёковского района Алтайского края</w:t>
      </w:r>
      <w:r>
        <w:rPr>
          <w:rFonts w:hint="default" w:ascii="Times New Roman" w:hAnsi="Times New Roman" w:cs="Times New Roman"/>
          <w:sz w:val="32"/>
          <w:szCs w:val="32"/>
          <w:u w:val="single"/>
          <w:lang w:val="ru-RU"/>
        </w:rPr>
        <w:t>»____________________________________________стр. 34-35</w:t>
      </w:r>
    </w:p>
    <w:p w14:paraId="0717613A">
      <w:pPr>
        <w:numPr>
          <w:ilvl w:val="0"/>
          <w:numId w:val="1"/>
        </w:numPr>
        <w:spacing w:beforeLines="0" w:afterLines="0"/>
        <w:ind w:left="0" w:leftChars="0" w:firstLine="0" w:firstLineChars="0"/>
        <w:rPr>
          <w:rFonts w:hint="default" w:ascii="Times New Roman" w:hAnsi="Times New Roman" w:cs="Times New Roman"/>
          <w:b/>
          <w:bCs/>
          <w:sz w:val="32"/>
          <w:szCs w:val="32"/>
          <w:u w:val="single"/>
        </w:rPr>
      </w:pPr>
      <w:r>
        <w:rPr>
          <w:rFonts w:hint="default" w:ascii="Times New Roman" w:hAnsi="Times New Roman" w:eastAsia="Times New Roman" w:cs="Times New Roman"/>
          <w:bCs/>
          <w:sz w:val="32"/>
          <w:szCs w:val="32"/>
          <w:u w:val="single"/>
          <w:lang w:eastAsia="ru-RU"/>
        </w:rPr>
        <w:t>№</w:t>
      </w:r>
      <w:r>
        <w:rPr>
          <w:rFonts w:hint="default" w:ascii="Times New Roman" w:hAnsi="Times New Roman" w:cs="Times New Roman"/>
          <w:bCs/>
          <w:sz w:val="32"/>
          <w:szCs w:val="32"/>
          <w:u w:val="single"/>
          <w:lang w:val="en-US" w:eastAsia="ru-RU"/>
        </w:rPr>
        <w:t>16/1</w:t>
      </w:r>
      <w:r>
        <w:rPr>
          <w:rFonts w:hint="default" w:ascii="Times New Roman" w:hAnsi="Times New Roman" w:eastAsia="Times New Roman" w:cs="Times New Roman"/>
          <w:bCs/>
          <w:sz w:val="32"/>
          <w:szCs w:val="32"/>
          <w:u w:val="single"/>
          <w:lang w:eastAsia="ru-RU"/>
        </w:rPr>
        <w:t xml:space="preserve"> от </w:t>
      </w:r>
      <w:r>
        <w:rPr>
          <w:rFonts w:hint="default" w:ascii="Times New Roman" w:hAnsi="Times New Roman" w:eastAsia="Times New Roman" w:cs="Times New Roman"/>
          <w:bCs/>
          <w:sz w:val="32"/>
          <w:szCs w:val="32"/>
          <w:u w:val="single"/>
          <w:lang w:val="en-US" w:eastAsia="ru-RU"/>
        </w:rPr>
        <w:t>20.0</w:t>
      </w:r>
      <w:r>
        <w:rPr>
          <w:rFonts w:hint="default" w:ascii="Times New Roman" w:hAnsi="Times New Roman" w:cs="Times New Roman"/>
          <w:bCs/>
          <w:sz w:val="32"/>
          <w:szCs w:val="32"/>
          <w:u w:val="single"/>
          <w:lang w:val="en-US" w:eastAsia="ru-RU"/>
        </w:rPr>
        <w:t>5</w:t>
      </w:r>
      <w:r>
        <w:rPr>
          <w:rFonts w:hint="default" w:ascii="Times New Roman" w:hAnsi="Times New Roman" w:eastAsia="Times New Roman" w:cs="Times New Roman"/>
          <w:bCs/>
          <w:sz w:val="32"/>
          <w:szCs w:val="32"/>
          <w:u w:val="single"/>
          <w:lang w:val="en-US" w:eastAsia="ru-RU"/>
        </w:rPr>
        <w:t>.2026</w:t>
      </w:r>
      <w:r>
        <w:rPr>
          <w:rFonts w:hint="default" w:ascii="Times New Roman" w:hAnsi="Times New Roman" w:eastAsia="Times New Roman" w:cs="Times New Roman"/>
          <w:bCs/>
          <w:sz w:val="32"/>
          <w:szCs w:val="32"/>
          <w:u w:val="single"/>
          <w:lang w:eastAsia="ru-RU"/>
        </w:rPr>
        <w:t>г.</w:t>
      </w:r>
      <w:r>
        <w:rPr>
          <w:rFonts w:hint="default" w:ascii="Times New Roman" w:hAnsi="Times New Roman" w:eastAsia="Times New Roman" w:cs="Times New Roman"/>
          <w:bCs/>
          <w:sz w:val="32"/>
          <w:szCs w:val="32"/>
          <w:u w:val="single"/>
          <w:lang w:val="en-US" w:eastAsia="ru-RU"/>
        </w:rPr>
        <w:t xml:space="preserve"> « Об утверждении регламента реализации  администрации Новошипуновского  муниципального образования </w:t>
      </w:r>
      <w:r>
        <w:rPr>
          <w:rFonts w:hint="default" w:ascii="Times New Roman" w:hAnsi="Times New Roman" w:eastAsia="Times New Roman"/>
          <w:bCs/>
          <w:sz w:val="32"/>
          <w:szCs w:val="32"/>
          <w:u w:val="single"/>
          <w:lang w:val="en-US" w:eastAsia="ru-RU"/>
        </w:rPr>
        <w:t xml:space="preserve"> полномочий администратора  доходов бюджета по взысканию  задолженности  по платижам в бюджет, пеням и трафам по ним</w:t>
      </w:r>
      <w:r>
        <w:rPr>
          <w:rFonts w:hint="default" w:ascii="Times New Roman" w:hAnsi="Times New Roman" w:cs="Times New Roman"/>
          <w:sz w:val="32"/>
          <w:szCs w:val="32"/>
          <w:u w:val="single"/>
          <w:lang w:val="ru-RU"/>
        </w:rPr>
        <w:t>»____________________________________________стр. 36-44</w:t>
      </w:r>
    </w:p>
    <w:p w14:paraId="779FDCE0">
      <w:pPr>
        <w:numPr>
          <w:ilvl w:val="0"/>
          <w:numId w:val="1"/>
        </w:numPr>
        <w:spacing w:beforeLines="0" w:afterLines="0"/>
        <w:ind w:left="0" w:leftChars="0" w:firstLine="0" w:firstLineChars="0"/>
        <w:rPr>
          <w:rFonts w:hint="default" w:ascii="Times New Roman" w:hAnsi="Times New Roman" w:cs="Times New Roman"/>
          <w:b/>
          <w:bCs/>
          <w:sz w:val="32"/>
          <w:szCs w:val="32"/>
          <w:u w:val="single"/>
        </w:rPr>
      </w:pPr>
      <w:r>
        <w:rPr>
          <w:rFonts w:hint="default" w:ascii="Times New Roman" w:hAnsi="Times New Roman" w:cs="Times New Roman"/>
          <w:sz w:val="32"/>
          <w:szCs w:val="32"/>
          <w:u w:val="single"/>
          <w:lang w:val="ru-RU"/>
        </w:rPr>
        <w:t xml:space="preserve">Проект Устав муниципального </w:t>
      </w:r>
      <w:r>
        <w:rPr>
          <w:rFonts w:hint="default" w:ascii="Times New Roman" w:hAnsi="Times New Roman" w:eastAsia="Times New Roman" w:cs="Times New Roman"/>
          <w:bCs/>
          <w:sz w:val="32"/>
          <w:szCs w:val="32"/>
          <w:u w:val="single"/>
          <w:lang w:val="en-US" w:eastAsia="ru-RU"/>
        </w:rPr>
        <w:t xml:space="preserve">образования </w:t>
      </w:r>
      <w:r>
        <w:rPr>
          <w:rFonts w:hint="default" w:ascii="Times New Roman" w:hAnsi="Times New Roman" w:eastAsia="Times New Roman"/>
          <w:bCs/>
          <w:sz w:val="32"/>
          <w:szCs w:val="32"/>
          <w:u w:val="single"/>
          <w:lang w:val="en-US" w:eastAsia="ru-RU"/>
        </w:rPr>
        <w:t xml:space="preserve"> </w:t>
      </w:r>
      <w:r>
        <w:rPr>
          <w:rFonts w:hint="default" w:ascii="Times New Roman" w:hAnsi="Times New Roman" w:cs="Times New Roman"/>
          <w:sz w:val="32"/>
          <w:szCs w:val="32"/>
        </w:rPr>
        <w:t xml:space="preserve">сельское поселение Новошипуновский </w:t>
      </w:r>
      <w:r>
        <w:rPr>
          <w:rFonts w:hint="default" w:ascii="Times New Roman" w:hAnsi="Times New Roman" w:cs="Times New Roman"/>
          <w:sz w:val="32"/>
          <w:szCs w:val="32"/>
          <w:lang w:val="ru-RU"/>
        </w:rPr>
        <w:t xml:space="preserve"> </w:t>
      </w:r>
      <w:r>
        <w:rPr>
          <w:rFonts w:hint="default" w:ascii="Times New Roman" w:hAnsi="Times New Roman" w:cs="Times New Roman"/>
          <w:sz w:val="32"/>
          <w:szCs w:val="32"/>
        </w:rPr>
        <w:t>сельсовет Краснощёковского района Алтайского края</w:t>
      </w:r>
      <w:r>
        <w:rPr>
          <w:rFonts w:hint="default" w:ascii="Times New Roman" w:hAnsi="Times New Roman" w:cs="Times New Roman"/>
          <w:sz w:val="32"/>
          <w:szCs w:val="32"/>
          <w:u w:val="single"/>
          <w:lang w:val="ru-RU"/>
        </w:rPr>
        <w:t>» ______________________________________  ___стр. 45- 87</w:t>
      </w:r>
      <w:bookmarkStart w:id="41" w:name="_GoBack"/>
      <w:bookmarkEnd w:id="41"/>
    </w:p>
    <w:p w14:paraId="40ED60D4">
      <w:pPr>
        <w:pStyle w:val="31"/>
        <w:numPr>
          <w:ilvl w:val="0"/>
          <w:numId w:val="2"/>
        </w:numPr>
        <w:spacing w:before="0" w:beforeAutospacing="0" w:after="0" w:afterAutospacing="0"/>
        <w:rPr>
          <w:rFonts w:hint="default" w:ascii="Times New Roman" w:hAnsi="Times New Roman" w:cs="Times New Roman"/>
          <w:b/>
          <w:bCs/>
          <w:sz w:val="32"/>
          <w:szCs w:val="32"/>
          <w:u w:val="single"/>
        </w:rPr>
      </w:pPr>
      <w:r>
        <w:rPr>
          <w:rFonts w:hint="default" w:ascii="Times New Roman" w:hAnsi="Times New Roman" w:cs="Times New Roman"/>
          <w:b/>
          <w:bCs/>
          <w:sz w:val="32"/>
          <w:szCs w:val="32"/>
          <w:u w:val="single"/>
        </w:rPr>
        <w:br w:type="page"/>
      </w:r>
    </w:p>
    <w:p w14:paraId="70274F8D">
      <w:pPr>
        <w:pStyle w:val="31"/>
        <w:jc w:val="center"/>
        <w:rPr>
          <w:rFonts w:hint="default" w:ascii="Times New Roman" w:hAnsi="Times New Roman" w:cs="Times New Roman"/>
          <w:b/>
          <w:bCs/>
          <w:sz w:val="28"/>
          <w:szCs w:val="28"/>
        </w:rPr>
      </w:pPr>
      <w:r>
        <w:rPr>
          <w:rFonts w:hint="default" w:ascii="Times New Roman" w:hAnsi="Times New Roman" w:cs="Times New Roman"/>
          <w:b/>
          <w:bCs/>
          <w:sz w:val="28"/>
          <w:szCs w:val="28"/>
        </w:rPr>
        <w:t>СБОРНИК</w:t>
      </w:r>
    </w:p>
    <w:p w14:paraId="59263788">
      <w:pPr>
        <w:pStyle w:val="31"/>
        <w:jc w:val="center"/>
        <w:rPr>
          <w:rFonts w:hint="default" w:ascii="Times New Roman" w:hAnsi="Times New Roman" w:cs="Times New Roman"/>
          <w:b/>
          <w:bCs/>
          <w:sz w:val="28"/>
          <w:szCs w:val="28"/>
        </w:rPr>
      </w:pPr>
      <w:r>
        <w:rPr>
          <w:rFonts w:hint="default" w:ascii="Times New Roman" w:hAnsi="Times New Roman" w:cs="Times New Roman"/>
          <w:b/>
          <w:bCs/>
          <w:sz w:val="28"/>
          <w:szCs w:val="28"/>
        </w:rPr>
        <w:t>муниципальных правовых актов муниципального образования сельское поселение Новошипуновский сельсовет Краснощековского района Алтайского края </w:t>
      </w:r>
    </w:p>
    <w:p w14:paraId="79954972">
      <w:pPr>
        <w:pStyle w:val="31"/>
        <w:jc w:val="center"/>
        <w:rPr>
          <w:rFonts w:hint="default" w:ascii="Times New Roman" w:hAnsi="Times New Roman" w:cs="Times New Roman"/>
          <w:b/>
          <w:bCs/>
          <w:sz w:val="28"/>
          <w:szCs w:val="28"/>
        </w:rPr>
      </w:pPr>
      <w:r>
        <w:rPr>
          <w:rFonts w:hint="default" w:ascii="Times New Roman" w:hAnsi="Times New Roman" w:cs="Times New Roman"/>
          <w:b/>
          <w:bCs/>
          <w:sz w:val="28"/>
          <w:szCs w:val="28"/>
        </w:rPr>
        <w:t> </w:t>
      </w:r>
    </w:p>
    <w:p w14:paraId="40BE1417">
      <w:pPr>
        <w:pStyle w:val="31"/>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N </w:t>
      </w:r>
      <w:r>
        <w:rPr>
          <w:rFonts w:hint="default" w:ascii="Times New Roman" w:hAnsi="Times New Roman" w:cs="Times New Roman"/>
          <w:b/>
          <w:bCs/>
          <w:sz w:val="28"/>
          <w:szCs w:val="28"/>
          <w:lang w:val="ru-RU"/>
        </w:rPr>
        <w:t>2</w:t>
      </w:r>
      <w:r>
        <w:rPr>
          <w:rFonts w:hint="default" w:ascii="Times New Roman" w:hAnsi="Times New Roman" w:cs="Times New Roman"/>
          <w:b/>
          <w:bCs/>
          <w:sz w:val="28"/>
          <w:szCs w:val="28"/>
        </w:rPr>
        <w:t xml:space="preserve"> (</w:t>
      </w:r>
      <w:r>
        <w:rPr>
          <w:rFonts w:hint="default" w:ascii="Times New Roman" w:hAnsi="Times New Roman" w:cs="Times New Roman"/>
          <w:b/>
          <w:bCs/>
          <w:sz w:val="28"/>
          <w:szCs w:val="28"/>
          <w:lang w:val="ru-RU"/>
        </w:rPr>
        <w:t>май</w:t>
      </w:r>
      <w:r>
        <w:rPr>
          <w:rFonts w:hint="default" w:ascii="Times New Roman" w:hAnsi="Times New Roman" w:cs="Times New Roman"/>
          <w:b/>
          <w:bCs/>
          <w:sz w:val="28"/>
          <w:szCs w:val="28"/>
        </w:rPr>
        <w:t>) "2</w:t>
      </w:r>
      <w:r>
        <w:rPr>
          <w:rFonts w:hint="default" w:ascii="Times New Roman" w:hAnsi="Times New Roman" w:cs="Times New Roman"/>
          <w:b/>
          <w:bCs/>
          <w:sz w:val="28"/>
          <w:szCs w:val="28"/>
          <w:lang w:val="ru-RU"/>
        </w:rPr>
        <w:t>9</w:t>
      </w:r>
      <w:r>
        <w:rPr>
          <w:rFonts w:hint="default" w:ascii="Times New Roman" w:hAnsi="Times New Roman" w:cs="Times New Roman"/>
          <w:b/>
          <w:bCs/>
          <w:sz w:val="28"/>
          <w:szCs w:val="28"/>
        </w:rPr>
        <w:t xml:space="preserve">" </w:t>
      </w:r>
      <w:r>
        <w:rPr>
          <w:rFonts w:hint="default" w:ascii="Times New Roman" w:hAnsi="Times New Roman" w:cs="Times New Roman"/>
          <w:b/>
          <w:bCs/>
          <w:sz w:val="28"/>
          <w:szCs w:val="28"/>
          <w:lang w:val="ru-RU"/>
        </w:rPr>
        <w:t>мая</w:t>
      </w:r>
      <w:r>
        <w:rPr>
          <w:rFonts w:hint="default" w:ascii="Times New Roman" w:hAnsi="Times New Roman" w:cs="Times New Roman"/>
          <w:b/>
          <w:bCs/>
          <w:sz w:val="28"/>
          <w:szCs w:val="28"/>
        </w:rPr>
        <w:t xml:space="preserve"> 202</w:t>
      </w:r>
      <w:r>
        <w:rPr>
          <w:rFonts w:hint="default" w:ascii="Times New Roman" w:hAnsi="Times New Roman" w:cs="Times New Roman"/>
          <w:b/>
          <w:bCs/>
          <w:sz w:val="28"/>
          <w:szCs w:val="28"/>
          <w:lang w:val="ru-RU"/>
        </w:rPr>
        <w:t>6</w:t>
      </w:r>
      <w:r>
        <w:rPr>
          <w:rFonts w:hint="default" w:ascii="Times New Roman" w:hAnsi="Times New Roman" w:cs="Times New Roman"/>
          <w:b/>
          <w:bCs/>
          <w:sz w:val="28"/>
          <w:szCs w:val="28"/>
        </w:rPr>
        <w:t xml:space="preserve">  года</w:t>
      </w:r>
    </w:p>
    <w:p w14:paraId="2F7335CB">
      <w:pPr>
        <w:pStyle w:val="31"/>
        <w:jc w:val="center"/>
        <w:rPr>
          <w:rFonts w:hint="default" w:ascii="Times New Roman" w:hAnsi="Times New Roman" w:cs="Times New Roman"/>
          <w:b/>
          <w:bCs/>
          <w:sz w:val="28"/>
          <w:szCs w:val="28"/>
        </w:rPr>
      </w:pPr>
      <w:r>
        <w:rPr>
          <w:rFonts w:hint="default" w:ascii="Times New Roman" w:hAnsi="Times New Roman" w:cs="Times New Roman"/>
          <w:b/>
          <w:bCs/>
          <w:sz w:val="28"/>
          <w:szCs w:val="28"/>
        </w:rPr>
        <w:t> </w:t>
      </w:r>
    </w:p>
    <w:p w14:paraId="0787083D">
      <w:pPr>
        <w:pStyle w:val="31"/>
        <w:jc w:val="center"/>
        <w:rPr>
          <w:rFonts w:hint="default" w:ascii="Times New Roman" w:hAnsi="Times New Roman" w:cs="Times New Roman"/>
          <w:b/>
          <w:bCs/>
          <w:sz w:val="28"/>
          <w:szCs w:val="28"/>
        </w:rPr>
      </w:pPr>
      <w:r>
        <w:rPr>
          <w:rFonts w:hint="default" w:ascii="Times New Roman" w:hAnsi="Times New Roman" w:cs="Times New Roman"/>
          <w:b/>
          <w:bCs/>
          <w:sz w:val="28"/>
          <w:szCs w:val="28"/>
        </w:rPr>
        <w:t>Учредители: Совет депутатов Новошипуновского  сельсовета Краснощековского района Алтайского края и администрация Новошипуновского  сельсовета Краснощековского района Алтайского края.</w:t>
      </w:r>
    </w:p>
    <w:p w14:paraId="5F0E289E">
      <w:pPr>
        <w:pStyle w:val="31"/>
        <w:spacing w:before="0" w:beforeAutospacing="0" w:after="0" w:afterAutospacing="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Адрес учредителя: 658356 Алтайский край, Краснощековский район, с. Новошипуново, площадь  Центральная, д.1.</w:t>
      </w:r>
    </w:p>
    <w:p w14:paraId="4544BBEE">
      <w:pPr>
        <w:pStyle w:val="31"/>
        <w:spacing w:before="0" w:beforeAutospacing="0" w:after="0" w:afterAutospacing="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(38575)25-3-43 - ответственный секретарь Редакционного Совета. </w:t>
      </w:r>
    </w:p>
    <w:p w14:paraId="6E3B4476">
      <w:pPr>
        <w:pStyle w:val="31"/>
        <w:spacing w:before="0" w:beforeAutospacing="0" w:after="0" w:afterAutospacing="0" w:line="240" w:lineRule="exact"/>
        <w:ind w:firstLine="709"/>
        <w:jc w:val="both"/>
        <w:rPr>
          <w:rFonts w:hint="default" w:ascii="Times New Roman" w:hAnsi="Times New Roman" w:cs="Times New Roman"/>
          <w:b/>
          <w:bCs/>
          <w:sz w:val="28"/>
          <w:szCs w:val="28"/>
        </w:rPr>
      </w:pPr>
    </w:p>
    <w:p w14:paraId="503E8B6E">
      <w:pPr>
        <w:pStyle w:val="31"/>
        <w:spacing w:before="0" w:beforeAutospacing="0" w:after="0" w:afterAutospacing="0" w:line="240" w:lineRule="exact"/>
        <w:ind w:firstLine="709"/>
        <w:jc w:val="both"/>
        <w:rPr>
          <w:rFonts w:hint="default" w:ascii="Times New Roman" w:hAnsi="Times New Roman" w:cs="Times New Roman"/>
          <w:sz w:val="28"/>
          <w:szCs w:val="28"/>
        </w:rPr>
      </w:pPr>
      <w:r>
        <w:rPr>
          <w:rFonts w:hint="default" w:ascii="Times New Roman" w:hAnsi="Times New Roman" w:cs="Times New Roman"/>
          <w:bCs/>
          <w:sz w:val="28"/>
          <w:szCs w:val="28"/>
        </w:rPr>
        <w:t xml:space="preserve">Отпечатано в </w:t>
      </w:r>
      <w:r>
        <w:rPr>
          <w:rFonts w:hint="default" w:ascii="Times New Roman" w:hAnsi="Times New Roman" w:cs="Times New Roman"/>
          <w:sz w:val="28"/>
          <w:szCs w:val="28"/>
        </w:rPr>
        <w:t xml:space="preserve"> Администрации Новошипуновского сельсовета Краснощековского района Алтайского края, площадь  Центральная, д.1.</w:t>
      </w:r>
    </w:p>
    <w:p w14:paraId="492D2316">
      <w:pPr>
        <w:pStyle w:val="31"/>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w:t>
      </w:r>
    </w:p>
    <w:p w14:paraId="2600DC38">
      <w:pPr>
        <w:pStyle w:val="31"/>
        <w:ind w:firstLine="709"/>
        <w:jc w:val="center"/>
        <w:rPr>
          <w:rFonts w:hint="default" w:ascii="Times New Roman" w:hAnsi="Times New Roman" w:cs="Times New Roman"/>
          <w:sz w:val="28"/>
          <w:szCs w:val="28"/>
        </w:rPr>
      </w:pPr>
    </w:p>
    <w:p w14:paraId="5745F723">
      <w:pPr>
        <w:pStyle w:val="31"/>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Тираж 4  экз.</w:t>
      </w:r>
    </w:p>
    <w:p w14:paraId="03481CCA">
      <w:pPr>
        <w:pStyle w:val="31"/>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w:t>
      </w:r>
    </w:p>
    <w:p w14:paraId="0B108325">
      <w:pPr>
        <w:pStyle w:val="31"/>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Распространяется бесплатно</w:t>
      </w:r>
    </w:p>
    <w:p w14:paraId="77355E5E">
      <w:pPr>
        <w:ind w:left="5670"/>
        <w:rPr>
          <w:rFonts w:hint="default" w:ascii="Times New Roman" w:hAnsi="Times New Roman" w:cs="Times New Roman"/>
          <w:sz w:val="28"/>
          <w:szCs w:val="28"/>
        </w:rPr>
      </w:pPr>
    </w:p>
    <w:p w14:paraId="36B3F850">
      <w:pPr>
        <w:ind w:left="5670"/>
        <w:rPr>
          <w:rFonts w:hint="default" w:ascii="Times New Roman" w:hAnsi="Times New Roman" w:cs="Times New Roman"/>
          <w:sz w:val="28"/>
          <w:szCs w:val="28"/>
        </w:rPr>
      </w:pPr>
    </w:p>
    <w:p w14:paraId="1C7D7C4B">
      <w:pPr>
        <w:rPr>
          <w:rFonts w:hint="default" w:ascii="Times New Roman" w:hAnsi="Times New Roman" w:cs="Times New Roman"/>
          <w:sz w:val="28"/>
          <w:szCs w:val="28"/>
        </w:rPr>
      </w:pPr>
      <w:r>
        <w:rPr>
          <w:rFonts w:hint="default" w:ascii="Times New Roman" w:hAnsi="Times New Roman" w:cs="Times New Roman"/>
          <w:sz w:val="28"/>
          <w:szCs w:val="28"/>
        </w:rPr>
        <w:br w:type="page"/>
      </w:r>
    </w:p>
    <w:p w14:paraId="76356FF5">
      <w:pPr>
        <w:jc w:val="center"/>
        <w:rPr>
          <w:rFonts w:hint="default" w:ascii="Times New Roman" w:hAnsi="Times New Roman" w:cs="Times New Roman"/>
          <w:sz w:val="28"/>
          <w:szCs w:val="28"/>
        </w:rPr>
      </w:pPr>
      <w:r>
        <w:rPr>
          <w:rFonts w:hint="default" w:ascii="Times New Roman" w:hAnsi="Times New Roman" w:cs="Times New Roman"/>
          <w:b/>
          <w:bCs/>
          <w:sz w:val="28"/>
          <w:szCs w:val="28"/>
        </w:rPr>
        <w:t>СОСТАВ</w:t>
      </w:r>
    </w:p>
    <w:p w14:paraId="13D001F6">
      <w:pPr>
        <w:jc w:val="center"/>
        <w:rPr>
          <w:rFonts w:hint="default" w:ascii="Times New Roman" w:hAnsi="Times New Roman" w:cs="Times New Roman"/>
          <w:sz w:val="28"/>
          <w:szCs w:val="28"/>
        </w:rPr>
      </w:pPr>
      <w:r>
        <w:rPr>
          <w:rFonts w:hint="default"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rPr>
          <w:rFonts w:hint="default" w:ascii="Times New Roman" w:hAnsi="Times New Roman" w:cs="Times New Roman"/>
        </w:rPr>
        <w:t xml:space="preserve"> </w:t>
      </w:r>
      <w:r>
        <w:rPr>
          <w:rFonts w:hint="default" w:ascii="Times New Roman" w:hAnsi="Times New Roman" w:cs="Times New Roman"/>
          <w:b/>
          <w:bCs/>
          <w:sz w:val="28"/>
          <w:szCs w:val="28"/>
        </w:rPr>
        <w:t>Новошипуновский сельсовет Краснощековского района Алтайского края </w:t>
      </w:r>
      <w:r>
        <w:rPr>
          <w:rFonts w:hint="default" w:ascii="Times New Roman" w:hAnsi="Times New Roman" w:cs="Times New Roman"/>
          <w:sz w:val="28"/>
          <w:szCs w:val="28"/>
        </w:rPr>
        <w:t> </w:t>
      </w:r>
    </w:p>
    <w:p w14:paraId="65E6D647">
      <w:pPr>
        <w:rPr>
          <w:rFonts w:hint="default" w:ascii="Times New Roman" w:hAnsi="Times New Roman" w:cs="Times New Roman"/>
          <w:sz w:val="28"/>
          <w:szCs w:val="28"/>
        </w:rPr>
      </w:pPr>
      <w:r>
        <w:rPr>
          <w:rFonts w:hint="default" w:ascii="Times New Roman" w:hAnsi="Times New Roman" w:cs="Times New Roman"/>
          <w:sz w:val="28"/>
          <w:szCs w:val="28"/>
        </w:rPr>
        <w:t>Председатель Редакционного совета:</w:t>
      </w:r>
    </w:p>
    <w:p w14:paraId="3AB498FB">
      <w:pPr>
        <w:rPr>
          <w:rFonts w:hint="default" w:ascii="Times New Roman" w:hAnsi="Times New Roman" w:cs="Times New Roman"/>
          <w:sz w:val="28"/>
          <w:szCs w:val="28"/>
        </w:rPr>
      </w:pPr>
      <w:r>
        <w:rPr>
          <w:rFonts w:hint="default" w:ascii="Times New Roman" w:hAnsi="Times New Roman" w:cs="Times New Roman"/>
          <w:sz w:val="28"/>
          <w:szCs w:val="28"/>
        </w:rPr>
        <w:t>глава администрации сельсовета - Жилинкова Жанна Александровна</w:t>
      </w:r>
    </w:p>
    <w:p w14:paraId="77096864">
      <w:pPr>
        <w:rPr>
          <w:rFonts w:hint="default" w:ascii="Times New Roman" w:hAnsi="Times New Roman" w:cs="Times New Roman"/>
          <w:sz w:val="28"/>
          <w:szCs w:val="28"/>
        </w:rPr>
      </w:pPr>
      <w:r>
        <w:rPr>
          <w:rFonts w:hint="default" w:ascii="Times New Roman" w:hAnsi="Times New Roman" w:cs="Times New Roman"/>
          <w:sz w:val="28"/>
          <w:szCs w:val="28"/>
        </w:rPr>
        <w:t> </w:t>
      </w:r>
    </w:p>
    <w:p w14:paraId="0FB61253">
      <w:pPr>
        <w:rPr>
          <w:rFonts w:hint="default" w:ascii="Times New Roman" w:hAnsi="Times New Roman" w:cs="Times New Roman"/>
          <w:sz w:val="28"/>
          <w:szCs w:val="28"/>
        </w:rPr>
      </w:pPr>
      <w:r>
        <w:rPr>
          <w:rFonts w:hint="default" w:ascii="Times New Roman" w:hAnsi="Times New Roman" w:cs="Times New Roman"/>
          <w:sz w:val="28"/>
          <w:szCs w:val="28"/>
        </w:rPr>
        <w:t>Заместитель председателя</w:t>
      </w:r>
    </w:p>
    <w:p w14:paraId="5CE15F49">
      <w:pPr>
        <w:rPr>
          <w:rFonts w:hint="default" w:ascii="Times New Roman" w:hAnsi="Times New Roman" w:cs="Times New Roman"/>
          <w:sz w:val="28"/>
          <w:szCs w:val="28"/>
        </w:rPr>
      </w:pPr>
      <w:r>
        <w:rPr>
          <w:rFonts w:hint="default" w:ascii="Times New Roman" w:hAnsi="Times New Roman" w:cs="Times New Roman"/>
          <w:sz w:val="28"/>
          <w:szCs w:val="28"/>
        </w:rPr>
        <w:t>глава сельсовета – Дроботова Елена Васильевна</w:t>
      </w:r>
    </w:p>
    <w:p w14:paraId="265F8270">
      <w:pPr>
        <w:rPr>
          <w:rFonts w:hint="default" w:ascii="Times New Roman" w:hAnsi="Times New Roman" w:cs="Times New Roman"/>
          <w:sz w:val="28"/>
          <w:szCs w:val="28"/>
        </w:rPr>
      </w:pPr>
      <w:r>
        <w:rPr>
          <w:rFonts w:hint="default" w:ascii="Times New Roman" w:hAnsi="Times New Roman" w:cs="Times New Roman"/>
          <w:sz w:val="28"/>
          <w:szCs w:val="28"/>
        </w:rPr>
        <w:t> </w:t>
      </w:r>
    </w:p>
    <w:p w14:paraId="4EBAF58D">
      <w:pPr>
        <w:rPr>
          <w:rFonts w:hint="default" w:ascii="Times New Roman" w:hAnsi="Times New Roman" w:cs="Times New Roman"/>
          <w:sz w:val="28"/>
          <w:szCs w:val="28"/>
        </w:rPr>
      </w:pPr>
      <w:r>
        <w:rPr>
          <w:rFonts w:hint="default" w:ascii="Times New Roman" w:hAnsi="Times New Roman" w:cs="Times New Roman"/>
          <w:sz w:val="28"/>
          <w:szCs w:val="28"/>
        </w:rPr>
        <w:t>Ответственный секретарь Редакционного Совета:</w:t>
      </w:r>
    </w:p>
    <w:p w14:paraId="240A15AC">
      <w:pPr>
        <w:rPr>
          <w:rFonts w:hint="default" w:ascii="Times New Roman" w:hAnsi="Times New Roman" w:cs="Times New Roman"/>
          <w:sz w:val="28"/>
          <w:szCs w:val="28"/>
        </w:rPr>
      </w:pPr>
      <w:r>
        <w:rPr>
          <w:rFonts w:hint="default" w:ascii="Times New Roman" w:hAnsi="Times New Roman" w:cs="Times New Roman"/>
          <w:sz w:val="28"/>
          <w:szCs w:val="28"/>
        </w:rPr>
        <w:t>заместитель администрации сельсовета - Лазуткина Ольга Николаевна</w:t>
      </w:r>
    </w:p>
    <w:p w14:paraId="7141BA8E">
      <w:pPr>
        <w:rPr>
          <w:rFonts w:hint="default" w:ascii="Times New Roman" w:hAnsi="Times New Roman" w:cs="Times New Roman"/>
          <w:sz w:val="28"/>
          <w:szCs w:val="28"/>
        </w:rPr>
      </w:pPr>
      <w:r>
        <w:rPr>
          <w:rFonts w:hint="default" w:ascii="Times New Roman" w:hAnsi="Times New Roman" w:cs="Times New Roman"/>
          <w:sz w:val="28"/>
          <w:szCs w:val="28"/>
        </w:rPr>
        <w:t> </w:t>
      </w:r>
    </w:p>
    <w:p w14:paraId="7A1A50C4">
      <w:pPr>
        <w:rPr>
          <w:rFonts w:hint="default" w:ascii="Times New Roman" w:hAnsi="Times New Roman" w:cs="Times New Roman"/>
          <w:sz w:val="28"/>
          <w:szCs w:val="28"/>
        </w:rPr>
      </w:pPr>
      <w:r>
        <w:rPr>
          <w:rFonts w:hint="default" w:ascii="Times New Roman" w:hAnsi="Times New Roman" w:cs="Times New Roman"/>
          <w:sz w:val="28"/>
          <w:szCs w:val="28"/>
        </w:rPr>
        <w:t>Члены Редакционного Совета </w:t>
      </w:r>
    </w:p>
    <w:p w14:paraId="709E765C">
      <w:pPr>
        <w:rPr>
          <w:rFonts w:hint="default" w:ascii="Times New Roman" w:hAnsi="Times New Roman" w:cs="Times New Roman"/>
          <w:sz w:val="28"/>
          <w:szCs w:val="28"/>
        </w:rPr>
      </w:pPr>
      <w:r>
        <w:rPr>
          <w:rFonts w:hint="default" w:ascii="Times New Roman" w:hAnsi="Times New Roman" w:cs="Times New Roman"/>
          <w:sz w:val="28"/>
          <w:szCs w:val="28"/>
        </w:rPr>
        <w:t>1. депутат Совета депутатов Новошипуновского сельсовета – Алехин Артем Гекторович</w:t>
      </w:r>
    </w:p>
    <w:p w14:paraId="19A28208">
      <w:pPr>
        <w:rPr>
          <w:rFonts w:hint="default" w:ascii="Times New Roman" w:hAnsi="Times New Roman" w:cs="Times New Roman"/>
          <w:sz w:val="28"/>
          <w:szCs w:val="28"/>
        </w:rPr>
      </w:pPr>
      <w:r>
        <w:rPr>
          <w:rFonts w:hint="default" w:ascii="Times New Roman" w:hAnsi="Times New Roman" w:cs="Times New Roman"/>
          <w:sz w:val="28"/>
          <w:szCs w:val="28"/>
        </w:rPr>
        <w:t>2. депутат Совета депутатов Новошипуновского сельсовета – Шахова Елена Владимировна</w:t>
      </w:r>
    </w:p>
    <w:p w14:paraId="04B1B5E6">
      <w:pPr>
        <w:rPr>
          <w:rFonts w:hint="default" w:ascii="Times New Roman" w:hAnsi="Times New Roman" w:cs="Times New Roman"/>
        </w:rPr>
      </w:pPr>
      <w:r>
        <w:rPr>
          <w:rFonts w:hint="default" w:ascii="Times New Roman" w:hAnsi="Times New Roman" w:cs="Times New Roman"/>
        </w:rPr>
        <w:br w:type="page"/>
      </w:r>
    </w:p>
    <w:p w14:paraId="72430CB9">
      <w:pPr>
        <w:rPr>
          <w:rFonts w:hint="default" w:ascii="Times New Roman" w:hAnsi="Times New Roman" w:eastAsia="Times New Roman" w:cs="Times New Roman"/>
          <w:b/>
          <w:sz w:val="40"/>
          <w:szCs w:val="40"/>
          <w:u w:val="single"/>
          <w:lang w:val="ru-RU"/>
        </w:rPr>
      </w:pPr>
    </w:p>
    <w:p w14:paraId="72C72C8E">
      <w:pPr>
        <w:spacing w:after="0"/>
        <w:jc w:val="center"/>
        <w:rPr>
          <w:rFonts w:hint="default" w:ascii="Times New Roman" w:hAnsi="Times New Roman" w:eastAsia="Times New Roman" w:cs="Times New Roman"/>
          <w:b/>
          <w:sz w:val="40"/>
          <w:szCs w:val="40"/>
          <w:u w:val="single"/>
          <w:lang w:val="ru-RU"/>
        </w:rPr>
      </w:pPr>
    </w:p>
    <w:p w14:paraId="5DB1882C">
      <w:pPr>
        <w:spacing w:after="0"/>
        <w:jc w:val="center"/>
        <w:rPr>
          <w:rFonts w:hint="default" w:ascii="Times New Roman" w:hAnsi="Times New Roman" w:eastAsia="Times New Roman" w:cs="Times New Roman"/>
          <w:b/>
          <w:sz w:val="40"/>
          <w:szCs w:val="40"/>
          <w:u w:val="single"/>
          <w:lang w:val="ru-RU"/>
        </w:rPr>
      </w:pPr>
    </w:p>
    <w:p w14:paraId="579F1082">
      <w:pPr>
        <w:spacing w:after="0"/>
        <w:jc w:val="center"/>
        <w:rPr>
          <w:rFonts w:hint="default" w:ascii="Times New Roman" w:hAnsi="Times New Roman" w:eastAsia="Times New Roman" w:cs="Times New Roman"/>
          <w:b/>
          <w:sz w:val="40"/>
          <w:szCs w:val="40"/>
          <w:u w:val="single"/>
          <w:lang w:val="ru-RU"/>
        </w:rPr>
      </w:pPr>
    </w:p>
    <w:p w14:paraId="69FDCBD1">
      <w:pPr>
        <w:spacing w:after="0"/>
        <w:jc w:val="center"/>
        <w:rPr>
          <w:rFonts w:hint="default" w:ascii="Times New Roman" w:hAnsi="Times New Roman" w:eastAsia="Times New Roman" w:cs="Times New Roman"/>
          <w:b/>
          <w:sz w:val="40"/>
          <w:szCs w:val="40"/>
          <w:u w:val="single"/>
          <w:lang w:val="ru-RU"/>
        </w:rPr>
      </w:pPr>
    </w:p>
    <w:p w14:paraId="2297D83F">
      <w:pPr>
        <w:spacing w:after="0"/>
        <w:jc w:val="center"/>
        <w:rPr>
          <w:rFonts w:hint="default" w:ascii="Times New Roman" w:hAnsi="Times New Roman" w:eastAsia="Times New Roman" w:cs="Times New Roman"/>
          <w:b/>
          <w:sz w:val="40"/>
          <w:szCs w:val="40"/>
          <w:u w:val="single"/>
        </w:rPr>
      </w:pPr>
      <w:r>
        <w:rPr>
          <w:rFonts w:hint="default" w:ascii="Times New Roman" w:hAnsi="Times New Roman" w:eastAsia="Times New Roman" w:cs="Times New Roman"/>
          <w:b/>
          <w:sz w:val="40"/>
          <w:szCs w:val="40"/>
          <w:u w:val="single"/>
        </w:rPr>
        <w:t>Раздел второй</w:t>
      </w:r>
    </w:p>
    <w:p w14:paraId="5CD2EC96">
      <w:pPr>
        <w:spacing w:after="0"/>
        <w:jc w:val="center"/>
        <w:rPr>
          <w:rFonts w:hint="default" w:ascii="Times New Roman" w:hAnsi="Times New Roman" w:eastAsia="Times New Roman" w:cs="Times New Roman"/>
          <w:b/>
          <w:sz w:val="40"/>
          <w:szCs w:val="40"/>
          <w:u w:val="single"/>
        </w:rPr>
      </w:pPr>
    </w:p>
    <w:p w14:paraId="77411EC0">
      <w:pPr>
        <w:spacing w:after="0"/>
        <w:jc w:val="center"/>
        <w:rPr>
          <w:rFonts w:hint="default" w:ascii="Times New Roman" w:hAnsi="Times New Roman" w:eastAsia="Times New Roman" w:cs="Times New Roman"/>
          <w:b/>
          <w:sz w:val="40"/>
          <w:szCs w:val="40"/>
          <w:u w:val="single"/>
        </w:rPr>
      </w:pPr>
    </w:p>
    <w:p w14:paraId="2CAA651A">
      <w:pPr>
        <w:spacing w:after="0"/>
        <w:jc w:val="center"/>
        <w:rPr>
          <w:rFonts w:hint="default" w:ascii="Times New Roman" w:hAnsi="Times New Roman" w:eastAsia="Times New Roman" w:cs="Times New Roman"/>
          <w:b/>
          <w:sz w:val="40"/>
          <w:szCs w:val="40"/>
          <w:u w:val="single"/>
        </w:rPr>
      </w:pPr>
    </w:p>
    <w:p w14:paraId="5843A0C6">
      <w:pPr>
        <w:spacing w:after="0"/>
        <w:jc w:val="center"/>
        <w:rPr>
          <w:rFonts w:hint="default" w:ascii="Times New Roman" w:hAnsi="Times New Roman" w:eastAsia="Times New Roman" w:cs="Times New Roman"/>
          <w:b/>
          <w:sz w:val="40"/>
          <w:szCs w:val="40"/>
          <w:u w:val="single"/>
        </w:rPr>
      </w:pPr>
    </w:p>
    <w:p w14:paraId="59468239">
      <w:pPr>
        <w:spacing w:after="0"/>
        <w:jc w:val="center"/>
        <w:rPr>
          <w:rFonts w:hint="default" w:ascii="Times New Roman" w:hAnsi="Times New Roman" w:eastAsia="Times New Roman" w:cs="Times New Roman"/>
          <w:b/>
          <w:sz w:val="40"/>
          <w:szCs w:val="40"/>
          <w:u w:val="single"/>
        </w:rPr>
      </w:pPr>
    </w:p>
    <w:p w14:paraId="275106E6">
      <w:pPr>
        <w:spacing w:after="0"/>
        <w:jc w:val="center"/>
        <w:rPr>
          <w:rFonts w:hint="default" w:ascii="Times New Roman" w:hAnsi="Times New Roman" w:eastAsia="Times New Roman" w:cs="Times New Roman"/>
          <w:b/>
          <w:sz w:val="40"/>
          <w:szCs w:val="40"/>
          <w:u w:val="single"/>
        </w:rPr>
      </w:pPr>
    </w:p>
    <w:p w14:paraId="4A72D98D">
      <w:pPr>
        <w:spacing w:after="0"/>
        <w:jc w:val="center"/>
        <w:rPr>
          <w:rFonts w:hint="default" w:ascii="Times New Roman" w:hAnsi="Times New Roman" w:eastAsia="Times New Roman" w:cs="Times New Roman"/>
          <w:b/>
          <w:sz w:val="40"/>
          <w:szCs w:val="40"/>
        </w:rPr>
      </w:pPr>
      <w:r>
        <w:rPr>
          <w:rFonts w:hint="default" w:ascii="Times New Roman" w:hAnsi="Times New Roman" w:eastAsia="Times New Roman" w:cs="Times New Roman"/>
          <w:b/>
          <w:sz w:val="40"/>
          <w:szCs w:val="40"/>
        </w:rPr>
        <w:t>Постановления Администрации</w:t>
      </w:r>
    </w:p>
    <w:p w14:paraId="628217B1">
      <w:pPr>
        <w:spacing w:after="0" w:line="240" w:lineRule="auto"/>
        <w:jc w:val="center"/>
        <w:rPr>
          <w:rFonts w:hint="default" w:ascii="Times New Roman" w:hAnsi="Times New Roman" w:eastAsia="Times New Roman" w:cs="Times New Roman"/>
          <w:b/>
          <w:sz w:val="40"/>
          <w:szCs w:val="40"/>
        </w:rPr>
      </w:pPr>
      <w:r>
        <w:rPr>
          <w:rFonts w:hint="default" w:ascii="Times New Roman" w:hAnsi="Times New Roman" w:eastAsia="Times New Roman" w:cs="Times New Roman"/>
          <w:b/>
          <w:sz w:val="40"/>
          <w:szCs w:val="40"/>
        </w:rPr>
        <w:t>Новошипуновского сельсовета</w:t>
      </w:r>
    </w:p>
    <w:p w14:paraId="145F0B2B">
      <w:pPr>
        <w:spacing w:after="0" w:line="240" w:lineRule="auto"/>
        <w:jc w:val="center"/>
        <w:rPr>
          <w:rFonts w:hint="default" w:ascii="Times New Roman" w:hAnsi="Times New Roman" w:eastAsia="Times New Roman" w:cs="Times New Roman"/>
          <w:b/>
          <w:sz w:val="40"/>
          <w:szCs w:val="40"/>
          <w:lang w:val="ru-RU"/>
        </w:rPr>
      </w:pPr>
      <w:r>
        <w:rPr>
          <w:rFonts w:hint="default" w:ascii="Times New Roman" w:hAnsi="Times New Roman" w:eastAsia="Times New Roman" w:cs="Times New Roman"/>
          <w:b/>
          <w:sz w:val="40"/>
          <w:szCs w:val="40"/>
        </w:rPr>
        <w:t xml:space="preserve"> Краснощековского района </w:t>
      </w:r>
      <w:r>
        <w:rPr>
          <w:rFonts w:hint="default" w:ascii="Times New Roman" w:hAnsi="Times New Roman" w:eastAsia="Times New Roman" w:cs="Times New Roman"/>
          <w:b/>
          <w:sz w:val="40"/>
          <w:szCs w:val="40"/>
          <w:lang w:val="ru-RU"/>
        </w:rPr>
        <w:t>Алтайского края</w:t>
      </w:r>
    </w:p>
    <w:p w14:paraId="6AFB65AE">
      <w:pPr>
        <w:spacing w:after="0" w:line="240" w:lineRule="auto"/>
        <w:jc w:val="center"/>
        <w:rPr>
          <w:rFonts w:hint="default" w:ascii="Times New Roman" w:hAnsi="Times New Roman" w:eastAsia="Times New Roman" w:cs="Times New Roman"/>
          <w:b/>
          <w:sz w:val="40"/>
          <w:szCs w:val="40"/>
        </w:rPr>
      </w:pPr>
    </w:p>
    <w:p w14:paraId="46DE6C67">
      <w:pPr>
        <w:rPr>
          <w:rFonts w:hint="default" w:ascii="Times New Roman" w:hAnsi="Times New Roman" w:cs="Times New Roman"/>
        </w:rPr>
      </w:pPr>
      <w:r>
        <w:rPr>
          <w:rFonts w:hint="default" w:ascii="Times New Roman" w:hAnsi="Times New Roman" w:cs="Times New Roman"/>
        </w:rPr>
        <w:br w:type="page"/>
      </w:r>
    </w:p>
    <w:p w14:paraId="3F9B4E97">
      <w:pPr>
        <w:jc w:val="center"/>
        <w:rPr>
          <w:rFonts w:hint="default" w:ascii="Times New Roman" w:hAnsi="Times New Roman" w:cs="Times New Roman"/>
          <w:sz w:val="28"/>
          <w:szCs w:val="28"/>
        </w:rPr>
      </w:pPr>
      <w:r>
        <w:rPr>
          <w:rFonts w:hint="default" w:ascii="Times New Roman" w:hAnsi="Times New Roman" w:cs="Times New Roman"/>
          <w:sz w:val="28"/>
          <w:szCs w:val="28"/>
        </w:rPr>
        <w:t>АДМИНИСТРАЦИЯ  НОВОШИПУНОВСКОГО СЕЛЬСОВЕТА</w:t>
      </w:r>
    </w:p>
    <w:p w14:paraId="70259B5D">
      <w:pPr>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КРАСНОЩЁКОВСКОГО РАЙОНА </w:t>
      </w:r>
    </w:p>
    <w:p w14:paraId="19B4FEC4">
      <w:pPr>
        <w:jc w:val="center"/>
        <w:rPr>
          <w:rFonts w:hint="default" w:ascii="Times New Roman" w:hAnsi="Times New Roman" w:cs="Times New Roman"/>
          <w:sz w:val="28"/>
          <w:szCs w:val="28"/>
        </w:rPr>
      </w:pPr>
      <w:r>
        <w:rPr>
          <w:rFonts w:hint="default" w:ascii="Times New Roman" w:hAnsi="Times New Roman" w:cs="Times New Roman"/>
          <w:sz w:val="28"/>
          <w:szCs w:val="28"/>
        </w:rPr>
        <w:t>АЛТАЙСКОГО КРАЯ</w:t>
      </w:r>
    </w:p>
    <w:p w14:paraId="5999DE75">
      <w:pPr>
        <w:jc w:val="center"/>
        <w:rPr>
          <w:rFonts w:hint="default" w:ascii="Times New Roman" w:hAnsi="Times New Roman" w:cs="Times New Roman"/>
          <w:sz w:val="28"/>
          <w:szCs w:val="28"/>
        </w:rPr>
      </w:pPr>
    </w:p>
    <w:p w14:paraId="7C86C03A">
      <w:pPr>
        <w:jc w:val="center"/>
        <w:rPr>
          <w:rFonts w:hint="default" w:ascii="Times New Roman" w:hAnsi="Times New Roman" w:cs="Times New Roman"/>
          <w:sz w:val="28"/>
          <w:szCs w:val="28"/>
        </w:rPr>
      </w:pPr>
      <w:r>
        <w:rPr>
          <w:rFonts w:hint="default" w:ascii="Times New Roman" w:hAnsi="Times New Roman" w:cs="Times New Roman"/>
          <w:sz w:val="28"/>
          <w:szCs w:val="28"/>
        </w:rPr>
        <w:t>ПОСТАНОВЛЕНИЕ</w:t>
      </w:r>
    </w:p>
    <w:p w14:paraId="4ECE4E45">
      <w:pPr>
        <w:jc w:val="both"/>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от </w:t>
      </w:r>
      <w:r>
        <w:rPr>
          <w:rFonts w:hint="default" w:ascii="Times New Roman" w:hAnsi="Times New Roman" w:cs="Times New Roman"/>
          <w:sz w:val="28"/>
          <w:szCs w:val="28"/>
          <w:lang w:val="ru-RU"/>
        </w:rPr>
        <w:t xml:space="preserve">30.04.2026 </w:t>
      </w:r>
      <w:r>
        <w:rPr>
          <w:rFonts w:hint="default" w:ascii="Times New Roman" w:hAnsi="Times New Roman" w:cs="Times New Roman"/>
          <w:sz w:val="28"/>
          <w:szCs w:val="28"/>
        </w:rPr>
        <w:t xml:space="preserve">г.                                                                                 № </w:t>
      </w:r>
      <w:r>
        <w:rPr>
          <w:rFonts w:hint="default" w:ascii="Times New Roman" w:hAnsi="Times New Roman" w:cs="Times New Roman"/>
          <w:sz w:val="28"/>
          <w:szCs w:val="28"/>
          <w:lang w:val="ru-RU"/>
        </w:rPr>
        <w:t>10</w:t>
      </w:r>
    </w:p>
    <w:p w14:paraId="0B018874">
      <w:pPr>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С.Новошипуново</w:t>
      </w:r>
    </w:p>
    <w:p w14:paraId="33271B87">
      <w:pPr>
        <w:keepNext w:val="0"/>
        <w:keepLines w:val="0"/>
        <w:pageBreakBefore w:val="0"/>
        <w:widowControl/>
        <w:kinsoku/>
        <w:wordWrap/>
        <w:overflowPunct/>
        <w:topLinePunct w:val="0"/>
        <w:autoSpaceDE/>
        <w:autoSpaceDN/>
        <w:bidi w:val="0"/>
        <w:adjustRightInd/>
        <w:snapToGrid/>
        <w:spacing w:after="0"/>
        <w:textAlignment w:val="auto"/>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Об утверждении Программы </w:t>
      </w:r>
    </w:p>
    <w:p w14:paraId="38C22DFF">
      <w:pPr>
        <w:keepNext w:val="0"/>
        <w:keepLines w:val="0"/>
        <w:pageBreakBefore w:val="0"/>
        <w:widowControl/>
        <w:kinsoku/>
        <w:wordWrap/>
        <w:overflowPunct/>
        <w:topLinePunct w:val="0"/>
        <w:autoSpaceDE/>
        <w:autoSpaceDN/>
        <w:bidi w:val="0"/>
        <w:adjustRightInd/>
        <w:snapToGrid/>
        <w:spacing w:after="0"/>
        <w:textAlignment w:val="auto"/>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профилактики рисков причинения </w:t>
      </w:r>
    </w:p>
    <w:p w14:paraId="353D5B9A">
      <w:pPr>
        <w:keepNext w:val="0"/>
        <w:keepLines w:val="0"/>
        <w:pageBreakBefore w:val="0"/>
        <w:widowControl/>
        <w:kinsoku/>
        <w:wordWrap/>
        <w:overflowPunct/>
        <w:topLinePunct w:val="0"/>
        <w:autoSpaceDE/>
        <w:autoSpaceDN/>
        <w:bidi w:val="0"/>
        <w:adjustRightInd/>
        <w:snapToGrid/>
        <w:spacing w:after="0"/>
        <w:textAlignment w:val="auto"/>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вреда (ущерба) охраняемым </w:t>
      </w:r>
    </w:p>
    <w:p w14:paraId="35E5105F">
      <w:pPr>
        <w:keepNext w:val="0"/>
        <w:keepLines w:val="0"/>
        <w:pageBreakBefore w:val="0"/>
        <w:widowControl/>
        <w:kinsoku/>
        <w:wordWrap/>
        <w:overflowPunct/>
        <w:topLinePunct w:val="0"/>
        <w:autoSpaceDE/>
        <w:autoSpaceDN/>
        <w:bidi w:val="0"/>
        <w:adjustRightInd/>
        <w:snapToGrid/>
        <w:spacing w:after="0"/>
        <w:textAlignment w:val="auto"/>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законом ценностям при осуществлении  </w:t>
      </w:r>
    </w:p>
    <w:p w14:paraId="0C3B0571">
      <w:pPr>
        <w:keepNext w:val="0"/>
        <w:keepLines w:val="0"/>
        <w:pageBreakBefore w:val="0"/>
        <w:widowControl/>
        <w:kinsoku/>
        <w:wordWrap/>
        <w:overflowPunct/>
        <w:topLinePunct w:val="0"/>
        <w:autoSpaceDE/>
        <w:autoSpaceDN/>
        <w:bidi w:val="0"/>
        <w:adjustRightInd/>
        <w:snapToGrid/>
        <w:spacing w:after="0"/>
        <w:textAlignment w:val="auto"/>
        <w:outlineLvl w:val="0"/>
        <w:rPr>
          <w:rFonts w:hint="default" w:ascii="Times New Roman" w:hAnsi="Times New Roman" w:cs="Times New Roman"/>
          <w:sz w:val="28"/>
          <w:szCs w:val="28"/>
        </w:rPr>
      </w:pPr>
      <w:r>
        <w:rPr>
          <w:rFonts w:hint="default" w:ascii="Times New Roman" w:hAnsi="Times New Roman" w:eastAsia="Calibri" w:cs="Times New Roman"/>
          <w:sz w:val="28"/>
          <w:szCs w:val="28"/>
          <w:lang w:eastAsia="en-US"/>
        </w:rPr>
        <w:t xml:space="preserve">муниципального контроля </w:t>
      </w:r>
    </w:p>
    <w:p w14:paraId="7E71BF13">
      <w:pPr>
        <w:keepNext w:val="0"/>
        <w:keepLines w:val="0"/>
        <w:pageBreakBefore w:val="0"/>
        <w:widowControl/>
        <w:kinsoku/>
        <w:wordWrap/>
        <w:overflowPunct/>
        <w:topLinePunct w:val="0"/>
        <w:autoSpaceDE/>
        <w:autoSpaceDN/>
        <w:bidi w:val="0"/>
        <w:adjustRightInd/>
        <w:snapToGrid/>
        <w:spacing w:after="0"/>
        <w:textAlignment w:val="auto"/>
        <w:outlineLvl w:val="0"/>
        <w:rPr>
          <w:rFonts w:hint="default" w:ascii="Times New Roman" w:hAnsi="Times New Roman" w:cs="Times New Roman"/>
          <w:sz w:val="28"/>
          <w:szCs w:val="28"/>
        </w:rPr>
      </w:pPr>
      <w:r>
        <w:rPr>
          <w:rFonts w:hint="default" w:ascii="Times New Roman" w:hAnsi="Times New Roman" w:eastAsia="Calibri" w:cs="Times New Roman"/>
          <w:sz w:val="28"/>
          <w:szCs w:val="28"/>
          <w:lang w:eastAsia="en-US"/>
        </w:rPr>
        <w:t>в сфере благоустройства на территории</w:t>
      </w:r>
      <w:r>
        <w:rPr>
          <w:rFonts w:hint="default" w:ascii="Times New Roman" w:hAnsi="Times New Roman" w:cs="Times New Roman"/>
          <w:sz w:val="28"/>
          <w:szCs w:val="28"/>
        </w:rPr>
        <w:t xml:space="preserve"> </w:t>
      </w:r>
    </w:p>
    <w:p w14:paraId="0470069B">
      <w:pPr>
        <w:keepNext w:val="0"/>
        <w:keepLines w:val="0"/>
        <w:pageBreakBefore w:val="0"/>
        <w:widowControl/>
        <w:kinsoku/>
        <w:wordWrap/>
        <w:overflowPunct/>
        <w:topLinePunct w:val="0"/>
        <w:autoSpaceDE/>
        <w:autoSpaceDN/>
        <w:bidi w:val="0"/>
        <w:adjustRightInd/>
        <w:snapToGrid/>
        <w:spacing w:after="0"/>
        <w:textAlignment w:val="auto"/>
        <w:outlineLvl w:val="0"/>
        <w:rPr>
          <w:rFonts w:hint="default" w:ascii="Times New Roman" w:hAnsi="Times New Roman" w:cs="Times New Roman"/>
          <w:sz w:val="28"/>
          <w:szCs w:val="28"/>
        </w:rPr>
      </w:pPr>
      <w:r>
        <w:rPr>
          <w:rFonts w:hint="default" w:ascii="Times New Roman" w:hAnsi="Times New Roman" w:cs="Times New Roman"/>
          <w:sz w:val="28"/>
          <w:szCs w:val="28"/>
        </w:rPr>
        <w:t>муниципального образования Новошипуновский</w:t>
      </w:r>
    </w:p>
    <w:p w14:paraId="0A57425D">
      <w:pPr>
        <w:keepNext w:val="0"/>
        <w:keepLines w:val="0"/>
        <w:pageBreakBefore w:val="0"/>
        <w:widowControl/>
        <w:kinsoku/>
        <w:wordWrap/>
        <w:overflowPunct/>
        <w:topLinePunct w:val="0"/>
        <w:autoSpaceDE/>
        <w:autoSpaceDN/>
        <w:bidi w:val="0"/>
        <w:adjustRightInd/>
        <w:snapToGrid/>
        <w:spacing w:after="0"/>
        <w:textAlignment w:val="auto"/>
        <w:outlineLvl w:val="0"/>
        <w:rPr>
          <w:rFonts w:hint="default" w:ascii="Times New Roman" w:hAnsi="Times New Roman" w:cs="Times New Roman"/>
          <w:sz w:val="28"/>
          <w:szCs w:val="28"/>
        </w:rPr>
      </w:pPr>
      <w:r>
        <w:rPr>
          <w:rFonts w:hint="default" w:ascii="Times New Roman" w:hAnsi="Times New Roman" w:cs="Times New Roman"/>
          <w:sz w:val="28"/>
          <w:szCs w:val="28"/>
        </w:rPr>
        <w:t>сельсовет  Краснощёковского района</w:t>
      </w:r>
    </w:p>
    <w:p w14:paraId="3438CCF5">
      <w:pPr>
        <w:keepNext w:val="0"/>
        <w:keepLines w:val="0"/>
        <w:pageBreakBefore w:val="0"/>
        <w:widowControl/>
        <w:kinsoku/>
        <w:wordWrap/>
        <w:overflowPunct/>
        <w:topLinePunct w:val="0"/>
        <w:autoSpaceDE/>
        <w:autoSpaceDN/>
        <w:bidi w:val="0"/>
        <w:adjustRightInd/>
        <w:snapToGrid/>
        <w:spacing w:after="0"/>
        <w:textAlignment w:val="auto"/>
        <w:outlineLvl w:val="0"/>
        <w:rPr>
          <w:rFonts w:hint="default" w:ascii="Times New Roman" w:hAnsi="Times New Roman" w:cs="Times New Roman"/>
          <w:sz w:val="28"/>
          <w:szCs w:val="28"/>
        </w:rPr>
      </w:pPr>
      <w:r>
        <w:rPr>
          <w:rFonts w:hint="default" w:ascii="Times New Roman" w:hAnsi="Times New Roman" w:cs="Times New Roman"/>
          <w:sz w:val="28"/>
          <w:szCs w:val="28"/>
        </w:rPr>
        <w:t>Алтайского края на 202</w:t>
      </w:r>
      <w:r>
        <w:rPr>
          <w:rFonts w:hint="default" w:ascii="Times New Roman" w:hAnsi="Times New Roman" w:cs="Times New Roman"/>
          <w:sz w:val="28"/>
          <w:szCs w:val="28"/>
          <w:lang w:val="ru-RU"/>
        </w:rPr>
        <w:t>6</w:t>
      </w:r>
      <w:r>
        <w:rPr>
          <w:rFonts w:hint="default" w:ascii="Times New Roman" w:hAnsi="Times New Roman" w:cs="Times New Roman"/>
          <w:sz w:val="28"/>
          <w:szCs w:val="28"/>
        </w:rPr>
        <w:t xml:space="preserve"> г.</w:t>
      </w:r>
    </w:p>
    <w:p w14:paraId="5660E5E4">
      <w:pPr>
        <w:tabs>
          <w:tab w:val="left" w:pos="284"/>
        </w:tabs>
        <w:ind w:right="-1" w:firstLine="567"/>
        <w:jc w:val="both"/>
        <w:rPr>
          <w:rFonts w:hint="default" w:ascii="Times New Roman" w:hAnsi="Times New Roman" w:cs="Times New Roman"/>
          <w:sz w:val="28"/>
          <w:szCs w:val="28"/>
        </w:rPr>
      </w:pPr>
      <w:r>
        <w:rPr>
          <w:rFonts w:hint="default" w:ascii="Times New Roman" w:hAnsi="Times New Roman" w:cs="Times New Roman"/>
          <w:bCs/>
          <w:sz w:val="28"/>
          <w:szCs w:val="28"/>
        </w:rPr>
        <w:t xml:space="preserve">В соответствии со статьей 44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"http://www.consultant.ru/document/cons_doc_LAW_358750/"</w:instrText>
      </w:r>
      <w:r>
        <w:rPr>
          <w:rFonts w:hint="default" w:ascii="Times New Roman" w:hAnsi="Times New Roman" w:cs="Times New Roman"/>
          <w:sz w:val="28"/>
          <w:szCs w:val="28"/>
        </w:rPr>
        <w:fldChar w:fldCharType="separate"/>
      </w:r>
      <w:r>
        <w:rPr>
          <w:rStyle w:val="17"/>
          <w:rFonts w:hint="default" w:ascii="Times New Roman" w:hAnsi="Times New Roman" w:cs="Times New Roman"/>
          <w:bCs/>
          <w:color w:val="auto"/>
          <w:sz w:val="28"/>
          <w:szCs w:val="28"/>
          <w:u w:val="none"/>
        </w:rPr>
        <w:t>Федерального закона от 31.07.2020 N 248-ФЗ  "О государственном контроле (надзоре) и муниципальном контроле в Российской Федерации"</w:t>
      </w:r>
      <w:r>
        <w:rPr>
          <w:rFonts w:hint="default" w:ascii="Times New Roman" w:hAnsi="Times New Roman" w:cs="Times New Roman"/>
          <w:sz w:val="28"/>
          <w:szCs w:val="28"/>
        </w:rPr>
        <w:fldChar w:fldCharType="end"/>
      </w:r>
      <w:r>
        <w:rPr>
          <w:rFonts w:hint="default" w:ascii="Times New Roman" w:hAnsi="Times New Roman" w:cs="Times New Roman"/>
          <w:bCs/>
          <w:sz w:val="28"/>
          <w:szCs w:val="28"/>
        </w:rPr>
        <w:t>,</w:t>
      </w:r>
      <w:r>
        <w:rPr>
          <w:rFonts w:hint="default" w:ascii="Times New Roman" w:hAnsi="Times New Roman" w:cs="Times New Roman"/>
          <w:sz w:val="28"/>
          <w:szCs w:val="28"/>
        </w:rPr>
        <w:t xml:space="preserve"> руководствуясь </w:t>
      </w:r>
      <w:r>
        <w:rPr>
          <w:rStyle w:val="16"/>
          <w:rFonts w:hint="default" w:ascii="Times New Roman" w:hAnsi="Times New Roman" w:cs="Times New Roman"/>
          <w:i w:val="0"/>
          <w:iCs w:val="0"/>
          <w:sz w:val="28"/>
          <w:szCs w:val="28"/>
          <w:shd w:val="clear" w:color="auto" w:fill="FFFFFF"/>
        </w:rPr>
        <w:t>Постановлением</w:t>
      </w:r>
      <w:r>
        <w:rPr>
          <w:rFonts w:hint="default" w:ascii="Times New Roman" w:hAnsi="Times New Roman" w:cs="Times New Roman"/>
          <w:sz w:val="28"/>
          <w:szCs w:val="28"/>
          <w:shd w:val="clear" w:color="auto" w:fill="FFFFFF"/>
        </w:rPr>
        <w:t> </w:t>
      </w:r>
      <w:r>
        <w:rPr>
          <w:rStyle w:val="16"/>
          <w:rFonts w:hint="default" w:ascii="Times New Roman" w:hAnsi="Times New Roman" w:cs="Times New Roman"/>
          <w:i w:val="0"/>
          <w:iCs w:val="0"/>
          <w:sz w:val="28"/>
          <w:szCs w:val="28"/>
          <w:shd w:val="clear" w:color="auto" w:fill="FFFFFF"/>
        </w:rPr>
        <w:t>Правительства</w:t>
      </w:r>
      <w:r>
        <w:rPr>
          <w:rFonts w:hint="default" w:ascii="Times New Roman" w:hAnsi="Times New Roman" w:cs="Times New Roman"/>
          <w:sz w:val="28"/>
          <w:szCs w:val="28"/>
          <w:shd w:val="clear" w:color="auto" w:fill="FFFFFF"/>
        </w:rPr>
        <w:t> РФ от 25 июня 2021 г. N </w:t>
      </w:r>
      <w:r>
        <w:rPr>
          <w:rStyle w:val="16"/>
          <w:rFonts w:hint="default" w:ascii="Times New Roman" w:hAnsi="Times New Roman" w:cs="Times New Roman"/>
          <w:i w:val="0"/>
          <w:iCs w:val="0"/>
          <w:sz w:val="28"/>
          <w:szCs w:val="28"/>
          <w:shd w:val="clear" w:color="auto" w:fill="FFFFFF"/>
        </w:rPr>
        <w:t xml:space="preserve">990 </w:t>
      </w:r>
      <w:r>
        <w:rPr>
          <w:rFonts w:hint="default" w:ascii="Times New Roman" w:hAnsi="Times New Roman" w:cs="Times New Roman"/>
          <w:sz w:val="28"/>
          <w:szCs w:val="28"/>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Pr>
          <w:rFonts w:hint="default" w:ascii="Times New Roman" w:hAnsi="Times New Roman" w:cs="Times New Roman"/>
          <w:sz w:val="28"/>
          <w:szCs w:val="28"/>
        </w:rPr>
        <w:t>, Администрация  Новошипуновского сельсовета  Краснощёковского района Алтайского края</w:t>
      </w:r>
    </w:p>
    <w:p w14:paraId="768A9D6E">
      <w:pPr>
        <w:jc w:val="center"/>
        <w:rPr>
          <w:rFonts w:hint="default" w:ascii="Times New Roman" w:hAnsi="Times New Roman" w:cs="Times New Roman"/>
          <w:sz w:val="28"/>
          <w:szCs w:val="28"/>
        </w:rPr>
      </w:pPr>
      <w:r>
        <w:rPr>
          <w:rFonts w:hint="default" w:ascii="Times New Roman" w:hAnsi="Times New Roman" w:cs="Times New Roman"/>
          <w:sz w:val="28"/>
          <w:szCs w:val="28"/>
        </w:rPr>
        <w:t>ПОСТАНОВЛЯЕТ:</w:t>
      </w:r>
    </w:p>
    <w:p w14:paraId="300B1824">
      <w:pPr>
        <w:ind w:firstLine="567"/>
        <w:jc w:val="both"/>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Pr>
          <w:rFonts w:hint="default" w:ascii="Times New Roman" w:hAnsi="Times New Roman" w:eastAsia="Calibri" w:cs="Times New Roman"/>
          <w:sz w:val="28"/>
          <w:szCs w:val="28"/>
          <w:lang w:eastAsia="en-US"/>
        </w:rPr>
        <w:t>муниципального контроля в сфере благоустройства на территории</w:t>
      </w:r>
      <w:r>
        <w:rPr>
          <w:rFonts w:hint="default" w:ascii="Times New Roman" w:hAnsi="Times New Roman" w:cs="Times New Roman"/>
          <w:sz w:val="28"/>
          <w:szCs w:val="28"/>
        </w:rPr>
        <w:t xml:space="preserve"> муниципального образования Новошипуновский сельсовет  Краснощёковского района Алтайского края на 202</w:t>
      </w:r>
      <w:r>
        <w:rPr>
          <w:rFonts w:hint="default" w:ascii="Times New Roman" w:hAnsi="Times New Roman" w:cs="Times New Roman"/>
          <w:sz w:val="28"/>
          <w:szCs w:val="28"/>
          <w:lang w:val="ru-RU"/>
        </w:rPr>
        <w:t>6</w:t>
      </w:r>
      <w:r>
        <w:rPr>
          <w:rFonts w:hint="default" w:ascii="Times New Roman" w:hAnsi="Times New Roman" w:cs="Times New Roman"/>
          <w:sz w:val="28"/>
          <w:szCs w:val="28"/>
        </w:rPr>
        <w:t xml:space="preserve"> год;</w:t>
      </w:r>
    </w:p>
    <w:p w14:paraId="5C18FEFA">
      <w:pPr>
        <w:ind w:firstLine="709"/>
        <w:contextualSpacing/>
        <w:jc w:val="both"/>
        <w:outlineLvl w:val="1"/>
        <w:rPr>
          <w:rFonts w:hint="default" w:ascii="Times New Roman" w:hAnsi="Times New Roman" w:cs="Times New Roman"/>
          <w:sz w:val="28"/>
          <w:szCs w:val="28"/>
        </w:rPr>
      </w:pPr>
      <w:r>
        <w:rPr>
          <w:rFonts w:hint="default" w:ascii="Times New Roman" w:hAnsi="Times New Roman" w:cs="Times New Roman"/>
          <w:sz w:val="28"/>
          <w:szCs w:val="28"/>
        </w:rPr>
        <w:t>3. Обнародовать настоящее постановление в установленном Уставом муниципального образования Новошипуновский сельсовет Краснощёковского района Алтайского края порядке.</w:t>
      </w:r>
    </w:p>
    <w:p w14:paraId="1C43E456">
      <w:pPr>
        <w:ind w:firstLine="709"/>
        <w:contextualSpacing/>
        <w:jc w:val="both"/>
        <w:outlineLvl w:val="1"/>
        <w:rPr>
          <w:rFonts w:hint="default" w:ascii="Times New Roman" w:hAnsi="Times New Roman" w:cs="Times New Roman"/>
          <w:sz w:val="28"/>
          <w:szCs w:val="28"/>
        </w:rPr>
      </w:pPr>
      <w:r>
        <w:rPr>
          <w:rFonts w:hint="default" w:ascii="Times New Roman" w:hAnsi="Times New Roman" w:cs="Times New Roman"/>
          <w:sz w:val="28"/>
          <w:szCs w:val="28"/>
        </w:rPr>
        <w:t>4. Контроль за исполнением настоящего постановления оставляю за собой.</w:t>
      </w:r>
    </w:p>
    <w:p w14:paraId="4F674AD0">
      <w:pPr>
        <w:ind w:firstLine="709"/>
        <w:contextualSpacing/>
        <w:jc w:val="both"/>
        <w:outlineLvl w:val="1"/>
        <w:rPr>
          <w:rFonts w:hint="default" w:ascii="Times New Roman" w:hAnsi="Times New Roman" w:cs="Times New Roman"/>
          <w:sz w:val="28"/>
          <w:szCs w:val="28"/>
        </w:rPr>
      </w:pPr>
    </w:p>
    <w:p w14:paraId="6E6733B1">
      <w:pPr>
        <w:shd w:val="clear" w:color="auto" w:fill="FFFFFF"/>
        <w:spacing w:after="72"/>
        <w:ind w:right="-1"/>
        <w:jc w:val="both"/>
        <w:rPr>
          <w:rFonts w:hint="default" w:ascii="Times New Roman" w:hAnsi="Times New Roman" w:eastAsia="Calibri" w:cs="Times New Roman"/>
          <w:sz w:val="28"/>
          <w:szCs w:val="28"/>
        </w:rPr>
      </w:pPr>
      <w:r>
        <w:rPr>
          <w:rFonts w:hint="default" w:ascii="Times New Roman" w:hAnsi="Times New Roman" w:eastAsia="Calibri" w:cs="Times New Roman"/>
          <w:bCs/>
          <w:sz w:val="28"/>
          <w:szCs w:val="28"/>
        </w:rPr>
        <w:t>Глава Администрации</w:t>
      </w:r>
    </w:p>
    <w:p w14:paraId="5E7AAC30">
      <w:pPr>
        <w:shd w:val="clear" w:color="auto" w:fill="FFFFFF"/>
        <w:spacing w:after="72"/>
        <w:ind w:right="-1"/>
        <w:jc w:val="both"/>
        <w:rPr>
          <w:rFonts w:hint="default" w:ascii="Times New Roman" w:hAnsi="Times New Roman" w:cs="Times New Roman"/>
        </w:rPr>
      </w:pPr>
      <w:r>
        <w:rPr>
          <w:rFonts w:hint="default" w:ascii="Times New Roman" w:hAnsi="Times New Roman" w:eastAsia="Calibri" w:cs="Times New Roman"/>
          <w:sz w:val="28"/>
          <w:szCs w:val="28"/>
        </w:rPr>
        <w:t>Новошипуновского сельсовета                                  Ж.А.Жилинкова</w:t>
      </w:r>
      <w:r>
        <w:rPr>
          <w:rFonts w:hint="default" w:ascii="Times New Roman" w:hAnsi="Times New Roman" w:cs="Times New Roman"/>
          <w:sz w:val="28"/>
          <w:szCs w:val="28"/>
        </w:rPr>
        <w:br w:type="page"/>
      </w:r>
    </w:p>
    <w:p w14:paraId="20F91EB6">
      <w:pPr>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 xml:space="preserve">Приложение </w:t>
      </w:r>
    </w:p>
    <w:p w14:paraId="290E0571">
      <w:pPr>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к постановлению Администрации</w:t>
      </w:r>
    </w:p>
    <w:p w14:paraId="4C4AD38A">
      <w:pPr>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color w:val="000000"/>
          <w:sz w:val="24"/>
          <w:szCs w:val="24"/>
        </w:rPr>
        <w:t xml:space="preserve">Новошипуновского </w:t>
      </w:r>
      <w:r>
        <w:rPr>
          <w:rFonts w:hint="default" w:ascii="Times New Roman" w:hAnsi="Times New Roman" w:cs="Times New Roman"/>
          <w:sz w:val="24"/>
          <w:szCs w:val="24"/>
        </w:rPr>
        <w:t xml:space="preserve">сельсовета </w:t>
      </w:r>
    </w:p>
    <w:p w14:paraId="3550E196">
      <w:pPr>
        <w:shd w:val="clear" w:color="auto" w:fill="FFFFFF"/>
        <w:tabs>
          <w:tab w:val="left" w:leader="underscore" w:pos="830"/>
          <w:tab w:val="left" w:leader="underscore" w:pos="2803"/>
          <w:tab w:val="left" w:pos="7099"/>
        </w:tabs>
        <w:ind w:firstLine="709"/>
        <w:jc w:val="right"/>
        <w:rPr>
          <w:rFonts w:hint="default" w:ascii="Times New Roman" w:hAnsi="Times New Roman" w:cs="Times New Roman"/>
          <w:sz w:val="24"/>
          <w:szCs w:val="24"/>
          <w:lang w:val="ru-RU"/>
        </w:rPr>
      </w:pPr>
      <w:r>
        <w:rPr>
          <w:rFonts w:hint="default" w:ascii="Times New Roman" w:hAnsi="Times New Roman" w:cs="Times New Roman"/>
          <w:sz w:val="24"/>
          <w:szCs w:val="24"/>
        </w:rPr>
        <w:t xml:space="preserve">от  </w:t>
      </w:r>
      <w:r>
        <w:rPr>
          <w:rFonts w:hint="default" w:ascii="Times New Roman" w:hAnsi="Times New Roman" w:cs="Times New Roman"/>
          <w:sz w:val="24"/>
          <w:szCs w:val="24"/>
          <w:lang w:val="ru-RU"/>
        </w:rPr>
        <w:t>30.04.2026</w:t>
      </w:r>
      <w:r>
        <w:rPr>
          <w:rFonts w:hint="default" w:ascii="Times New Roman" w:hAnsi="Times New Roman" w:cs="Times New Roman"/>
          <w:sz w:val="24"/>
          <w:szCs w:val="24"/>
        </w:rPr>
        <w:t xml:space="preserve"> г. № </w:t>
      </w:r>
      <w:r>
        <w:rPr>
          <w:rFonts w:hint="default" w:ascii="Times New Roman" w:hAnsi="Times New Roman" w:cs="Times New Roman"/>
          <w:sz w:val="24"/>
          <w:szCs w:val="24"/>
          <w:lang w:val="ru-RU"/>
        </w:rPr>
        <w:t>10</w:t>
      </w:r>
    </w:p>
    <w:p w14:paraId="60913870">
      <w:pPr>
        <w:tabs>
          <w:tab w:val="left" w:pos="284"/>
        </w:tabs>
        <w:ind w:right="-1" w:firstLine="567"/>
        <w:jc w:val="center"/>
        <w:rPr>
          <w:rFonts w:hint="default" w:ascii="Times New Roman" w:hAnsi="Times New Roman" w:cs="Times New Roman"/>
          <w:b/>
          <w:sz w:val="24"/>
          <w:szCs w:val="24"/>
        </w:rPr>
      </w:pPr>
      <w:r>
        <w:rPr>
          <w:rFonts w:hint="default" w:ascii="Times New Roman" w:hAnsi="Times New Roman" w:cs="Times New Roman"/>
          <w:b/>
          <w:sz w:val="24"/>
          <w:szCs w:val="24"/>
        </w:rPr>
        <w:t>Программа</w:t>
      </w:r>
    </w:p>
    <w:p w14:paraId="36248549">
      <w:pPr>
        <w:ind w:firstLine="567"/>
        <w:jc w:val="center"/>
        <w:outlineLvl w:val="0"/>
        <w:rPr>
          <w:rFonts w:hint="default" w:ascii="Times New Roman" w:hAnsi="Times New Roman" w:cs="Times New Roman"/>
          <w:b/>
          <w:sz w:val="24"/>
          <w:szCs w:val="24"/>
        </w:rPr>
      </w:pPr>
      <w:r>
        <w:rPr>
          <w:rFonts w:hint="default" w:ascii="Times New Roman" w:hAnsi="Times New Roman" w:cs="Times New Roman"/>
          <w:b/>
          <w:sz w:val="24"/>
          <w:szCs w:val="24"/>
        </w:rPr>
        <w:t xml:space="preserve">профилактики рисков причинения вреда (ущерба) охраняемым законом ценностям при осуществлении </w:t>
      </w:r>
      <w:r>
        <w:rPr>
          <w:rFonts w:hint="default" w:ascii="Times New Roman" w:hAnsi="Times New Roman" w:eastAsia="Calibri" w:cs="Times New Roman"/>
          <w:b/>
          <w:sz w:val="24"/>
          <w:szCs w:val="24"/>
          <w:lang w:eastAsia="en-US"/>
        </w:rPr>
        <w:t>муниципального контроля в сфере благоустройства на территории</w:t>
      </w:r>
      <w:r>
        <w:rPr>
          <w:rFonts w:hint="default" w:ascii="Times New Roman" w:hAnsi="Times New Roman" w:cs="Times New Roman"/>
          <w:b/>
          <w:sz w:val="24"/>
          <w:szCs w:val="24"/>
        </w:rPr>
        <w:t xml:space="preserve"> муниципального образования Новошипуновский сельсовет  Краснощёковского района Алтайского края на 202</w:t>
      </w:r>
      <w:r>
        <w:rPr>
          <w:rFonts w:hint="default" w:ascii="Times New Roman" w:hAnsi="Times New Roman" w:cs="Times New Roman"/>
          <w:b/>
          <w:sz w:val="24"/>
          <w:szCs w:val="24"/>
          <w:lang w:val="ru-RU"/>
        </w:rPr>
        <w:t>6</w:t>
      </w:r>
      <w:r>
        <w:rPr>
          <w:rFonts w:hint="default" w:ascii="Times New Roman" w:hAnsi="Times New Roman" w:cs="Times New Roman"/>
          <w:b/>
          <w:sz w:val="24"/>
          <w:szCs w:val="24"/>
        </w:rPr>
        <w:t xml:space="preserve"> год</w:t>
      </w:r>
    </w:p>
    <w:p w14:paraId="24010B5C">
      <w:pPr>
        <w:tabs>
          <w:tab w:val="left" w:pos="284"/>
        </w:tabs>
        <w:ind w:right="-1" w:firstLine="567"/>
        <w:jc w:val="center"/>
        <w:rPr>
          <w:rFonts w:hint="default" w:ascii="Times New Roman" w:hAnsi="Times New Roman" w:cs="Times New Roman"/>
          <w:b/>
          <w:sz w:val="24"/>
          <w:szCs w:val="24"/>
        </w:rPr>
      </w:pPr>
    </w:p>
    <w:p w14:paraId="4401B8A6">
      <w:pPr>
        <w:ind w:firstLine="567"/>
        <w:jc w:val="both"/>
        <w:outlineLvl w:val="0"/>
        <w:rPr>
          <w:rFonts w:hint="default" w:ascii="Times New Roman" w:hAnsi="Times New Roman" w:cs="Times New Roman"/>
          <w:sz w:val="24"/>
          <w:szCs w:val="24"/>
        </w:rPr>
      </w:pPr>
      <w:r>
        <w:rPr>
          <w:rFonts w:hint="default" w:ascii="Times New Roman" w:hAnsi="Times New Roman" w:cs="Times New Roman"/>
          <w:sz w:val="24"/>
          <w:szCs w:val="24"/>
        </w:rPr>
        <w:t xml:space="preserve">Настоящая Программа профилактики рисков причинения вреда (ущерба) охраняемым законом ценностям при осуществлении </w:t>
      </w:r>
      <w:r>
        <w:rPr>
          <w:rFonts w:hint="default" w:ascii="Times New Roman" w:hAnsi="Times New Roman" w:eastAsia="Calibri" w:cs="Times New Roman"/>
          <w:sz w:val="24"/>
          <w:szCs w:val="24"/>
          <w:lang w:eastAsia="en-US"/>
        </w:rPr>
        <w:t>муниципального контроля в сфере благоустройства на территории</w:t>
      </w:r>
      <w:r>
        <w:rPr>
          <w:rFonts w:hint="default" w:ascii="Times New Roman" w:hAnsi="Times New Roman" w:cs="Times New Roman"/>
          <w:sz w:val="24"/>
          <w:szCs w:val="24"/>
        </w:rPr>
        <w:t xml:space="preserve"> муниципального образования Новошипуновский  сельсовет  Краснощёковского района Алтайского края на 202</w:t>
      </w:r>
      <w:r>
        <w:rPr>
          <w:rFonts w:hint="default" w:ascii="Times New Roman" w:hAnsi="Times New Roman" w:cs="Times New Roman"/>
          <w:sz w:val="24"/>
          <w:szCs w:val="24"/>
          <w:lang w:val="ru-RU"/>
        </w:rPr>
        <w:t>6</w:t>
      </w:r>
      <w:r>
        <w:rPr>
          <w:rFonts w:hint="default" w:ascii="Times New Roman" w:hAnsi="Times New Roman" w:cs="Times New Roman"/>
          <w:sz w:val="24"/>
          <w:szCs w:val="24"/>
        </w:rPr>
        <w:t xml:space="preserve">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14:paraId="06F6352F">
      <w:pPr>
        <w:autoSpaceDE w:val="0"/>
        <w:autoSpaceDN w:val="0"/>
        <w:adjustRightInd w:val="0"/>
        <w:ind w:firstLine="540"/>
        <w:jc w:val="both"/>
        <w:rPr>
          <w:rFonts w:hint="default" w:ascii="Times New Roman" w:hAnsi="Times New Roman" w:cs="Times New Roman"/>
          <w:sz w:val="24"/>
          <w:szCs w:val="24"/>
        </w:rPr>
      </w:pPr>
      <w:r>
        <w:rPr>
          <w:rFonts w:hint="default" w:ascii="Times New Roman" w:hAnsi="Times New Roman" w:cs="Times New Roman"/>
          <w:sz w:val="24"/>
          <w:szCs w:val="24"/>
        </w:rPr>
        <w:t>Настоящая Программа разработана и подлежит исполнению Администрацией   Новошипуновского сельсовета  Краснощёковского района Алтайского края (далее по тексту – Администрация).</w:t>
      </w:r>
    </w:p>
    <w:p w14:paraId="62D50455">
      <w:pPr>
        <w:autoSpaceDE w:val="0"/>
        <w:autoSpaceDN w:val="0"/>
        <w:adjustRightInd w:val="0"/>
        <w:ind w:firstLine="567"/>
        <w:jc w:val="both"/>
        <w:rPr>
          <w:rFonts w:hint="default" w:ascii="Times New Roman" w:hAnsi="Times New Roman" w:cs="Times New Roman"/>
          <w:b/>
          <w:sz w:val="24"/>
          <w:szCs w:val="24"/>
        </w:rPr>
      </w:pPr>
    </w:p>
    <w:p w14:paraId="313A254D">
      <w:pPr>
        <w:jc w:val="center"/>
        <w:rPr>
          <w:rFonts w:hint="default" w:ascii="Times New Roman" w:hAnsi="Times New Roman" w:cs="Times New Roman"/>
          <w:b/>
          <w:sz w:val="24"/>
          <w:szCs w:val="24"/>
        </w:rPr>
      </w:pPr>
      <w:r>
        <w:rPr>
          <w:rFonts w:hint="default" w:ascii="Times New Roman" w:hAnsi="Times New Roman" w:cs="Times New Roman"/>
          <w:b/>
          <w:sz w:val="24"/>
          <w:szCs w:val="24"/>
        </w:rPr>
        <w:t>1. Анализ текущего состояния осуществления муниципального   контроля, описание текущего развития профилактической деятельности контрольного органа, характеристика проблем, на решение которых направлена Программа</w:t>
      </w:r>
    </w:p>
    <w:p w14:paraId="7C810E28">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1.1. Вид муниципального контроля: муниципальный контроль в сфере благоустройства.</w:t>
      </w:r>
    </w:p>
    <w:p w14:paraId="5BA7D2E0">
      <w:pPr>
        <w:ind w:firstLine="709"/>
        <w:jc w:val="both"/>
        <w:rPr>
          <w:rFonts w:hint="default" w:ascii="Times New Roman" w:hAnsi="Times New Roman" w:cs="Times New Roman"/>
          <w:sz w:val="24"/>
          <w:szCs w:val="24"/>
        </w:rPr>
      </w:pPr>
      <w:r>
        <w:rPr>
          <w:rFonts w:hint="default" w:ascii="Times New Roman" w:hAnsi="Times New Roman" w:cs="Times New Roman"/>
          <w:sz w:val="24"/>
          <w:szCs w:val="24"/>
        </w:rPr>
        <w:t xml:space="preserve">1.2. Предметом муниципального контроля на территории муниципального образования   является: соблюдение организациями и физическими лицами   обязательных требований, установленных правилами благоустройства, соблюдения чистоты и порядка на территории </w:t>
      </w:r>
      <w:r>
        <w:rPr>
          <w:rFonts w:hint="default" w:ascii="Times New Roman" w:hAnsi="Times New Roman" w:eastAsia="Calibri" w:cs="Times New Roman"/>
          <w:sz w:val="24"/>
          <w:szCs w:val="24"/>
          <w:lang w:eastAsia="en-US"/>
        </w:rPr>
        <w:t>муниципального образования</w:t>
      </w:r>
      <w:r>
        <w:rPr>
          <w:rFonts w:hint="default" w:ascii="Times New Roman" w:hAnsi="Times New Roman" w:cs="Times New Roman"/>
          <w:iCs/>
          <w:sz w:val="24"/>
          <w:szCs w:val="24"/>
        </w:rPr>
        <w:t xml:space="preserve">, </w:t>
      </w:r>
      <w:r>
        <w:rPr>
          <w:rFonts w:hint="default" w:ascii="Times New Roman" w:hAnsi="Times New Roman" w:cs="Times New Roman"/>
          <w:sz w:val="24"/>
          <w:szCs w:val="24"/>
        </w:rPr>
        <w:t xml:space="preserve">утвержденных решением представительного органа муниципального образования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Pr>
          <w:rFonts w:hint="default" w:ascii="Times New Roman" w:hAnsi="Times New Roman" w:eastAsia="Calibri" w:cs="Times New Roman"/>
          <w:sz w:val="24"/>
          <w:szCs w:val="24"/>
          <w:lang w:eastAsia="en-US"/>
        </w:rPr>
        <w:t>муниципального образования</w:t>
      </w:r>
      <w:r>
        <w:rPr>
          <w:rFonts w:hint="default" w:ascii="Times New Roman" w:hAnsi="Times New Roman" w:cs="Times New Roman"/>
          <w:sz w:val="24"/>
          <w:szCs w:val="24"/>
        </w:rPr>
        <w:t xml:space="preserve"> в соответствии с Правилами;</w:t>
      </w:r>
    </w:p>
    <w:p w14:paraId="53E3F108">
      <w:pPr>
        <w:pStyle w:val="59"/>
        <w:tabs>
          <w:tab w:val="left" w:pos="1134"/>
        </w:tabs>
        <w:ind w:left="0" w:firstLine="709"/>
        <w:jc w:val="both"/>
        <w:rPr>
          <w:rFonts w:hint="default" w:ascii="Times New Roman" w:hAnsi="Times New Roman" w:cs="Times New Roman"/>
          <w:sz w:val="24"/>
          <w:szCs w:val="24"/>
          <w:lang w:val="ru-RU"/>
        </w:rPr>
      </w:pPr>
      <w:r>
        <w:rPr>
          <w:rFonts w:hint="default" w:ascii="Times New Roman" w:hAnsi="Times New Roman" w:cs="Times New Roman"/>
          <w:sz w:val="24"/>
          <w:szCs w:val="24"/>
        </w:rPr>
        <w:t>исполнение решений, принимаемых по результатам контрольных мероприятий.</w:t>
      </w:r>
    </w:p>
    <w:p w14:paraId="262BEFBB">
      <w:pPr>
        <w:ind w:firstLine="709"/>
        <w:jc w:val="both"/>
        <w:rPr>
          <w:rFonts w:hint="default" w:ascii="Times New Roman" w:hAnsi="Times New Roman" w:cs="Times New Roman"/>
          <w:sz w:val="24"/>
          <w:szCs w:val="24"/>
        </w:rPr>
      </w:pPr>
      <w:r>
        <w:rPr>
          <w:rFonts w:hint="default" w:ascii="Times New Roman" w:hAnsi="Times New Roman" w:cs="Times New Roman"/>
          <w:sz w:val="24"/>
          <w:szCs w:val="24"/>
        </w:rPr>
        <w:t>Администрацией Новошипуновского сельсовета Краснощёковского района Алтайского края за 202</w:t>
      </w:r>
      <w:r>
        <w:rPr>
          <w:rFonts w:hint="default" w:ascii="Times New Roman" w:hAnsi="Times New Roman" w:cs="Times New Roman"/>
          <w:sz w:val="24"/>
          <w:szCs w:val="24"/>
          <w:lang w:val="ru-RU"/>
        </w:rPr>
        <w:t>5</w:t>
      </w:r>
      <w:r>
        <w:rPr>
          <w:rFonts w:hint="default" w:ascii="Times New Roman" w:hAnsi="Times New Roman" w:cs="Times New Roman"/>
          <w:sz w:val="24"/>
          <w:szCs w:val="24"/>
        </w:rPr>
        <w:t xml:space="preserve"> год плановые и внеплановые мероприятия проверок соблюдения действующего законодательства Российской Федерации в указанной сфере не проводились.</w:t>
      </w:r>
    </w:p>
    <w:p w14:paraId="2FAB07CA">
      <w:pPr>
        <w:pStyle w:val="47"/>
        <w:ind w:firstLine="709"/>
        <w:jc w:val="both"/>
        <w:rPr>
          <w:rFonts w:hint="default" w:ascii="Times New Roman" w:hAnsi="Times New Roman" w:cs="Times New Roman"/>
          <w:sz w:val="24"/>
          <w:szCs w:val="24"/>
        </w:rPr>
      </w:pPr>
    </w:p>
    <w:p w14:paraId="58D080FE">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В рамках профилактики</w:t>
      </w:r>
      <w:r>
        <w:rPr>
          <w:rFonts w:hint="default" w:ascii="Times New Roman" w:hAnsi="Times New Roman" w:eastAsia="Calibri" w:cs="Times New Roman"/>
          <w:sz w:val="24"/>
          <w:szCs w:val="24"/>
          <w:lang w:eastAsia="en-US"/>
        </w:rPr>
        <w:t xml:space="preserve"> рисков причинения вреда (ущерба) охраняемым законом ценностям</w:t>
      </w:r>
      <w:r>
        <w:rPr>
          <w:rFonts w:hint="default" w:ascii="Times New Roman" w:hAnsi="Times New Roman" w:cs="Times New Roman"/>
          <w:sz w:val="24"/>
          <w:szCs w:val="24"/>
        </w:rPr>
        <w:t xml:space="preserve"> Администрацией осуществляются следующие мероприятия:</w:t>
      </w:r>
    </w:p>
    <w:p w14:paraId="63F65470">
      <w:pPr>
        <w:numPr>
          <w:ilvl w:val="0"/>
          <w:numId w:val="3"/>
        </w:numPr>
        <w:tabs>
          <w:tab w:val="left" w:pos="851"/>
        </w:tabs>
        <w:ind w:left="0" w:firstLine="567"/>
        <w:jc w:val="both"/>
        <w:rPr>
          <w:rFonts w:hint="default" w:ascii="Times New Roman" w:hAnsi="Times New Roman" w:cs="Times New Roman"/>
          <w:sz w:val="24"/>
          <w:szCs w:val="24"/>
        </w:rPr>
      </w:pPr>
      <w:r>
        <w:rPr>
          <w:rFonts w:hint="default" w:ascii="Times New Roman" w:hAnsi="Times New Roman" w:cs="Times New Roman"/>
          <w:sz w:val="24"/>
          <w:szCs w:val="24"/>
        </w:rPr>
        <w:t>размещение на официальном сайте Администрации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14:paraId="75755631">
      <w:pPr>
        <w:numPr>
          <w:ilvl w:val="0"/>
          <w:numId w:val="3"/>
        </w:numPr>
        <w:tabs>
          <w:tab w:val="left" w:pos="851"/>
        </w:tabs>
        <w:ind w:left="0" w:firstLine="567"/>
        <w:jc w:val="both"/>
        <w:rPr>
          <w:rFonts w:hint="default" w:ascii="Times New Roman" w:hAnsi="Times New Roman" w:cs="Times New Roman"/>
          <w:sz w:val="24"/>
          <w:szCs w:val="24"/>
        </w:rPr>
      </w:pPr>
      <w:r>
        <w:rPr>
          <w:rFonts w:hint="default" w:ascii="Times New Roman" w:hAnsi="Times New Roman" w:cs="Times New Roman"/>
          <w:sz w:val="24"/>
          <w:szCs w:val="24"/>
        </w:rPr>
        <w:t xml:space="preserve">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разъяснительной работы в средствах массовой информации; </w:t>
      </w:r>
    </w:p>
    <w:p w14:paraId="503A4591">
      <w:pPr>
        <w:numPr>
          <w:ilvl w:val="0"/>
          <w:numId w:val="3"/>
        </w:numPr>
        <w:tabs>
          <w:tab w:val="left" w:pos="851"/>
        </w:tabs>
        <w:ind w:left="0" w:firstLine="567"/>
        <w:jc w:val="both"/>
        <w:rPr>
          <w:rFonts w:hint="default" w:ascii="Times New Roman" w:hAnsi="Times New Roman" w:cs="Times New Roman"/>
          <w:sz w:val="24"/>
          <w:szCs w:val="24"/>
        </w:rPr>
      </w:pPr>
      <w:r>
        <w:rPr>
          <w:rFonts w:hint="default" w:ascii="Times New Roman" w:hAnsi="Times New Roman" w:cs="Times New Roman"/>
          <w:sz w:val="24"/>
          <w:szCs w:val="24"/>
        </w:rPr>
        <w:t>обеспечение регулярного обобщения практики осуществления муниципального   контроля и размещение на официальном интернет-сайте Администрации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14:paraId="6FAA1C2B">
      <w:pPr>
        <w:numPr>
          <w:ilvl w:val="0"/>
          <w:numId w:val="3"/>
        </w:numPr>
        <w:tabs>
          <w:tab w:val="left" w:pos="851"/>
        </w:tabs>
        <w:ind w:left="0" w:firstLine="567"/>
        <w:jc w:val="both"/>
        <w:rPr>
          <w:rFonts w:hint="default" w:ascii="Times New Roman" w:hAnsi="Times New Roman" w:cs="Times New Roman"/>
          <w:sz w:val="24"/>
          <w:szCs w:val="24"/>
        </w:rPr>
      </w:pPr>
      <w:r>
        <w:rPr>
          <w:rFonts w:hint="default" w:ascii="Times New Roman" w:hAnsi="Times New Roman" w:cs="Times New Roman"/>
          <w:sz w:val="24"/>
          <w:szCs w:val="24"/>
        </w:rPr>
        <w:t>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4C2E214E">
      <w:pPr>
        <w:tabs>
          <w:tab w:val="left" w:pos="851"/>
        </w:tabs>
        <w:ind w:firstLine="567"/>
        <w:jc w:val="both"/>
        <w:rPr>
          <w:rFonts w:hint="default" w:ascii="Times New Roman" w:hAnsi="Times New Roman" w:cs="Times New Roman"/>
          <w:sz w:val="24"/>
          <w:szCs w:val="24"/>
        </w:rPr>
      </w:pPr>
      <w:r>
        <w:rPr>
          <w:rFonts w:hint="default" w:ascii="Times New Roman" w:hAnsi="Times New Roman" w:cs="Times New Roman"/>
          <w:sz w:val="24"/>
          <w:szCs w:val="24"/>
        </w:rPr>
        <w:t>За 12 месяцев 202</w:t>
      </w:r>
      <w:r>
        <w:rPr>
          <w:rFonts w:hint="default" w:ascii="Times New Roman" w:hAnsi="Times New Roman" w:cs="Times New Roman"/>
          <w:sz w:val="24"/>
          <w:szCs w:val="24"/>
          <w:lang w:val="ru-RU"/>
        </w:rPr>
        <w:t>5</w:t>
      </w:r>
      <w:r>
        <w:rPr>
          <w:rFonts w:hint="default" w:ascii="Times New Roman" w:hAnsi="Times New Roman" w:cs="Times New Roman"/>
          <w:sz w:val="24"/>
          <w:szCs w:val="24"/>
        </w:rPr>
        <w:t xml:space="preserve"> года Администрацией выдано 0 предостережений о недопустимости нарушения обязательных требований.</w:t>
      </w:r>
    </w:p>
    <w:p w14:paraId="1D72EC37">
      <w:pPr>
        <w:jc w:val="center"/>
        <w:rPr>
          <w:rFonts w:hint="default" w:ascii="Times New Roman" w:hAnsi="Times New Roman" w:cs="Times New Roman"/>
          <w:b/>
          <w:sz w:val="24"/>
          <w:szCs w:val="24"/>
        </w:rPr>
      </w:pPr>
      <w:r>
        <w:rPr>
          <w:rFonts w:hint="default" w:ascii="Times New Roman" w:hAnsi="Times New Roman" w:cs="Times New Roman"/>
          <w:b/>
          <w:color w:val="000000"/>
          <w:sz w:val="24"/>
          <w:szCs w:val="24"/>
          <w:shd w:val="clear" w:color="auto" w:fill="FFFFFF"/>
        </w:rPr>
        <w:t>2. Цели и задачи реализации Программы</w:t>
      </w:r>
    </w:p>
    <w:p w14:paraId="3B2E341D">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2.1. Целями профилактической работы являются:</w:t>
      </w:r>
    </w:p>
    <w:p w14:paraId="678CD1EE">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 xml:space="preserve">1) стимулирование добросовестного соблюдения обязательных требований всеми контролируемыми лицами; </w:t>
      </w:r>
    </w:p>
    <w:p w14:paraId="79FF61EB">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14:paraId="59A23285">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3) создание условий для доведения обязательных требований до контролируемых лиц, повышение информированности о способах их соблюдения;</w:t>
      </w:r>
    </w:p>
    <w:p w14:paraId="6B24F39E">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4) предупреждение нарушений контролируемыми лицами обязательных требований, включая устранение причин, факторов и условий, способствующих возможному нарушению обязательных требований;</w:t>
      </w:r>
    </w:p>
    <w:p w14:paraId="3634DD54">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5) снижение административной нагрузки на контролируемых лиц;</w:t>
      </w:r>
    </w:p>
    <w:p w14:paraId="10AAE31A">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6) снижение размера ущерба, причиняемого охраняемым законом ценностям.</w:t>
      </w:r>
    </w:p>
    <w:p w14:paraId="367C80A4">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2.2. Задачами профилактической работы являются:</w:t>
      </w:r>
    </w:p>
    <w:p w14:paraId="430D2907">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1) укрепление системы профилактики нарушений обязательных требований;</w:t>
      </w:r>
    </w:p>
    <w:p w14:paraId="5FBEB83E">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2) выявление причин, факторов и условий, способствующих нарушениям обязательных требований, разработка мероприятий, направленных на устранение нарушений обязательных требований;</w:t>
      </w:r>
    </w:p>
    <w:p w14:paraId="7E16BDDF">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3) повышение правосознания и правовой культуры организаций и граждан в сфере рассматриваемых правоотношений.</w:t>
      </w:r>
    </w:p>
    <w:p w14:paraId="027CF566">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14:paraId="519D9B32">
      <w:pPr>
        <w:ind w:firstLine="567"/>
        <w:jc w:val="both"/>
        <w:rPr>
          <w:rFonts w:hint="default" w:ascii="Times New Roman" w:hAnsi="Times New Roman" w:cs="Times New Roman"/>
          <w:sz w:val="24"/>
          <w:szCs w:val="24"/>
        </w:rPr>
      </w:pPr>
      <w:r>
        <w:rPr>
          <w:rFonts w:hint="default" w:ascii="Times New Roman" w:hAnsi="Times New Roman" w:cs="Times New Roman"/>
          <w:sz w:val="24"/>
          <w:szCs w:val="24"/>
        </w:rPr>
        <w:t>В положении о виде контроля с</w:t>
      </w:r>
      <w:r>
        <w:rPr>
          <w:rFonts w:hint="default" w:ascii="Times New Roman" w:hAnsi="Times New Roman" w:cs="Times New Roman"/>
          <w:sz w:val="24"/>
          <w:szCs w:val="24"/>
          <w:shd w:val="clear" w:color="auto" w:fill="FFFFFF"/>
        </w:rPr>
        <w:t>амостоятельная оценка соблюдения обязательных требований (самообследование) не предусмотрена, следовательно, в программе способы самообследования в автоматизированном режиме не определены (ч.1 ст.51 №248-ФЗ).</w:t>
      </w:r>
    </w:p>
    <w:p w14:paraId="7298AA7C">
      <w:pPr>
        <w:ind w:firstLine="567"/>
        <w:jc w:val="center"/>
        <w:rPr>
          <w:rFonts w:hint="default" w:ascii="Times New Roman" w:hAnsi="Times New Roman" w:cs="Times New Roman"/>
          <w:b/>
          <w:color w:val="000000"/>
          <w:sz w:val="24"/>
          <w:szCs w:val="24"/>
          <w:shd w:val="clear" w:color="auto" w:fill="FFFFFF"/>
        </w:rPr>
      </w:pPr>
      <w:r>
        <w:rPr>
          <w:rFonts w:hint="default" w:ascii="Times New Roman" w:hAnsi="Times New Roman" w:cs="Times New Roman"/>
          <w:b/>
          <w:color w:val="000000"/>
          <w:sz w:val="24"/>
          <w:szCs w:val="24"/>
          <w:shd w:val="clear" w:color="auto" w:fill="FFFFFF"/>
        </w:rPr>
        <w:t>3. Перечень профилактических мероприятий, сроки (периодичность) их проведения</w:t>
      </w:r>
    </w:p>
    <w:tbl>
      <w:tblPr>
        <w:tblStyle w:val="12"/>
        <w:tblW w:w="10556" w:type="dxa"/>
        <w:tblInd w:w="-841" w:type="dxa"/>
        <w:tblLayout w:type="fixed"/>
        <w:tblCellMar>
          <w:top w:w="0" w:type="dxa"/>
          <w:left w:w="10" w:type="dxa"/>
          <w:bottom w:w="0" w:type="dxa"/>
          <w:right w:w="10" w:type="dxa"/>
        </w:tblCellMar>
      </w:tblPr>
      <w:tblGrid>
        <w:gridCol w:w="566"/>
        <w:gridCol w:w="5388"/>
        <w:gridCol w:w="2175"/>
        <w:gridCol w:w="2427"/>
      </w:tblGrid>
      <w:tr w14:paraId="00858E54">
        <w:tblPrEx>
          <w:tblCellMar>
            <w:top w:w="0" w:type="dxa"/>
            <w:left w:w="10" w:type="dxa"/>
            <w:bottom w:w="0" w:type="dxa"/>
            <w:right w:w="10" w:type="dxa"/>
          </w:tblCellMar>
        </w:tblPrEx>
        <w:trPr>
          <w:trHeight w:val="1143" w:hRule="exact"/>
        </w:trPr>
        <w:tc>
          <w:tcPr>
            <w:tcW w:w="5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C6636F">
            <w:pPr>
              <w:jc w:val="center"/>
              <w:rPr>
                <w:rFonts w:hint="default" w:ascii="Times New Roman" w:hAnsi="Times New Roman" w:cs="Times New Roman"/>
                <w:b/>
                <w:sz w:val="24"/>
                <w:szCs w:val="24"/>
              </w:rPr>
            </w:pPr>
            <w:r>
              <w:rPr>
                <w:rFonts w:hint="default" w:ascii="Times New Roman" w:hAnsi="Times New Roman" w:cs="Times New Roman"/>
                <w:b/>
                <w:sz w:val="24"/>
                <w:szCs w:val="24"/>
              </w:rPr>
              <w:t>№  п/п</w:t>
            </w:r>
          </w:p>
          <w:p w14:paraId="4675DFF5">
            <w:pPr>
              <w:jc w:val="center"/>
              <w:rPr>
                <w:rFonts w:hint="default" w:ascii="Times New Roman" w:hAnsi="Times New Roman" w:cs="Times New Roman"/>
                <w:b/>
                <w:sz w:val="24"/>
                <w:szCs w:val="24"/>
              </w:rPr>
            </w:pPr>
          </w:p>
        </w:tc>
        <w:tc>
          <w:tcPr>
            <w:tcW w:w="538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DDA4B7B">
            <w:pPr>
              <w:ind w:firstLine="567"/>
              <w:jc w:val="both"/>
              <w:rPr>
                <w:rFonts w:hint="default" w:ascii="Times New Roman" w:hAnsi="Times New Roman" w:cs="Times New Roman"/>
                <w:b/>
                <w:sz w:val="24"/>
                <w:szCs w:val="24"/>
              </w:rPr>
            </w:pPr>
            <w:r>
              <w:rPr>
                <w:rFonts w:hint="default" w:ascii="Times New Roman" w:hAnsi="Times New Roman" w:cs="Times New Roman"/>
                <w:b/>
                <w:sz w:val="24"/>
                <w:szCs w:val="24"/>
              </w:rPr>
              <w:t>Наименование мероприятия</w:t>
            </w:r>
          </w:p>
        </w:tc>
        <w:tc>
          <w:tcPr>
            <w:tcW w:w="21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631875A">
            <w:pPr>
              <w:jc w:val="center"/>
              <w:rPr>
                <w:rFonts w:hint="default" w:ascii="Times New Roman" w:hAnsi="Times New Roman" w:cs="Times New Roman"/>
                <w:b/>
                <w:sz w:val="24"/>
                <w:szCs w:val="24"/>
              </w:rPr>
            </w:pPr>
            <w:r>
              <w:rPr>
                <w:rFonts w:hint="default" w:ascii="Times New Roman" w:hAnsi="Times New Roman" w:cs="Times New Roman"/>
                <w:b/>
                <w:sz w:val="24"/>
                <w:szCs w:val="24"/>
              </w:rPr>
              <w:t>Срок реализации мероприятия</w:t>
            </w:r>
          </w:p>
        </w:tc>
        <w:tc>
          <w:tcPr>
            <w:tcW w:w="24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AF31D80">
            <w:pPr>
              <w:jc w:val="center"/>
              <w:rPr>
                <w:rFonts w:hint="default" w:ascii="Times New Roman" w:hAnsi="Times New Roman" w:cs="Times New Roman"/>
                <w:b/>
                <w:sz w:val="24"/>
                <w:szCs w:val="24"/>
              </w:rPr>
            </w:pPr>
            <w:r>
              <w:rPr>
                <w:rFonts w:hint="default" w:ascii="Times New Roman" w:hAnsi="Times New Roman" w:cs="Times New Roman"/>
                <w:b/>
                <w:sz w:val="24"/>
                <w:szCs w:val="24"/>
              </w:rPr>
              <w:t>Ответственное должностное лицо</w:t>
            </w:r>
          </w:p>
        </w:tc>
      </w:tr>
      <w:tr w14:paraId="5D4D4D87">
        <w:tblPrEx>
          <w:tblCellMar>
            <w:top w:w="0" w:type="dxa"/>
            <w:left w:w="10" w:type="dxa"/>
            <w:bottom w:w="0" w:type="dxa"/>
            <w:right w:w="10" w:type="dxa"/>
          </w:tblCellMar>
        </w:tblPrEx>
        <w:trPr>
          <w:trHeight w:val="2280" w:hRule="exact"/>
        </w:trPr>
        <w:tc>
          <w:tcPr>
            <w:tcW w:w="566"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1BF51F0A">
            <w:pPr>
              <w:jc w:val="both"/>
              <w:rPr>
                <w:rFonts w:hint="default" w:ascii="Times New Roman" w:hAnsi="Times New Roman" w:cs="Times New Roman"/>
                <w:sz w:val="24"/>
                <w:szCs w:val="24"/>
              </w:rPr>
            </w:pPr>
            <w:r>
              <w:rPr>
                <w:rFonts w:hint="default" w:ascii="Times New Roman" w:hAnsi="Times New Roman" w:cs="Times New Roman"/>
                <w:sz w:val="24"/>
                <w:szCs w:val="24"/>
              </w:rPr>
              <w:t>1</w:t>
            </w:r>
          </w:p>
        </w:tc>
        <w:tc>
          <w:tcPr>
            <w:tcW w:w="5388"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2FFD6A57">
            <w:pPr>
              <w:widowControl w:val="0"/>
              <w:autoSpaceDE w:val="0"/>
              <w:autoSpaceDN w:val="0"/>
              <w:adjustRightInd w:val="0"/>
              <w:ind w:right="131" w:firstLine="119"/>
              <w:rPr>
                <w:rFonts w:hint="default" w:ascii="Times New Roman" w:hAnsi="Times New Roman" w:cs="Times New Roman"/>
                <w:sz w:val="24"/>
                <w:szCs w:val="24"/>
              </w:rPr>
            </w:pPr>
            <w:r>
              <w:rPr>
                <w:rFonts w:hint="default" w:ascii="Times New Roman" w:hAnsi="Times New Roman" w:cs="Times New Roman"/>
                <w:sz w:val="24"/>
                <w:szCs w:val="24"/>
              </w:rPr>
              <w:t>Информирование.</w:t>
            </w:r>
          </w:p>
          <w:p w14:paraId="66DFB8A5">
            <w:pPr>
              <w:widowControl w:val="0"/>
              <w:autoSpaceDE w:val="0"/>
              <w:autoSpaceDN w:val="0"/>
              <w:adjustRightInd w:val="0"/>
              <w:ind w:right="131" w:firstLine="119"/>
              <w:rPr>
                <w:rFonts w:hint="default" w:ascii="Times New Roman" w:hAnsi="Times New Roman" w:cs="Times New Roman"/>
                <w:sz w:val="24"/>
                <w:szCs w:val="24"/>
              </w:rPr>
            </w:pPr>
            <w:r>
              <w:rPr>
                <w:rFonts w:hint="default" w:ascii="Times New Roman" w:hAnsi="Times New Roman" w:cs="Times New Roman"/>
                <w:sz w:val="24"/>
                <w:szCs w:val="24"/>
              </w:rPr>
              <w:t xml:space="preserve">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w:t>
            </w:r>
          </w:p>
        </w:tc>
        <w:tc>
          <w:tcPr>
            <w:tcW w:w="2175"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7EA10EB4">
            <w:pPr>
              <w:rPr>
                <w:rFonts w:hint="default" w:ascii="Times New Roman" w:hAnsi="Times New Roman" w:cs="Times New Roman"/>
                <w:sz w:val="24"/>
                <w:szCs w:val="24"/>
              </w:rPr>
            </w:pPr>
            <w:r>
              <w:rPr>
                <w:rFonts w:hint="default" w:ascii="Times New Roman" w:hAnsi="Times New Roman" w:cs="Times New Roman"/>
                <w:sz w:val="24"/>
                <w:szCs w:val="24"/>
              </w:rPr>
              <w:t>Постоянно</w:t>
            </w:r>
          </w:p>
        </w:tc>
        <w:tc>
          <w:tcPr>
            <w:tcW w:w="2427"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7D3D92F9">
            <w:pPr>
              <w:rPr>
                <w:rFonts w:hint="default" w:ascii="Times New Roman" w:hAnsi="Times New Roman" w:cs="Times New Roman"/>
                <w:sz w:val="24"/>
                <w:szCs w:val="24"/>
              </w:rPr>
            </w:pPr>
            <w:r>
              <w:rPr>
                <w:rFonts w:hint="default" w:ascii="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14:paraId="4864E429">
        <w:tblPrEx>
          <w:tblCellMar>
            <w:top w:w="0" w:type="dxa"/>
            <w:left w:w="10" w:type="dxa"/>
            <w:bottom w:w="0" w:type="dxa"/>
            <w:right w:w="10" w:type="dxa"/>
          </w:tblCellMar>
        </w:tblPrEx>
        <w:trPr>
          <w:trHeight w:val="4857" w:hRule="exact"/>
        </w:trPr>
        <w:tc>
          <w:tcPr>
            <w:tcW w:w="566" w:type="dxa"/>
            <w:tcBorders>
              <w:top w:val="single" w:color="auto" w:sz="4" w:space="0"/>
              <w:left w:val="single" w:color="auto" w:sz="4" w:space="0"/>
              <w:bottom w:val="single" w:color="auto" w:sz="4" w:space="0"/>
            </w:tcBorders>
            <w:shd w:val="clear" w:color="auto" w:fill="FFFFFF"/>
            <w:noWrap w:val="0"/>
            <w:vAlign w:val="top"/>
          </w:tcPr>
          <w:p w14:paraId="4E4F18C9">
            <w:pPr>
              <w:jc w:val="both"/>
              <w:rPr>
                <w:rFonts w:hint="default" w:ascii="Times New Roman" w:hAnsi="Times New Roman" w:cs="Times New Roman"/>
                <w:sz w:val="24"/>
                <w:szCs w:val="24"/>
              </w:rPr>
            </w:pPr>
            <w:r>
              <w:rPr>
                <w:rFonts w:hint="default" w:ascii="Times New Roman" w:hAnsi="Times New Roman" w:cs="Times New Roman"/>
                <w:sz w:val="24"/>
                <w:szCs w:val="24"/>
              </w:rPr>
              <w:t>2</w:t>
            </w:r>
          </w:p>
        </w:tc>
        <w:tc>
          <w:tcPr>
            <w:tcW w:w="5388" w:type="dxa"/>
            <w:tcBorders>
              <w:top w:val="single" w:color="auto" w:sz="4" w:space="0"/>
              <w:left w:val="single" w:color="auto" w:sz="4" w:space="0"/>
              <w:bottom w:val="single" w:color="auto" w:sz="4" w:space="0"/>
            </w:tcBorders>
            <w:shd w:val="clear" w:color="auto" w:fill="FFFFFF"/>
            <w:noWrap w:val="0"/>
            <w:vAlign w:val="top"/>
          </w:tcPr>
          <w:p w14:paraId="7721499C">
            <w:pPr>
              <w:widowControl w:val="0"/>
              <w:autoSpaceDE w:val="0"/>
              <w:autoSpaceDN w:val="0"/>
              <w:adjustRightInd w:val="0"/>
              <w:ind w:right="131"/>
              <w:rPr>
                <w:rFonts w:hint="default" w:ascii="Times New Roman" w:hAnsi="Times New Roman" w:cs="Times New Roman"/>
                <w:sz w:val="24"/>
                <w:szCs w:val="24"/>
              </w:rPr>
            </w:pPr>
            <w:r>
              <w:rPr>
                <w:rFonts w:hint="default" w:ascii="Times New Roman" w:hAnsi="Times New Roman" w:cs="Times New Roman"/>
                <w:sz w:val="24"/>
                <w:szCs w:val="24"/>
              </w:rPr>
              <w:t>Обобщение правоприменительной практики.</w:t>
            </w:r>
          </w:p>
          <w:p w14:paraId="678E755E">
            <w:pPr>
              <w:widowControl w:val="0"/>
              <w:autoSpaceDE w:val="0"/>
              <w:autoSpaceDN w:val="0"/>
              <w:adjustRightInd w:val="0"/>
              <w:ind w:right="131"/>
              <w:rPr>
                <w:rFonts w:hint="default" w:ascii="Times New Roman" w:hAnsi="Times New Roman" w:cs="Times New Roman"/>
                <w:sz w:val="24"/>
                <w:szCs w:val="24"/>
              </w:rPr>
            </w:pPr>
            <w:r>
              <w:rPr>
                <w:rFonts w:hint="default" w:ascii="Times New Roman" w:hAnsi="Times New Roman" w:cs="Times New Roman"/>
                <w:sz w:val="24"/>
                <w:szCs w:val="24"/>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4EB6EA3A">
            <w:pPr>
              <w:widowControl w:val="0"/>
              <w:autoSpaceDE w:val="0"/>
              <w:autoSpaceDN w:val="0"/>
              <w:adjustRightInd w:val="0"/>
              <w:ind w:right="131"/>
              <w:rPr>
                <w:rFonts w:hint="default" w:ascii="Times New Roman" w:hAnsi="Times New Roman" w:cs="Times New Roman"/>
                <w:sz w:val="24"/>
                <w:szCs w:val="24"/>
              </w:rPr>
            </w:pPr>
            <w:r>
              <w:rPr>
                <w:rFonts w:hint="default" w:ascii="Times New Roman" w:hAnsi="Times New Roman" w:cs="Times New Roman"/>
                <w:sz w:val="24"/>
                <w:szCs w:val="24"/>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175" w:type="dxa"/>
            <w:tcBorders>
              <w:top w:val="single" w:color="auto" w:sz="4" w:space="0"/>
              <w:left w:val="single" w:color="auto" w:sz="4" w:space="0"/>
              <w:bottom w:val="single" w:color="auto" w:sz="4" w:space="0"/>
            </w:tcBorders>
            <w:shd w:val="clear" w:color="auto" w:fill="FFFFFF"/>
            <w:noWrap w:val="0"/>
            <w:vAlign w:val="top"/>
          </w:tcPr>
          <w:p w14:paraId="77CB5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7"/>
              <w:rPr>
                <w:rFonts w:hint="default" w:ascii="Times New Roman" w:hAnsi="Times New Roman" w:cs="Times New Roman"/>
                <w:sz w:val="24"/>
                <w:szCs w:val="24"/>
              </w:rPr>
            </w:pPr>
            <w:r>
              <w:rPr>
                <w:rFonts w:hint="default" w:ascii="Times New Roman" w:hAnsi="Times New Roman" w:cs="Times New Roman"/>
                <w:sz w:val="24"/>
                <w:szCs w:val="24"/>
              </w:rPr>
              <w:t xml:space="preserve">ежегодно не позднее 30 января года, следующего за годом обобщения правоприменительной практики. </w:t>
            </w:r>
          </w:p>
          <w:p w14:paraId="6409E177">
            <w:pPr>
              <w:rPr>
                <w:rFonts w:hint="default" w:ascii="Times New Roman" w:hAnsi="Times New Roman" w:cs="Times New Roman"/>
                <w:sz w:val="24"/>
                <w:szCs w:val="24"/>
              </w:rPr>
            </w:pPr>
            <w:r>
              <w:rPr>
                <w:rFonts w:hint="default" w:ascii="Times New Roman" w:hAnsi="Times New Roman" w:cs="Times New Roman"/>
                <w:sz w:val="24"/>
                <w:szCs w:val="24"/>
              </w:rPr>
              <w:t xml:space="preserve">Доклад о правоприменительной практике размещается на официальном сайте Администрации ежегодно не позднее </w:t>
            </w:r>
            <w:r>
              <w:rPr>
                <w:rFonts w:hint="default" w:ascii="Times New Roman" w:hAnsi="Times New Roman" w:cs="Times New Roman"/>
                <w:sz w:val="24"/>
                <w:szCs w:val="24"/>
                <w:shd w:val="clear" w:color="auto" w:fill="FFFFFF"/>
              </w:rPr>
              <w:t>15 марта года, следующего за отчетным годом</w:t>
            </w:r>
          </w:p>
        </w:tc>
        <w:tc>
          <w:tcPr>
            <w:tcW w:w="2427"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029AAF68">
            <w:pPr>
              <w:rPr>
                <w:rFonts w:hint="default" w:ascii="Times New Roman" w:hAnsi="Times New Roman" w:cs="Times New Roman"/>
                <w:sz w:val="24"/>
                <w:szCs w:val="24"/>
              </w:rPr>
            </w:pPr>
            <w:r>
              <w:rPr>
                <w:rFonts w:hint="default" w:ascii="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14:paraId="2DE8137B">
        <w:tblPrEx>
          <w:tblCellMar>
            <w:top w:w="0" w:type="dxa"/>
            <w:left w:w="10" w:type="dxa"/>
            <w:bottom w:w="0" w:type="dxa"/>
            <w:right w:w="10" w:type="dxa"/>
          </w:tblCellMar>
        </w:tblPrEx>
        <w:trPr>
          <w:trHeight w:val="90" w:hRule="exact"/>
        </w:trPr>
        <w:tc>
          <w:tcPr>
            <w:tcW w:w="566" w:type="dxa"/>
            <w:tcBorders>
              <w:top w:val="single" w:color="auto" w:sz="4" w:space="0"/>
              <w:left w:val="single" w:color="auto" w:sz="4" w:space="0"/>
              <w:bottom w:val="single" w:color="auto" w:sz="4" w:space="0"/>
            </w:tcBorders>
            <w:shd w:val="clear" w:color="auto" w:fill="FFFFFF"/>
            <w:noWrap w:val="0"/>
            <w:vAlign w:val="top"/>
          </w:tcPr>
          <w:p w14:paraId="00A6E48E">
            <w:pPr>
              <w:widowControl w:val="0"/>
              <w:jc w:val="both"/>
              <w:rPr>
                <w:rFonts w:hint="default" w:ascii="Times New Roman" w:hAnsi="Times New Roman" w:eastAsia="Courier New" w:cs="Times New Roman"/>
                <w:color w:val="000000"/>
                <w:sz w:val="24"/>
                <w:szCs w:val="24"/>
              </w:rPr>
            </w:pPr>
            <w:r>
              <w:rPr>
                <w:rFonts w:hint="default" w:ascii="Times New Roman" w:hAnsi="Times New Roman" w:eastAsia="Courier New" w:cs="Times New Roman"/>
                <w:color w:val="000000"/>
                <w:sz w:val="24"/>
                <w:szCs w:val="24"/>
              </w:rPr>
              <w:t>3</w:t>
            </w:r>
          </w:p>
        </w:tc>
        <w:tc>
          <w:tcPr>
            <w:tcW w:w="5388" w:type="dxa"/>
            <w:tcBorders>
              <w:top w:val="single" w:color="auto" w:sz="4" w:space="0"/>
              <w:left w:val="single" w:color="auto" w:sz="4" w:space="0"/>
              <w:bottom w:val="single" w:color="auto" w:sz="4" w:space="0"/>
            </w:tcBorders>
            <w:shd w:val="clear" w:color="auto" w:fill="FFFFFF"/>
            <w:noWrap w:val="0"/>
            <w:vAlign w:val="top"/>
          </w:tcPr>
          <w:p w14:paraId="03C444AF">
            <w:pPr>
              <w:widowControl w:val="0"/>
              <w:autoSpaceDE w:val="0"/>
              <w:autoSpaceDN w:val="0"/>
              <w:adjustRightInd w:val="0"/>
              <w:ind w:right="131" w:hanging="9"/>
              <w:rPr>
                <w:rFonts w:hint="default" w:ascii="Times New Roman" w:hAnsi="Times New Roman" w:cs="Times New Roman"/>
                <w:sz w:val="24"/>
                <w:szCs w:val="24"/>
              </w:rPr>
            </w:pPr>
            <w:r>
              <w:rPr>
                <w:rFonts w:hint="default" w:ascii="Times New Roman" w:hAnsi="Times New Roman" w:cs="Times New Roman"/>
                <w:sz w:val="24"/>
                <w:szCs w:val="24"/>
              </w:rPr>
              <w:t>Объявление предостережения.</w:t>
            </w:r>
          </w:p>
          <w:p w14:paraId="03E77489">
            <w:pPr>
              <w:widowControl w:val="0"/>
              <w:autoSpaceDE w:val="0"/>
              <w:autoSpaceDN w:val="0"/>
              <w:adjustRightInd w:val="0"/>
              <w:ind w:right="131"/>
              <w:rPr>
                <w:rFonts w:hint="default" w:ascii="Times New Roman" w:hAnsi="Times New Roman" w:cs="Times New Roman"/>
                <w:sz w:val="24"/>
                <w:szCs w:val="24"/>
              </w:rPr>
            </w:pPr>
            <w:r>
              <w:rPr>
                <w:rFonts w:hint="default" w:ascii="Times New Roman" w:hAnsi="Times New Roman" w:cs="Times New Roman"/>
                <w:sz w:val="24"/>
                <w:szCs w:val="24"/>
              </w:rPr>
              <w:t xml:space="preserve">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color="auto" w:sz="4" w:space="0"/>
              <w:left w:val="single" w:color="auto" w:sz="4" w:space="0"/>
              <w:bottom w:val="single" w:color="auto" w:sz="4" w:space="0"/>
            </w:tcBorders>
            <w:shd w:val="clear" w:color="auto" w:fill="FFFFFF"/>
            <w:noWrap w:val="0"/>
            <w:vAlign w:val="top"/>
          </w:tcPr>
          <w:p w14:paraId="723CCDDC">
            <w:pPr>
              <w:widowControl w:val="0"/>
              <w:rPr>
                <w:rFonts w:hint="default" w:ascii="Times New Roman" w:hAnsi="Times New Roman" w:eastAsia="Courier New" w:cs="Times New Roman"/>
                <w:color w:val="000000"/>
                <w:sz w:val="24"/>
                <w:szCs w:val="24"/>
              </w:rPr>
            </w:pPr>
            <w:r>
              <w:rPr>
                <w:rFonts w:hint="default" w:ascii="Times New Roman" w:hAnsi="Times New Roman" w:cs="Times New Roman"/>
                <w:color w:val="000000"/>
                <w:sz w:val="24"/>
                <w:szCs w:val="24"/>
                <w:shd w:val="clear" w:color="auto" w:fill="FFFFFF"/>
              </w:rPr>
              <w:t>По мере появления оснований, предусмотренных законодательством</w:t>
            </w:r>
          </w:p>
        </w:tc>
        <w:tc>
          <w:tcPr>
            <w:tcW w:w="2427"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23167519">
            <w:pPr>
              <w:widowControl w:val="0"/>
              <w:rPr>
                <w:rFonts w:hint="default" w:ascii="Times New Roman" w:hAnsi="Times New Roman" w:eastAsia="Courier New" w:cs="Times New Roman"/>
                <w:color w:val="000000"/>
                <w:sz w:val="24"/>
                <w:szCs w:val="24"/>
              </w:rPr>
            </w:pPr>
            <w:r>
              <w:rPr>
                <w:rFonts w:hint="default" w:ascii="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14:paraId="5862DB06">
        <w:tblPrEx>
          <w:tblCellMar>
            <w:top w:w="0" w:type="dxa"/>
            <w:left w:w="10" w:type="dxa"/>
            <w:bottom w:w="0" w:type="dxa"/>
            <w:right w:w="10" w:type="dxa"/>
          </w:tblCellMar>
        </w:tblPrEx>
        <w:trPr>
          <w:trHeight w:val="5399" w:hRule="exact"/>
        </w:trPr>
        <w:tc>
          <w:tcPr>
            <w:tcW w:w="566" w:type="dxa"/>
            <w:tcBorders>
              <w:top w:val="single" w:color="auto" w:sz="4" w:space="0"/>
              <w:left w:val="single" w:color="auto" w:sz="4" w:space="0"/>
              <w:bottom w:val="single" w:color="auto" w:sz="4" w:space="0"/>
            </w:tcBorders>
            <w:shd w:val="clear" w:color="auto" w:fill="FFFFFF"/>
            <w:noWrap w:val="0"/>
            <w:vAlign w:val="top"/>
          </w:tcPr>
          <w:p w14:paraId="709B1768">
            <w:pPr>
              <w:widowControl w:val="0"/>
              <w:spacing w:line="230" w:lineRule="exact"/>
              <w:jc w:val="both"/>
              <w:rPr>
                <w:rFonts w:hint="default" w:ascii="Times New Roman" w:hAnsi="Times New Roman" w:cs="Times New Roman"/>
                <w:sz w:val="24"/>
                <w:szCs w:val="24"/>
              </w:rPr>
            </w:pPr>
            <w:r>
              <w:rPr>
                <w:rFonts w:hint="default" w:ascii="Times New Roman" w:hAnsi="Times New Roman" w:cs="Times New Roman"/>
                <w:sz w:val="24"/>
                <w:szCs w:val="24"/>
              </w:rPr>
              <w:t>4</w:t>
            </w:r>
          </w:p>
        </w:tc>
        <w:tc>
          <w:tcPr>
            <w:tcW w:w="5388" w:type="dxa"/>
            <w:tcBorders>
              <w:top w:val="single" w:color="auto" w:sz="4" w:space="0"/>
              <w:left w:val="single" w:color="auto" w:sz="4" w:space="0"/>
              <w:bottom w:val="single" w:color="auto" w:sz="4" w:space="0"/>
            </w:tcBorders>
            <w:shd w:val="clear" w:color="auto" w:fill="FFFFFF"/>
            <w:noWrap w:val="0"/>
            <w:vAlign w:val="top"/>
          </w:tcPr>
          <w:p w14:paraId="744121C1">
            <w:pPr>
              <w:widowControl w:val="0"/>
              <w:autoSpaceDE w:val="0"/>
              <w:autoSpaceDN w:val="0"/>
              <w:adjustRightInd w:val="0"/>
              <w:ind w:right="131" w:hanging="9"/>
              <w:rPr>
                <w:rFonts w:hint="default" w:ascii="Times New Roman" w:hAnsi="Times New Roman" w:cs="Times New Roman"/>
                <w:sz w:val="24"/>
                <w:szCs w:val="24"/>
              </w:rPr>
            </w:pPr>
            <w:r>
              <w:rPr>
                <w:rFonts w:hint="default" w:ascii="Times New Roman" w:hAnsi="Times New Roman" w:cs="Times New Roman"/>
                <w:sz w:val="24"/>
                <w:szCs w:val="24"/>
              </w:rPr>
              <w:t>Консультирование.</w:t>
            </w:r>
          </w:p>
          <w:p w14:paraId="46126E5C">
            <w:pPr>
              <w:widowControl w:val="0"/>
              <w:autoSpaceDE w:val="0"/>
              <w:autoSpaceDN w:val="0"/>
              <w:adjustRightInd w:val="0"/>
              <w:ind w:right="131" w:hanging="9"/>
              <w:rPr>
                <w:rFonts w:hint="default" w:ascii="Times New Roman" w:hAnsi="Times New Roman" w:cs="Times New Roman"/>
                <w:sz w:val="24"/>
                <w:szCs w:val="24"/>
              </w:rPr>
            </w:pPr>
            <w:r>
              <w:rPr>
                <w:rFonts w:hint="default" w:ascii="Times New Roman" w:hAnsi="Times New Roman" w:cs="Times New Roman"/>
                <w:sz w:val="24"/>
                <w:szCs w:val="24"/>
              </w:rPr>
              <w:t xml:space="preserve">Консультирование осуществляется в устной или письменной форме по телефону, посредством видео-конференц-связи, на личном приеме, в ходе проведения профилактического мероприятия, контрольного (надзорного) мероприятия. </w:t>
            </w:r>
          </w:p>
          <w:p w14:paraId="046FA372">
            <w:pPr>
              <w:widowControl w:val="0"/>
              <w:autoSpaceDE w:val="0"/>
              <w:autoSpaceDN w:val="0"/>
              <w:adjustRightInd w:val="0"/>
              <w:ind w:right="131" w:firstLine="119"/>
              <w:rPr>
                <w:rFonts w:hint="default" w:ascii="Times New Roman" w:hAnsi="Times New Roman" w:cs="Times New Roman"/>
                <w:sz w:val="24"/>
                <w:szCs w:val="24"/>
              </w:rPr>
            </w:pPr>
            <w:r>
              <w:rPr>
                <w:rFonts w:hint="default" w:ascii="Times New Roman" w:hAnsi="Times New Roman" w:cs="Times New Roman"/>
                <w:sz w:val="24"/>
                <w:szCs w:val="24"/>
              </w:rPr>
              <w:t xml:space="preserve">Перечень вопросов, по которым проводится консультирование: </w:t>
            </w:r>
          </w:p>
          <w:p w14:paraId="652EC0A8">
            <w:pPr>
              <w:widowControl w:val="0"/>
              <w:autoSpaceDE w:val="0"/>
              <w:autoSpaceDN w:val="0"/>
              <w:adjustRightInd w:val="0"/>
              <w:ind w:right="131" w:firstLine="119"/>
              <w:rPr>
                <w:rFonts w:hint="default" w:ascii="Times New Roman" w:hAnsi="Times New Roman" w:cs="Times New Roman"/>
                <w:sz w:val="24"/>
                <w:szCs w:val="24"/>
              </w:rPr>
            </w:pPr>
            <w:r>
              <w:rPr>
                <w:rFonts w:hint="default" w:ascii="Times New Roman" w:hAnsi="Times New Roman" w:cs="Times New Roman"/>
                <w:sz w:val="24"/>
                <w:szCs w:val="24"/>
              </w:rPr>
              <w:t xml:space="preserve">1. Организация и осуществление муниципального контроля. </w:t>
            </w:r>
          </w:p>
          <w:p w14:paraId="2E44A11F">
            <w:pPr>
              <w:widowControl w:val="0"/>
              <w:autoSpaceDE w:val="0"/>
              <w:autoSpaceDN w:val="0"/>
              <w:adjustRightInd w:val="0"/>
              <w:ind w:right="131" w:firstLine="119"/>
              <w:rPr>
                <w:rFonts w:hint="default" w:ascii="Times New Roman" w:hAnsi="Times New Roman" w:cs="Times New Roman"/>
                <w:sz w:val="24"/>
                <w:szCs w:val="24"/>
              </w:rPr>
            </w:pPr>
            <w:r>
              <w:rPr>
                <w:rFonts w:hint="default" w:ascii="Times New Roman" w:hAnsi="Times New Roman" w:cs="Times New Roman"/>
                <w:sz w:val="24"/>
                <w:szCs w:val="24"/>
              </w:rPr>
              <w:t xml:space="preserve">2. Порядок осуществления контрольных мероприятий, установленных Положением о муниципальном контроле. </w:t>
            </w:r>
          </w:p>
          <w:p w14:paraId="313A3455">
            <w:pPr>
              <w:widowControl w:val="0"/>
              <w:autoSpaceDE w:val="0"/>
              <w:autoSpaceDN w:val="0"/>
              <w:adjustRightInd w:val="0"/>
              <w:ind w:right="131" w:firstLine="119"/>
              <w:rPr>
                <w:rFonts w:hint="default" w:ascii="Times New Roman" w:hAnsi="Times New Roman" w:cs="Times New Roman"/>
                <w:color w:val="FF0000"/>
                <w:sz w:val="24"/>
                <w:szCs w:val="24"/>
              </w:rPr>
            </w:pPr>
            <w:r>
              <w:rPr>
                <w:rFonts w:hint="default" w:ascii="Times New Roman" w:hAnsi="Times New Roman" w:cs="Times New Roman"/>
                <w:sz w:val="24"/>
                <w:szCs w:val="24"/>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color="auto" w:sz="4" w:space="0"/>
              <w:left w:val="single" w:color="auto" w:sz="4" w:space="0"/>
              <w:bottom w:val="single" w:color="auto" w:sz="4" w:space="0"/>
            </w:tcBorders>
            <w:shd w:val="clear" w:color="auto" w:fill="FFFFFF"/>
            <w:noWrap w:val="0"/>
            <w:vAlign w:val="top"/>
          </w:tcPr>
          <w:p w14:paraId="1547033D">
            <w:pPr>
              <w:widowControl w:val="0"/>
              <w:spacing w:line="230" w:lineRule="exact"/>
              <w:rPr>
                <w:rFonts w:hint="default" w:ascii="Times New Roman" w:hAnsi="Times New Roman" w:cs="Times New Roman"/>
                <w:sz w:val="24"/>
                <w:szCs w:val="24"/>
              </w:rPr>
            </w:pPr>
            <w:r>
              <w:rPr>
                <w:rFonts w:hint="default" w:ascii="Times New Roman" w:hAnsi="Times New Roman" w:cs="Times New Roman"/>
                <w:sz w:val="24"/>
                <w:szCs w:val="24"/>
              </w:rPr>
              <w:t>По мере  обращения контролируемых лиц и их представителей</w:t>
            </w:r>
          </w:p>
        </w:tc>
        <w:tc>
          <w:tcPr>
            <w:tcW w:w="2427"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6040A305">
            <w:pPr>
              <w:widowControl w:val="0"/>
              <w:rPr>
                <w:rFonts w:hint="default" w:ascii="Times New Roman" w:hAnsi="Times New Roman" w:cs="Times New Roman"/>
                <w:sz w:val="24"/>
                <w:szCs w:val="24"/>
              </w:rPr>
            </w:pPr>
            <w:r>
              <w:rPr>
                <w:rFonts w:hint="default" w:ascii="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14:paraId="179AE72A">
        <w:tblPrEx>
          <w:tblCellMar>
            <w:top w:w="0" w:type="dxa"/>
            <w:left w:w="10" w:type="dxa"/>
            <w:bottom w:w="0" w:type="dxa"/>
            <w:right w:w="10" w:type="dxa"/>
          </w:tblCellMar>
        </w:tblPrEx>
        <w:trPr>
          <w:trHeight w:val="2564" w:hRule="exact"/>
        </w:trPr>
        <w:tc>
          <w:tcPr>
            <w:tcW w:w="566" w:type="dxa"/>
            <w:tcBorders>
              <w:top w:val="single" w:color="auto" w:sz="4" w:space="0"/>
              <w:left w:val="single" w:color="auto" w:sz="4" w:space="0"/>
              <w:bottom w:val="single" w:color="auto" w:sz="4" w:space="0"/>
            </w:tcBorders>
            <w:shd w:val="clear" w:color="auto" w:fill="FFFFFF"/>
            <w:noWrap w:val="0"/>
            <w:vAlign w:val="top"/>
          </w:tcPr>
          <w:p w14:paraId="6350D676">
            <w:pPr>
              <w:widowControl w:val="0"/>
              <w:spacing w:line="230" w:lineRule="exact"/>
              <w:jc w:val="both"/>
              <w:rPr>
                <w:rFonts w:hint="default" w:ascii="Times New Roman" w:hAnsi="Times New Roman" w:cs="Times New Roman"/>
                <w:sz w:val="24"/>
                <w:szCs w:val="24"/>
              </w:rPr>
            </w:pPr>
            <w:r>
              <w:rPr>
                <w:rFonts w:hint="default" w:ascii="Times New Roman" w:hAnsi="Times New Roman" w:cs="Times New Roman"/>
                <w:sz w:val="24"/>
                <w:szCs w:val="24"/>
              </w:rPr>
              <w:t xml:space="preserve">5 </w:t>
            </w:r>
          </w:p>
          <w:p w14:paraId="7EE17B56">
            <w:pPr>
              <w:widowControl w:val="0"/>
              <w:spacing w:line="230" w:lineRule="exact"/>
              <w:jc w:val="both"/>
              <w:rPr>
                <w:rFonts w:hint="default" w:ascii="Times New Roman" w:hAnsi="Times New Roman" w:cs="Times New Roman"/>
                <w:sz w:val="24"/>
                <w:szCs w:val="24"/>
              </w:rPr>
            </w:pPr>
          </w:p>
        </w:tc>
        <w:tc>
          <w:tcPr>
            <w:tcW w:w="5388" w:type="dxa"/>
            <w:tcBorders>
              <w:top w:val="single" w:color="auto" w:sz="4" w:space="0"/>
              <w:left w:val="single" w:color="auto" w:sz="4" w:space="0"/>
              <w:bottom w:val="single" w:color="auto" w:sz="4" w:space="0"/>
            </w:tcBorders>
            <w:shd w:val="clear" w:color="auto" w:fill="FFFFFF"/>
            <w:noWrap w:val="0"/>
            <w:vAlign w:val="top"/>
          </w:tcPr>
          <w:p w14:paraId="2A079844">
            <w:pPr>
              <w:widowControl w:val="0"/>
              <w:autoSpaceDE w:val="0"/>
              <w:autoSpaceDN w:val="0"/>
              <w:adjustRightInd w:val="0"/>
              <w:ind w:right="131" w:firstLine="119"/>
              <w:rPr>
                <w:rFonts w:hint="default" w:ascii="Times New Roman" w:hAnsi="Times New Roman" w:cs="Times New Roman"/>
                <w:sz w:val="24"/>
                <w:szCs w:val="24"/>
              </w:rPr>
            </w:pPr>
            <w:r>
              <w:rPr>
                <w:rFonts w:hint="default" w:ascii="Times New Roman" w:hAnsi="Times New Roman" w:cs="Times New Roman"/>
                <w:sz w:val="24"/>
                <w:szCs w:val="24"/>
              </w:rPr>
              <w:t>Профилактический визит</w:t>
            </w:r>
          </w:p>
        </w:tc>
        <w:tc>
          <w:tcPr>
            <w:tcW w:w="2175" w:type="dxa"/>
            <w:tcBorders>
              <w:top w:val="single" w:color="auto" w:sz="4" w:space="0"/>
              <w:left w:val="single" w:color="auto" w:sz="4" w:space="0"/>
              <w:bottom w:val="single" w:color="auto" w:sz="4" w:space="0"/>
            </w:tcBorders>
            <w:shd w:val="clear" w:color="auto" w:fill="FFFFFF"/>
            <w:noWrap w:val="0"/>
            <w:vAlign w:val="top"/>
          </w:tcPr>
          <w:p w14:paraId="16EAC996">
            <w:pPr>
              <w:shd w:val="clear" w:color="auto" w:fill="FFFFFF"/>
              <w:rPr>
                <w:rFonts w:hint="default" w:ascii="Times New Roman" w:hAnsi="Times New Roman" w:cs="Times New Roman"/>
                <w:sz w:val="24"/>
                <w:szCs w:val="24"/>
              </w:rPr>
            </w:pPr>
            <w:r>
              <w:rPr>
                <w:rFonts w:hint="default" w:ascii="Times New Roman" w:hAnsi="Times New Roman" w:cs="Times New Roman"/>
                <w:sz w:val="24"/>
                <w:szCs w:val="24"/>
              </w:rPr>
              <w:t xml:space="preserve">Один раз в год </w:t>
            </w:r>
          </w:p>
          <w:p w14:paraId="05C7E79A">
            <w:pPr>
              <w:shd w:val="clear" w:color="auto" w:fill="FFFFFF"/>
              <w:rPr>
                <w:rFonts w:hint="default" w:ascii="Times New Roman" w:hAnsi="Times New Roman" w:cs="Times New Roman"/>
                <w:sz w:val="24"/>
                <w:szCs w:val="24"/>
              </w:rPr>
            </w:pPr>
          </w:p>
        </w:tc>
        <w:tc>
          <w:tcPr>
            <w:tcW w:w="2427"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20598EE3">
            <w:pPr>
              <w:widowControl w:val="0"/>
              <w:rPr>
                <w:rFonts w:hint="default" w:ascii="Times New Roman" w:hAnsi="Times New Roman" w:cs="Times New Roman"/>
                <w:sz w:val="24"/>
                <w:szCs w:val="24"/>
              </w:rPr>
            </w:pPr>
            <w:r>
              <w:rPr>
                <w:rFonts w:hint="default" w:ascii="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bl>
    <w:p w14:paraId="53948BA1">
      <w:pPr>
        <w:ind w:firstLine="567"/>
        <w:jc w:val="center"/>
        <w:rPr>
          <w:rFonts w:hint="default" w:ascii="Times New Roman" w:hAnsi="Times New Roman" w:cs="Times New Roman"/>
          <w:b/>
          <w:color w:val="000000"/>
          <w:sz w:val="24"/>
          <w:szCs w:val="24"/>
          <w:shd w:val="clear" w:color="auto" w:fill="FFFFFF"/>
        </w:rPr>
      </w:pPr>
      <w:r>
        <w:rPr>
          <w:rFonts w:hint="default" w:ascii="Times New Roman" w:hAnsi="Times New Roman" w:cs="Times New Roman"/>
          <w:color w:val="22272F"/>
          <w:sz w:val="24"/>
          <w:szCs w:val="24"/>
          <w:shd w:val="clear" w:color="auto" w:fill="FFFFFF"/>
        </w:rPr>
        <w:t xml:space="preserve"> </w:t>
      </w:r>
      <w:r>
        <w:rPr>
          <w:rFonts w:hint="default" w:ascii="Times New Roman" w:hAnsi="Times New Roman" w:cs="Times New Roman"/>
          <w:b/>
          <w:color w:val="000000"/>
          <w:sz w:val="24"/>
          <w:szCs w:val="24"/>
          <w:shd w:val="clear" w:color="auto" w:fill="FFFFFF"/>
        </w:rPr>
        <w:t>4. Показатели результативности и эффективности Программы</w:t>
      </w:r>
    </w:p>
    <w:tbl>
      <w:tblPr>
        <w:tblStyle w:val="12"/>
        <w:tblW w:w="10753" w:type="dxa"/>
        <w:tblInd w:w="-841" w:type="dxa"/>
        <w:tblLayout w:type="fixed"/>
        <w:tblCellMar>
          <w:top w:w="0" w:type="dxa"/>
          <w:left w:w="10" w:type="dxa"/>
          <w:bottom w:w="0" w:type="dxa"/>
          <w:right w:w="10" w:type="dxa"/>
        </w:tblCellMar>
      </w:tblPr>
      <w:tblGrid>
        <w:gridCol w:w="567"/>
        <w:gridCol w:w="7088"/>
        <w:gridCol w:w="3098"/>
      </w:tblGrid>
      <w:tr w14:paraId="4C6CA256">
        <w:tblPrEx>
          <w:tblCellMar>
            <w:top w:w="0" w:type="dxa"/>
            <w:left w:w="10" w:type="dxa"/>
            <w:bottom w:w="0" w:type="dxa"/>
            <w:right w:w="10" w:type="dxa"/>
          </w:tblCellMar>
        </w:tblPrEx>
        <w:trPr>
          <w:trHeight w:val="576" w:hRule="exact"/>
        </w:trPr>
        <w:tc>
          <w:tcPr>
            <w:tcW w:w="567" w:type="dxa"/>
            <w:tcBorders>
              <w:top w:val="single" w:color="auto" w:sz="4" w:space="0"/>
              <w:left w:val="single" w:color="auto" w:sz="4" w:space="0"/>
            </w:tcBorders>
            <w:shd w:val="clear" w:color="auto" w:fill="FFFFFF"/>
            <w:noWrap w:val="0"/>
            <w:vAlign w:val="top"/>
          </w:tcPr>
          <w:p w14:paraId="77952F1F">
            <w:pPr>
              <w:jc w:val="center"/>
              <w:rPr>
                <w:rFonts w:hint="default" w:ascii="Times New Roman" w:hAnsi="Times New Roman" w:cs="Times New Roman"/>
                <w:b/>
                <w:sz w:val="24"/>
                <w:szCs w:val="24"/>
              </w:rPr>
            </w:pPr>
            <w:r>
              <w:rPr>
                <w:rFonts w:hint="default" w:ascii="Times New Roman" w:hAnsi="Times New Roman" w:cs="Times New Roman"/>
                <w:b/>
                <w:sz w:val="24"/>
                <w:szCs w:val="24"/>
              </w:rPr>
              <w:t>№</w:t>
            </w:r>
          </w:p>
          <w:p w14:paraId="1A9F9C77">
            <w:pPr>
              <w:jc w:val="center"/>
              <w:rPr>
                <w:rFonts w:hint="default" w:ascii="Times New Roman" w:hAnsi="Times New Roman" w:cs="Times New Roman"/>
                <w:b/>
                <w:sz w:val="24"/>
                <w:szCs w:val="24"/>
              </w:rPr>
            </w:pPr>
            <w:r>
              <w:rPr>
                <w:rFonts w:hint="default" w:ascii="Times New Roman" w:hAnsi="Times New Roman" w:cs="Times New Roman"/>
                <w:b/>
                <w:sz w:val="24"/>
                <w:szCs w:val="24"/>
              </w:rPr>
              <w:t>п/п</w:t>
            </w:r>
          </w:p>
        </w:tc>
        <w:tc>
          <w:tcPr>
            <w:tcW w:w="7088" w:type="dxa"/>
            <w:tcBorders>
              <w:top w:val="single" w:color="auto" w:sz="4" w:space="0"/>
              <w:left w:val="single" w:color="auto" w:sz="4" w:space="0"/>
            </w:tcBorders>
            <w:shd w:val="clear" w:color="auto" w:fill="FFFFFF"/>
            <w:noWrap w:val="0"/>
            <w:vAlign w:val="top"/>
          </w:tcPr>
          <w:p w14:paraId="650DED50">
            <w:pPr>
              <w:jc w:val="center"/>
              <w:rPr>
                <w:rFonts w:hint="default" w:ascii="Times New Roman" w:hAnsi="Times New Roman" w:cs="Times New Roman"/>
                <w:b/>
                <w:sz w:val="24"/>
                <w:szCs w:val="24"/>
              </w:rPr>
            </w:pPr>
            <w:r>
              <w:rPr>
                <w:rFonts w:hint="default" w:ascii="Times New Roman" w:hAnsi="Times New Roman" w:cs="Times New Roman"/>
                <w:b/>
                <w:sz w:val="24"/>
                <w:szCs w:val="24"/>
              </w:rPr>
              <w:t>Наименование показателя</w:t>
            </w:r>
          </w:p>
        </w:tc>
        <w:tc>
          <w:tcPr>
            <w:tcW w:w="3098" w:type="dxa"/>
            <w:tcBorders>
              <w:top w:val="single" w:color="auto" w:sz="4" w:space="0"/>
              <w:left w:val="single" w:color="auto" w:sz="4" w:space="0"/>
              <w:right w:val="single" w:color="auto" w:sz="4" w:space="0"/>
            </w:tcBorders>
            <w:shd w:val="clear" w:color="auto" w:fill="FFFFFF"/>
            <w:noWrap w:val="0"/>
            <w:vAlign w:val="top"/>
          </w:tcPr>
          <w:p w14:paraId="2DD34D3E">
            <w:pPr>
              <w:jc w:val="center"/>
              <w:rPr>
                <w:rFonts w:hint="default" w:ascii="Times New Roman" w:hAnsi="Times New Roman" w:cs="Times New Roman"/>
                <w:b/>
                <w:sz w:val="24"/>
                <w:szCs w:val="24"/>
              </w:rPr>
            </w:pPr>
            <w:r>
              <w:rPr>
                <w:rFonts w:hint="default" w:ascii="Times New Roman" w:hAnsi="Times New Roman" w:cs="Times New Roman"/>
                <w:b/>
                <w:sz w:val="24"/>
                <w:szCs w:val="24"/>
              </w:rPr>
              <w:t>Величина</w:t>
            </w:r>
          </w:p>
        </w:tc>
      </w:tr>
      <w:tr w14:paraId="24718BBB">
        <w:tblPrEx>
          <w:tblCellMar>
            <w:top w:w="0" w:type="dxa"/>
            <w:left w:w="10" w:type="dxa"/>
            <w:bottom w:w="0" w:type="dxa"/>
            <w:right w:w="10" w:type="dxa"/>
          </w:tblCellMar>
        </w:tblPrEx>
        <w:trPr>
          <w:trHeight w:val="1553" w:hRule="exact"/>
        </w:trPr>
        <w:tc>
          <w:tcPr>
            <w:tcW w:w="567" w:type="dxa"/>
            <w:tcBorders>
              <w:top w:val="single" w:color="auto" w:sz="4" w:space="0"/>
              <w:left w:val="single" w:color="auto" w:sz="4" w:space="0"/>
            </w:tcBorders>
            <w:shd w:val="clear" w:color="auto" w:fill="FFFFFF"/>
            <w:noWrap w:val="0"/>
            <w:vAlign w:val="top"/>
          </w:tcPr>
          <w:p w14:paraId="523C5DA5">
            <w:pPr>
              <w:ind w:firstLine="567"/>
              <w:jc w:val="center"/>
              <w:rPr>
                <w:rFonts w:hint="default" w:ascii="Times New Roman" w:hAnsi="Times New Roman" w:cs="Times New Roman"/>
                <w:sz w:val="24"/>
                <w:szCs w:val="24"/>
              </w:rPr>
            </w:pPr>
            <w:r>
              <w:rPr>
                <w:rFonts w:hint="default" w:ascii="Times New Roman" w:hAnsi="Times New Roman" w:cs="Times New Roman"/>
                <w:sz w:val="24"/>
                <w:szCs w:val="24"/>
              </w:rPr>
              <w:t>11.</w:t>
            </w:r>
          </w:p>
        </w:tc>
        <w:tc>
          <w:tcPr>
            <w:tcW w:w="7088" w:type="dxa"/>
            <w:tcBorders>
              <w:top w:val="single" w:color="auto" w:sz="4" w:space="0"/>
              <w:left w:val="single" w:color="auto" w:sz="4" w:space="0"/>
            </w:tcBorders>
            <w:shd w:val="clear" w:color="auto" w:fill="FFFFFF"/>
            <w:noWrap w:val="0"/>
            <w:vAlign w:val="top"/>
          </w:tcPr>
          <w:p w14:paraId="656C5A7F">
            <w:pPr>
              <w:pStyle w:val="47"/>
              <w:ind w:right="131" w:firstLine="119"/>
              <w:jc w:val="both"/>
              <w:rPr>
                <w:rFonts w:hint="default" w:ascii="Times New Roman" w:hAnsi="Times New Roman" w:cs="Times New Roman"/>
                <w:sz w:val="24"/>
                <w:szCs w:val="24"/>
              </w:rPr>
            </w:pPr>
            <w:r>
              <w:rPr>
                <w:rFonts w:hint="default" w:ascii="Times New Roman" w:hAnsi="Times New Roman" w:cs="Times New Roman"/>
                <w:sz w:val="24"/>
                <w:szCs w:val="24"/>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color="auto" w:sz="4" w:space="0"/>
              <w:left w:val="single" w:color="auto" w:sz="4" w:space="0"/>
              <w:right w:val="single" w:color="auto" w:sz="4" w:space="0"/>
            </w:tcBorders>
            <w:shd w:val="clear" w:color="auto" w:fill="FFFFFF"/>
            <w:noWrap w:val="0"/>
            <w:vAlign w:val="top"/>
          </w:tcPr>
          <w:p w14:paraId="2915D9E2">
            <w:pPr>
              <w:jc w:val="center"/>
              <w:rPr>
                <w:rFonts w:hint="default" w:ascii="Times New Roman" w:hAnsi="Times New Roman" w:cs="Times New Roman"/>
                <w:sz w:val="24"/>
                <w:szCs w:val="24"/>
              </w:rPr>
            </w:pPr>
            <w:r>
              <w:rPr>
                <w:rFonts w:hint="default" w:ascii="Times New Roman" w:hAnsi="Times New Roman" w:cs="Times New Roman"/>
                <w:sz w:val="24"/>
                <w:szCs w:val="24"/>
              </w:rPr>
              <w:t>100%</w:t>
            </w:r>
          </w:p>
        </w:tc>
      </w:tr>
      <w:tr w14:paraId="3956CBF4">
        <w:tblPrEx>
          <w:tblCellMar>
            <w:top w:w="0" w:type="dxa"/>
            <w:left w:w="10" w:type="dxa"/>
            <w:bottom w:w="0" w:type="dxa"/>
            <w:right w:w="10" w:type="dxa"/>
          </w:tblCellMar>
        </w:tblPrEx>
        <w:trPr>
          <w:trHeight w:val="1136" w:hRule="exact"/>
        </w:trPr>
        <w:tc>
          <w:tcPr>
            <w:tcW w:w="567" w:type="dxa"/>
            <w:tcBorders>
              <w:top w:val="single" w:color="auto" w:sz="4" w:space="0"/>
              <w:left w:val="single" w:color="auto" w:sz="4" w:space="0"/>
              <w:bottom w:val="single" w:color="auto" w:sz="4" w:space="0"/>
            </w:tcBorders>
            <w:shd w:val="clear" w:color="auto" w:fill="FFFFFF"/>
            <w:noWrap w:val="0"/>
            <w:vAlign w:val="top"/>
          </w:tcPr>
          <w:p w14:paraId="4B133076">
            <w:pPr>
              <w:ind w:firstLine="567"/>
              <w:jc w:val="center"/>
              <w:rPr>
                <w:rFonts w:hint="default" w:ascii="Times New Roman" w:hAnsi="Times New Roman" w:cs="Times New Roman"/>
                <w:sz w:val="24"/>
                <w:szCs w:val="24"/>
              </w:rPr>
            </w:pPr>
            <w:r>
              <w:rPr>
                <w:rFonts w:hint="default" w:ascii="Times New Roman" w:hAnsi="Times New Roman" w:cs="Times New Roman"/>
                <w:sz w:val="24"/>
                <w:szCs w:val="24"/>
              </w:rPr>
              <w:t>22.</w:t>
            </w:r>
          </w:p>
        </w:tc>
        <w:tc>
          <w:tcPr>
            <w:tcW w:w="7088" w:type="dxa"/>
            <w:tcBorders>
              <w:top w:val="single" w:color="auto" w:sz="4" w:space="0"/>
              <w:left w:val="single" w:color="auto" w:sz="4" w:space="0"/>
              <w:bottom w:val="single" w:color="auto" w:sz="4" w:space="0"/>
            </w:tcBorders>
            <w:shd w:val="clear" w:color="auto" w:fill="FFFFFF"/>
            <w:noWrap w:val="0"/>
            <w:vAlign w:val="top"/>
          </w:tcPr>
          <w:p w14:paraId="5A494587">
            <w:pPr>
              <w:autoSpaceDE w:val="0"/>
              <w:autoSpaceDN w:val="0"/>
              <w:adjustRightInd w:val="0"/>
              <w:ind w:right="131" w:firstLine="119"/>
              <w:jc w:val="both"/>
              <w:rPr>
                <w:rFonts w:hint="default" w:ascii="Times New Roman" w:hAnsi="Times New Roman" w:cs="Times New Roman"/>
                <w:sz w:val="24"/>
                <w:szCs w:val="24"/>
              </w:rPr>
            </w:pPr>
            <w:r>
              <w:rPr>
                <w:rFonts w:hint="default" w:ascii="Times New Roman" w:hAnsi="Times New Roman" w:cs="Times New Roman"/>
                <w:sz w:val="24"/>
                <w:szCs w:val="24"/>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14:paraId="2DB7C4EA">
            <w:pPr>
              <w:ind w:firstLine="567"/>
              <w:jc w:val="both"/>
              <w:rPr>
                <w:rFonts w:hint="default" w:ascii="Times New Roman" w:hAnsi="Times New Roman" w:cs="Times New Roman"/>
                <w:sz w:val="24"/>
                <w:szCs w:val="24"/>
              </w:rPr>
            </w:pPr>
          </w:p>
        </w:tc>
        <w:tc>
          <w:tcPr>
            <w:tcW w:w="3098"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6B8CBDF0">
            <w:pPr>
              <w:jc w:val="center"/>
              <w:rPr>
                <w:rFonts w:hint="default" w:ascii="Times New Roman" w:hAnsi="Times New Roman" w:cs="Times New Roman"/>
                <w:sz w:val="24"/>
                <w:szCs w:val="24"/>
              </w:rPr>
            </w:pPr>
            <w:r>
              <w:rPr>
                <w:rFonts w:hint="default" w:ascii="Times New Roman" w:hAnsi="Times New Roman" w:cs="Times New Roman"/>
                <w:sz w:val="24"/>
                <w:szCs w:val="24"/>
              </w:rPr>
              <w:t>Исполнено / Не исполнено</w:t>
            </w:r>
          </w:p>
        </w:tc>
      </w:tr>
      <w:tr w14:paraId="48CF9FC9">
        <w:tblPrEx>
          <w:tblCellMar>
            <w:top w:w="0" w:type="dxa"/>
            <w:left w:w="10" w:type="dxa"/>
            <w:bottom w:w="0" w:type="dxa"/>
            <w:right w:w="10" w:type="dxa"/>
          </w:tblCellMar>
        </w:tblPrEx>
        <w:trPr>
          <w:trHeight w:val="2139" w:hRule="exact"/>
        </w:trPr>
        <w:tc>
          <w:tcPr>
            <w:tcW w:w="567" w:type="dxa"/>
            <w:tcBorders>
              <w:top w:val="single" w:color="auto" w:sz="4" w:space="0"/>
              <w:left w:val="single" w:color="auto" w:sz="4" w:space="0"/>
              <w:bottom w:val="single" w:color="auto" w:sz="4" w:space="0"/>
            </w:tcBorders>
            <w:shd w:val="clear" w:color="auto" w:fill="FFFFFF"/>
            <w:noWrap w:val="0"/>
            <w:vAlign w:val="top"/>
          </w:tcPr>
          <w:p w14:paraId="25B1653B">
            <w:pPr>
              <w:widowControl w:val="0"/>
              <w:jc w:val="center"/>
              <w:rPr>
                <w:rFonts w:hint="default" w:ascii="Times New Roman" w:hAnsi="Times New Roman" w:eastAsia="Courier New" w:cs="Times New Roman"/>
                <w:color w:val="000000"/>
                <w:sz w:val="24"/>
                <w:szCs w:val="24"/>
              </w:rPr>
            </w:pPr>
            <w:r>
              <w:rPr>
                <w:rFonts w:hint="default" w:ascii="Times New Roman" w:hAnsi="Times New Roman" w:cs="Times New Roman"/>
                <w:color w:val="000000"/>
                <w:sz w:val="24"/>
                <w:szCs w:val="24"/>
                <w:shd w:val="clear" w:color="auto" w:fill="FFFFFF"/>
              </w:rPr>
              <w:t>3.</w:t>
            </w:r>
          </w:p>
        </w:tc>
        <w:tc>
          <w:tcPr>
            <w:tcW w:w="7088" w:type="dxa"/>
            <w:tcBorders>
              <w:top w:val="single" w:color="auto" w:sz="4" w:space="0"/>
              <w:left w:val="single" w:color="auto" w:sz="4" w:space="0"/>
              <w:bottom w:val="single" w:color="auto" w:sz="4" w:space="0"/>
            </w:tcBorders>
            <w:shd w:val="clear" w:color="auto" w:fill="FFFFFF"/>
            <w:noWrap w:val="0"/>
            <w:vAlign w:val="top"/>
          </w:tcPr>
          <w:p w14:paraId="651A5FEC">
            <w:pPr>
              <w:pStyle w:val="47"/>
              <w:ind w:right="131" w:firstLine="119"/>
              <w:jc w:val="both"/>
              <w:rPr>
                <w:rFonts w:hint="default" w:ascii="Times New Roman" w:hAnsi="Times New Roman" w:cs="Times New Roman"/>
                <w:sz w:val="24"/>
                <w:szCs w:val="24"/>
              </w:rPr>
            </w:pPr>
            <w:r>
              <w:rPr>
                <w:rFonts w:hint="default" w:ascii="Times New Roman" w:hAnsi="Times New Roman" w:cs="Times New Roman"/>
                <w:sz w:val="24"/>
                <w:szCs w:val="24"/>
              </w:rPr>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3098"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3669C7DD">
            <w:pPr>
              <w:ind w:left="-151"/>
              <w:jc w:val="center"/>
              <w:rPr>
                <w:rFonts w:hint="default" w:ascii="Times New Roman" w:hAnsi="Times New Roman" w:cs="Times New Roman"/>
                <w:sz w:val="24"/>
                <w:szCs w:val="24"/>
              </w:rPr>
            </w:pPr>
            <w:r>
              <w:rPr>
                <w:rFonts w:hint="default" w:ascii="Times New Roman" w:hAnsi="Times New Roman" w:cs="Times New Roman"/>
                <w:sz w:val="24"/>
                <w:szCs w:val="24"/>
              </w:rPr>
              <w:t>20% и более</w:t>
            </w:r>
          </w:p>
        </w:tc>
      </w:tr>
      <w:tr w14:paraId="64FEF4E6">
        <w:tblPrEx>
          <w:tblCellMar>
            <w:top w:w="0" w:type="dxa"/>
            <w:left w:w="10" w:type="dxa"/>
            <w:bottom w:w="0" w:type="dxa"/>
            <w:right w:w="10" w:type="dxa"/>
          </w:tblCellMar>
        </w:tblPrEx>
        <w:trPr>
          <w:trHeight w:val="721" w:hRule="exact"/>
        </w:trPr>
        <w:tc>
          <w:tcPr>
            <w:tcW w:w="567" w:type="dxa"/>
            <w:tcBorders>
              <w:top w:val="single" w:color="auto" w:sz="4" w:space="0"/>
              <w:left w:val="single" w:color="auto" w:sz="4" w:space="0"/>
              <w:bottom w:val="single" w:color="auto" w:sz="4" w:space="0"/>
            </w:tcBorders>
            <w:shd w:val="clear" w:color="auto" w:fill="FFFFFF"/>
            <w:noWrap w:val="0"/>
            <w:vAlign w:val="top"/>
          </w:tcPr>
          <w:p w14:paraId="43F66729">
            <w:pPr>
              <w:widowControl w:val="0"/>
              <w:spacing w:line="230" w:lineRule="exact"/>
              <w:ind w:left="220"/>
              <w:rPr>
                <w:rFonts w:hint="default" w:ascii="Times New Roman" w:hAnsi="Times New Roman" w:cs="Times New Roman"/>
                <w:sz w:val="24"/>
                <w:szCs w:val="24"/>
              </w:rPr>
            </w:pPr>
            <w:r>
              <w:rPr>
                <w:rFonts w:hint="default" w:ascii="Times New Roman" w:hAnsi="Times New Roman" w:cs="Times New Roman"/>
                <w:color w:val="000000"/>
                <w:sz w:val="24"/>
                <w:szCs w:val="24"/>
                <w:shd w:val="clear" w:color="auto" w:fill="FFFFFF"/>
              </w:rPr>
              <w:t>4.</w:t>
            </w:r>
          </w:p>
        </w:tc>
        <w:tc>
          <w:tcPr>
            <w:tcW w:w="7088" w:type="dxa"/>
            <w:tcBorders>
              <w:top w:val="single" w:color="auto" w:sz="4" w:space="0"/>
              <w:left w:val="single" w:color="auto" w:sz="4" w:space="0"/>
              <w:bottom w:val="single" w:color="auto" w:sz="4" w:space="0"/>
            </w:tcBorders>
            <w:shd w:val="clear" w:color="auto" w:fill="FFFFFF"/>
            <w:noWrap w:val="0"/>
            <w:vAlign w:val="top"/>
          </w:tcPr>
          <w:p w14:paraId="2B4DAE78">
            <w:pPr>
              <w:widowControl w:val="0"/>
              <w:spacing w:line="274" w:lineRule="exact"/>
              <w:ind w:right="131"/>
              <w:jc w:val="both"/>
              <w:rPr>
                <w:rFonts w:hint="default" w:ascii="Times New Roman" w:hAnsi="Times New Roman" w:cs="Times New Roman"/>
                <w:sz w:val="24"/>
                <w:szCs w:val="24"/>
              </w:rPr>
            </w:pPr>
            <w:r>
              <w:rPr>
                <w:rFonts w:hint="default" w:ascii="Times New Roman" w:hAnsi="Times New Roman" w:cs="Times New Roman"/>
                <w:sz w:val="24"/>
                <w:szCs w:val="24"/>
              </w:rPr>
              <w:t>Доля лиц, удовлетворённых консультированием в общем количестве лиц, обратившихся за консультированием</w:t>
            </w:r>
          </w:p>
          <w:p w14:paraId="3CF62AA5">
            <w:pPr>
              <w:widowControl w:val="0"/>
              <w:spacing w:line="274" w:lineRule="exact"/>
              <w:ind w:firstLine="440"/>
              <w:jc w:val="both"/>
              <w:rPr>
                <w:rFonts w:hint="default" w:ascii="Times New Roman" w:hAnsi="Times New Roman" w:cs="Times New Roman"/>
                <w:sz w:val="24"/>
                <w:szCs w:val="24"/>
              </w:rPr>
            </w:pPr>
          </w:p>
        </w:tc>
        <w:tc>
          <w:tcPr>
            <w:tcW w:w="3098"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44A91148">
            <w:pPr>
              <w:widowControl w:val="0"/>
              <w:spacing w:line="277" w:lineRule="exact"/>
              <w:jc w:val="center"/>
              <w:rPr>
                <w:rFonts w:hint="default" w:ascii="Times New Roman" w:hAnsi="Times New Roman" w:cs="Times New Roman"/>
                <w:sz w:val="24"/>
                <w:szCs w:val="24"/>
              </w:rPr>
            </w:pPr>
            <w:r>
              <w:rPr>
                <w:rFonts w:hint="default" w:ascii="Times New Roman" w:hAnsi="Times New Roman" w:cs="Times New Roman"/>
                <w:sz w:val="24"/>
                <w:szCs w:val="24"/>
              </w:rPr>
              <w:t>100%</w:t>
            </w:r>
          </w:p>
        </w:tc>
      </w:tr>
    </w:tbl>
    <w:p w14:paraId="368858C8">
      <w:pPr>
        <w:ind w:firstLine="567"/>
        <w:jc w:val="center"/>
        <w:rPr>
          <w:rFonts w:hint="default" w:ascii="Times New Roman" w:hAnsi="Times New Roman" w:cs="Times New Roman"/>
          <w:sz w:val="24"/>
          <w:szCs w:val="24"/>
        </w:rPr>
      </w:pPr>
    </w:p>
    <w:p w14:paraId="68285AA4">
      <w:pPr>
        <w:widowControl/>
        <w:jc w:val="center"/>
        <w:rPr>
          <w:rFonts w:hint="default" w:ascii="Times New Roman" w:hAnsi="Times New Roman" w:cs="Times New Roman"/>
          <w:sz w:val="28"/>
          <w:szCs w:val="28"/>
          <w:lang w:val="ru-RU"/>
        </w:rPr>
      </w:pPr>
      <w:r>
        <w:rPr>
          <w:rFonts w:hint="default" w:ascii="Times New Roman" w:hAnsi="Times New Roman" w:cs="Times New Roman"/>
          <w:b/>
          <w:sz w:val="28"/>
          <w:szCs w:val="28"/>
        </w:rPr>
        <w:t xml:space="preserve">АДМИНИСТРАЦИЯ </w:t>
      </w:r>
      <w:r>
        <w:rPr>
          <w:rFonts w:hint="default" w:ascii="Times New Roman" w:hAnsi="Times New Roman" w:cs="Times New Roman"/>
          <w:b/>
          <w:sz w:val="28"/>
          <w:szCs w:val="28"/>
          <w:lang w:val="ru-RU"/>
        </w:rPr>
        <w:t xml:space="preserve">НОВОШИПУНОВСКОГО СЕЛЬСОВЕТА КРАСНОЩЕКОВСКОГО РАЙОНА </w:t>
      </w:r>
    </w:p>
    <w:p w14:paraId="3760EDCE">
      <w:pPr>
        <w:widowControl/>
        <w:jc w:val="center"/>
        <w:rPr>
          <w:rFonts w:hint="default" w:ascii="Times New Roman" w:hAnsi="Times New Roman" w:cs="Times New Roman"/>
          <w:b/>
          <w:sz w:val="28"/>
          <w:szCs w:val="28"/>
        </w:rPr>
      </w:pPr>
      <w:r>
        <w:rPr>
          <w:rFonts w:hint="default" w:ascii="Times New Roman" w:hAnsi="Times New Roman" w:cs="Times New Roman"/>
          <w:b/>
          <w:sz w:val="28"/>
          <w:szCs w:val="28"/>
        </w:rPr>
        <w:t>АЛТАЙСКОГО КРАЯ</w:t>
      </w:r>
    </w:p>
    <w:p w14:paraId="75B0FC55">
      <w:pPr>
        <w:widowControl/>
        <w:jc w:val="center"/>
        <w:rPr>
          <w:rFonts w:hint="default" w:ascii="Times New Roman" w:hAnsi="Times New Roman" w:cs="Times New Roman"/>
          <w:b/>
          <w:sz w:val="28"/>
          <w:szCs w:val="28"/>
        </w:rPr>
      </w:pPr>
    </w:p>
    <w:p w14:paraId="28C3346C">
      <w:pPr>
        <w:widowControl/>
        <w:jc w:val="center"/>
        <w:rPr>
          <w:rFonts w:hint="default" w:ascii="Times New Roman" w:hAnsi="Times New Roman" w:cs="Times New Roman"/>
          <w:b/>
          <w:sz w:val="28"/>
          <w:szCs w:val="28"/>
        </w:rPr>
      </w:pPr>
      <w:r>
        <w:rPr>
          <w:rFonts w:hint="default" w:ascii="Times New Roman" w:hAnsi="Times New Roman" w:cs="Times New Roman"/>
          <w:b/>
          <w:sz w:val="28"/>
          <w:szCs w:val="28"/>
        </w:rPr>
        <w:t>ПОСТАНОВЛЕНИЕ</w:t>
      </w:r>
    </w:p>
    <w:p w14:paraId="2DD3037B">
      <w:pPr>
        <w:widowControl/>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от </w:t>
      </w:r>
      <w:r>
        <w:rPr>
          <w:rFonts w:hint="default" w:ascii="Times New Roman" w:hAnsi="Times New Roman" w:cs="Times New Roman"/>
          <w:b/>
          <w:sz w:val="28"/>
          <w:szCs w:val="28"/>
          <w:lang w:val="ru-RU"/>
        </w:rPr>
        <w:t>05.05.2026 г.</w:t>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 xml:space="preserve">№ </w:t>
      </w:r>
      <w:r>
        <w:rPr>
          <w:rFonts w:hint="default" w:ascii="Times New Roman" w:hAnsi="Times New Roman" w:cs="Times New Roman"/>
          <w:b/>
          <w:sz w:val="28"/>
          <w:szCs w:val="28"/>
          <w:lang w:val="ru-RU"/>
        </w:rPr>
        <w:t>11</w:t>
      </w:r>
      <w:r>
        <w:rPr>
          <w:rFonts w:hint="default" w:ascii="Times New Roman" w:hAnsi="Times New Roman" w:cs="Times New Roman"/>
          <w:b/>
          <w:sz w:val="28"/>
          <w:szCs w:val="28"/>
        </w:rPr>
        <w:t xml:space="preserve"> </w:t>
      </w:r>
    </w:p>
    <w:p w14:paraId="4F67EDD5">
      <w:pPr>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С.Новошипуново</w:t>
      </w:r>
    </w:p>
    <w:p w14:paraId="22654F46">
      <w:pPr>
        <w:widowControl/>
        <w:spacing w:line="240" w:lineRule="exact"/>
        <w:ind w:right="5810"/>
        <w:jc w:val="both"/>
        <w:rPr>
          <w:rFonts w:hint="default" w:ascii="Times New Roman" w:hAnsi="Times New Roman" w:cs="Times New Roman"/>
          <w:sz w:val="28"/>
          <w:szCs w:val="28"/>
        </w:rPr>
      </w:pPr>
      <w:r>
        <w:rPr>
          <w:rFonts w:hint="default" w:ascii="Times New Roman" w:hAnsi="Times New Roman" w:cs="Times New Roman"/>
          <w:sz w:val="28"/>
          <w:szCs w:val="28"/>
        </w:rPr>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
    <w:p w14:paraId="4F462264">
      <w:pPr>
        <w:widowControl/>
        <w:spacing w:before="960"/>
        <w:ind w:firstLine="720"/>
        <w:jc w:val="both"/>
        <w:rPr>
          <w:rFonts w:hint="default" w:ascii="Times New Roman" w:hAnsi="Times New Roman" w:cs="Times New Roman"/>
          <w:sz w:val="28"/>
          <w:szCs w:val="28"/>
        </w:rPr>
      </w:pPr>
      <w:r>
        <w:rPr>
          <w:rFonts w:hint="default" w:ascii="Times New Roman" w:hAnsi="Times New Roman" w:cs="Times New Roman"/>
          <w:sz w:val="28"/>
          <w:szCs w:val="28"/>
        </w:rPr>
        <w:t xml:space="preserve">В соответствии с частью 7-1 статьи 8 Федерального закона  от 25.12.2008 № 273-ФЗ «О противодействии коррупции» администрация </w:t>
      </w:r>
      <w:r>
        <w:rPr>
          <w:rFonts w:hint="default" w:ascii="Times New Roman" w:hAnsi="Times New Roman" w:cs="Times New Roman"/>
          <w:sz w:val="28"/>
          <w:szCs w:val="28"/>
          <w:lang w:val="ru-RU"/>
        </w:rPr>
        <w:t>Новошипуновского сельсовета Краснощековского района Алтайского края</w:t>
      </w:r>
      <w:r>
        <w:rPr>
          <w:rFonts w:hint="default" w:ascii="Times New Roman" w:hAnsi="Times New Roman" w:cs="Times New Roman"/>
          <w:sz w:val="28"/>
          <w:szCs w:val="28"/>
        </w:rPr>
        <w:t>.</w:t>
      </w:r>
    </w:p>
    <w:p w14:paraId="3094165F">
      <w:pPr>
        <w:widowControl/>
        <w:spacing w:after="0" w:line="240" w:lineRule="auto"/>
        <w:ind w:firstLine="539"/>
        <w:rPr>
          <w:rFonts w:hint="default" w:ascii="Times New Roman" w:hAnsi="Times New Roman" w:cs="Times New Roman"/>
          <w:sz w:val="28"/>
          <w:szCs w:val="28"/>
        </w:rPr>
      </w:pPr>
    </w:p>
    <w:p w14:paraId="72A26767">
      <w:pPr>
        <w:widowControl/>
        <w:spacing w:after="0" w:line="240" w:lineRule="auto"/>
        <w:ind w:firstLine="539"/>
        <w:jc w:val="center"/>
        <w:rPr>
          <w:rFonts w:hint="default" w:ascii="Times New Roman" w:hAnsi="Times New Roman" w:cs="Times New Roman"/>
          <w:sz w:val="28"/>
          <w:szCs w:val="28"/>
        </w:rPr>
      </w:pPr>
      <w:r>
        <w:rPr>
          <w:rFonts w:hint="default" w:ascii="Times New Roman" w:hAnsi="Times New Roman" w:cs="Times New Roman"/>
          <w:sz w:val="28"/>
          <w:szCs w:val="28"/>
        </w:rPr>
        <w:t>ПОСТАНОВЛЯЕТ:</w:t>
      </w:r>
    </w:p>
    <w:p w14:paraId="304F2F6A">
      <w:pPr>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14:paraId="7B293D08">
      <w:pPr>
        <w:widowControl/>
        <w:ind w:firstLine="709"/>
        <w:jc w:val="both"/>
        <w:rPr>
          <w:rFonts w:hint="default" w:ascii="Times New Roman" w:hAnsi="Times New Roman" w:cs="Times New Roman"/>
          <w:i w:val="0"/>
          <w:iCs/>
          <w:sz w:val="28"/>
          <w:szCs w:val="28"/>
        </w:rPr>
      </w:pPr>
      <w:r>
        <w:rPr>
          <w:rFonts w:hint="default" w:ascii="Times New Roman" w:hAnsi="Times New Roman" w:cs="Times New Roman"/>
          <w:i w:val="0"/>
          <w:iCs/>
          <w:sz w:val="28"/>
          <w:szCs w:val="28"/>
        </w:rPr>
        <w:t xml:space="preserve">2. Признать утратившим силу </w:t>
      </w:r>
      <w:r>
        <w:rPr>
          <w:rFonts w:hint="default" w:ascii="Times New Roman" w:hAnsi="Times New Roman" w:cs="Times New Roman"/>
          <w:i w:val="0"/>
          <w:iCs/>
          <w:sz w:val="28"/>
          <w:szCs w:val="28"/>
          <w:lang w:val="ru-RU"/>
        </w:rPr>
        <w:t xml:space="preserve">постановление администрации Новошипуновского сельсовета Краснощековского района Алтайского края №18 от 12.07.2010 г </w:t>
      </w:r>
      <w:r>
        <w:rPr>
          <w:rFonts w:hint="default" w:ascii="Times New Roman" w:hAnsi="Times New Roman" w:cs="Times New Roman"/>
          <w:i w:val="0"/>
          <w:iCs/>
          <w:sz w:val="28"/>
          <w:szCs w:val="28"/>
        </w:rPr>
        <w:t>.</w:t>
      </w:r>
    </w:p>
    <w:p w14:paraId="251FFBE8">
      <w:pPr>
        <w:widowControl/>
        <w:ind w:firstLine="709"/>
        <w:jc w:val="both"/>
        <w:rPr>
          <w:rFonts w:hint="default" w:ascii="Times New Roman" w:hAnsi="Times New Roman" w:cs="Times New Roman"/>
          <w:sz w:val="28"/>
          <w:szCs w:val="28"/>
        </w:rPr>
      </w:pPr>
      <w:r>
        <w:rPr>
          <w:rFonts w:hint="default" w:ascii="Times New Roman" w:hAnsi="Times New Roman" w:cs="Times New Roman"/>
          <w:i w:val="0"/>
          <w:iCs/>
          <w:sz w:val="28"/>
          <w:szCs w:val="28"/>
        </w:rPr>
        <w:t>3. Опубликовать настоящее постановление в в устано</w:t>
      </w:r>
      <w:r>
        <w:rPr>
          <w:rFonts w:hint="default" w:ascii="Times New Roman" w:hAnsi="Times New Roman" w:cs="Times New Roman"/>
          <w:sz w:val="28"/>
          <w:szCs w:val="28"/>
        </w:rPr>
        <w:t>вленном порядке.</w:t>
      </w:r>
    </w:p>
    <w:p w14:paraId="6D6C4445">
      <w:pPr>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Контроль за исполнением настоящего постановления возложить на </w:t>
      </w:r>
      <w:r>
        <w:rPr>
          <w:rFonts w:hint="default" w:ascii="Times New Roman" w:hAnsi="Times New Roman" w:cs="Times New Roman"/>
          <w:sz w:val="28"/>
          <w:szCs w:val="28"/>
          <w:lang w:val="ru-RU"/>
        </w:rPr>
        <w:t>себя</w:t>
      </w:r>
      <w:r>
        <w:rPr>
          <w:rFonts w:hint="default" w:ascii="Times New Roman" w:hAnsi="Times New Roman" w:cs="Times New Roman"/>
          <w:sz w:val="28"/>
          <w:szCs w:val="28"/>
        </w:rPr>
        <w:t>.</w:t>
      </w:r>
    </w:p>
    <w:p w14:paraId="722BC891">
      <w:pPr>
        <w:widowControl/>
        <w:ind w:left="6371" w:firstLine="1"/>
        <w:jc w:val="both"/>
        <w:rPr>
          <w:rFonts w:hint="default" w:ascii="Times New Roman" w:hAnsi="Times New Roman" w:cs="Times New Roman"/>
          <w:sz w:val="28"/>
          <w:szCs w:val="28"/>
          <w:lang w:val="ru-RU"/>
        </w:rPr>
      </w:pPr>
      <w:r>
        <w:rPr>
          <w:rFonts w:hint="default" w:ascii="Times New Roman" w:hAnsi="Times New Roman" w:cs="Times New Roman"/>
          <w:sz w:val="28"/>
          <w:szCs w:val="28"/>
        </w:rPr>
        <w:t xml:space="preserve"> </w:t>
      </w:r>
    </w:p>
    <w:p w14:paraId="6D09527C">
      <w:pPr>
        <w:widowControl/>
        <w:jc w:val="both"/>
        <w:rPr>
          <w:rFonts w:hint="default" w:ascii="Times New Roman" w:hAnsi="Times New Roman" w:cs="Times New Roman"/>
          <w:sz w:val="28"/>
          <w:szCs w:val="28"/>
        </w:rPr>
      </w:pPr>
      <w:r>
        <w:rPr>
          <w:rFonts w:hint="default" w:ascii="Times New Roman" w:hAnsi="Times New Roman" w:cs="Times New Roman"/>
          <w:sz w:val="28"/>
          <w:szCs w:val="28"/>
        </w:rPr>
        <w:t>Глава администрации</w:t>
      </w:r>
    </w:p>
    <w:p w14:paraId="201D0068">
      <w:pPr>
        <w:widowControl/>
        <w:jc w:val="both"/>
        <w:rPr>
          <w:rFonts w:hint="default" w:ascii="Times New Roman" w:hAnsi="Times New Roman" w:cs="Times New Roman"/>
          <w:sz w:val="28"/>
          <w:szCs w:val="28"/>
        </w:rPr>
      </w:pPr>
      <w:r>
        <w:rPr>
          <w:rFonts w:hint="default" w:ascii="Times New Roman" w:hAnsi="Times New Roman" w:cs="Times New Roman"/>
          <w:sz w:val="28"/>
          <w:szCs w:val="28"/>
          <w:lang w:val="ru-RU"/>
        </w:rPr>
        <w:t xml:space="preserve">Новошипуновского сельсовет:                                    Ж.А.Жилинкова </w:t>
      </w:r>
      <w:r>
        <w:rPr>
          <w:rFonts w:hint="default" w:ascii="Times New Roman" w:hAnsi="Times New Roman" w:cs="Times New Roman"/>
          <w:sz w:val="28"/>
          <w:szCs w:val="28"/>
        </w:rPr>
        <w:t xml:space="preserve"> </w:t>
      </w:r>
    </w:p>
    <w:p w14:paraId="2434E6D6">
      <w:pPr>
        <w:widowControl/>
        <w:ind w:left="5040"/>
        <w:rPr>
          <w:rFonts w:hint="default" w:ascii="Times New Roman" w:hAnsi="Times New Roman" w:cs="Times New Roman"/>
          <w:i w:val="0"/>
          <w:iCs w:val="0"/>
          <w:sz w:val="28"/>
          <w:szCs w:val="28"/>
          <w:u w:val="none"/>
          <w:lang w:val="ru-RU"/>
        </w:rPr>
      </w:pPr>
      <w:r>
        <w:rPr>
          <w:rFonts w:hint="default" w:ascii="Times New Roman" w:hAnsi="Times New Roman" w:cs="Times New Roman"/>
          <w:sz w:val="28"/>
          <w:szCs w:val="28"/>
        </w:rPr>
        <w:br w:type="page"/>
      </w:r>
      <w:r>
        <w:rPr>
          <w:rFonts w:hint="default" w:ascii="Times New Roman" w:hAnsi="Times New Roman" w:cs="Times New Roman"/>
          <w:i w:val="0"/>
          <w:iCs w:val="0"/>
          <w:sz w:val="28"/>
          <w:szCs w:val="28"/>
          <w:u w:val="none"/>
        </w:rPr>
        <w:t>Утверждено постановлением администрации муниципального образования</w:t>
      </w:r>
      <w:r>
        <w:rPr>
          <w:rFonts w:hint="default" w:ascii="Times New Roman" w:hAnsi="Times New Roman" w:cs="Times New Roman"/>
          <w:i w:val="0"/>
          <w:iCs w:val="0"/>
          <w:sz w:val="28"/>
          <w:szCs w:val="28"/>
          <w:u w:val="none"/>
          <w:lang w:val="ru-RU"/>
        </w:rPr>
        <w:t xml:space="preserve"> Новошипуновский сельсовет Краснощековского района Алтайского края</w:t>
      </w:r>
    </w:p>
    <w:p w14:paraId="28B0AB63">
      <w:pPr>
        <w:widowControl/>
        <w:ind w:left="5040"/>
        <w:rPr>
          <w:rFonts w:hint="default" w:ascii="Times New Roman" w:hAnsi="Times New Roman" w:cs="Times New Roman"/>
          <w:i w:val="0"/>
          <w:iCs w:val="0"/>
          <w:sz w:val="28"/>
          <w:szCs w:val="28"/>
          <w:u w:val="none"/>
        </w:rPr>
      </w:pPr>
      <w:r>
        <w:rPr>
          <w:rFonts w:hint="default" w:ascii="Times New Roman" w:hAnsi="Times New Roman" w:cs="Times New Roman"/>
          <w:i w:val="0"/>
          <w:iCs w:val="0"/>
          <w:sz w:val="28"/>
          <w:szCs w:val="28"/>
          <w:u w:val="none"/>
        </w:rPr>
        <w:t>от «</w:t>
      </w:r>
      <w:r>
        <w:rPr>
          <w:rFonts w:hint="default" w:ascii="Times New Roman" w:hAnsi="Times New Roman" w:cs="Times New Roman"/>
          <w:i w:val="0"/>
          <w:iCs w:val="0"/>
          <w:sz w:val="28"/>
          <w:szCs w:val="28"/>
          <w:u w:val="none"/>
          <w:lang w:val="ru-RU"/>
        </w:rPr>
        <w:t>05</w:t>
      </w:r>
      <w:r>
        <w:rPr>
          <w:rFonts w:hint="default" w:ascii="Times New Roman" w:hAnsi="Times New Roman" w:cs="Times New Roman"/>
          <w:i w:val="0"/>
          <w:iCs w:val="0"/>
          <w:sz w:val="28"/>
          <w:szCs w:val="28"/>
          <w:u w:val="none"/>
        </w:rPr>
        <w:t>»</w:t>
      </w:r>
      <w:r>
        <w:rPr>
          <w:rFonts w:hint="default" w:ascii="Times New Roman" w:hAnsi="Times New Roman" w:cs="Times New Roman"/>
          <w:i w:val="0"/>
          <w:iCs w:val="0"/>
          <w:sz w:val="28"/>
          <w:szCs w:val="28"/>
          <w:u w:val="none"/>
          <w:lang w:val="ru-RU"/>
        </w:rPr>
        <w:t xml:space="preserve"> мая </w:t>
      </w:r>
      <w:r>
        <w:rPr>
          <w:rFonts w:hint="default" w:ascii="Times New Roman" w:hAnsi="Times New Roman" w:cs="Times New Roman"/>
          <w:i w:val="0"/>
          <w:iCs w:val="0"/>
          <w:sz w:val="28"/>
          <w:szCs w:val="28"/>
          <w:u w:val="none"/>
        </w:rPr>
        <w:t>2026 г. № </w:t>
      </w:r>
      <w:r>
        <w:rPr>
          <w:rFonts w:hint="default" w:ascii="Times New Roman" w:hAnsi="Times New Roman" w:cs="Times New Roman"/>
          <w:i w:val="0"/>
          <w:iCs w:val="0"/>
          <w:sz w:val="28"/>
          <w:szCs w:val="28"/>
          <w:u w:val="none"/>
          <w:lang w:val="ru-RU"/>
        </w:rPr>
        <w:t>11</w:t>
      </w:r>
    </w:p>
    <w:p w14:paraId="1C528605">
      <w:pPr>
        <w:widowControl/>
        <w:spacing w:line="240" w:lineRule="exact"/>
        <w:jc w:val="center"/>
        <w:outlineLvl w:val="0"/>
        <w:rPr>
          <w:rFonts w:hint="default" w:ascii="Times New Roman" w:hAnsi="Times New Roman" w:cs="Times New Roman"/>
          <w:sz w:val="28"/>
          <w:szCs w:val="28"/>
        </w:rPr>
      </w:pPr>
    </w:p>
    <w:p w14:paraId="00683238">
      <w:pPr>
        <w:widowControl/>
        <w:spacing w:line="240" w:lineRule="exact"/>
        <w:jc w:val="center"/>
        <w:outlineLvl w:val="0"/>
        <w:rPr>
          <w:rFonts w:hint="default" w:ascii="Times New Roman" w:hAnsi="Times New Roman" w:cs="Times New Roman"/>
          <w:sz w:val="28"/>
          <w:szCs w:val="28"/>
        </w:rPr>
      </w:pPr>
      <w:r>
        <w:rPr>
          <w:rFonts w:hint="default" w:ascii="Times New Roman" w:hAnsi="Times New Roman" w:cs="Times New Roman"/>
          <w:sz w:val="28"/>
          <w:szCs w:val="28"/>
        </w:rPr>
        <w:t>ПРАВИЛА</w:t>
      </w:r>
    </w:p>
    <w:p w14:paraId="716F1859">
      <w:pPr>
        <w:pStyle w:val="41"/>
        <w:widowControl/>
        <w:spacing w:line="240" w:lineRule="exact"/>
        <w:ind w:firstLine="720"/>
        <w:jc w:val="center"/>
        <w:rPr>
          <w:rFonts w:hint="default" w:ascii="Times New Roman" w:hAnsi="Times New Roman" w:cs="Times New Roman"/>
          <w:sz w:val="28"/>
          <w:szCs w:val="28"/>
        </w:rPr>
      </w:pPr>
      <w:r>
        <w:rPr>
          <w:rFonts w:hint="default" w:ascii="Times New Roman" w:hAnsi="Times New Roman" w:cs="Times New Roman"/>
          <w:sz w:val="28"/>
          <w:szCs w:val="28"/>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14:paraId="0DBBB543">
      <w:pPr>
        <w:pStyle w:val="41"/>
        <w:widowControl/>
        <w:ind w:firstLine="720"/>
        <w:jc w:val="both"/>
        <w:rPr>
          <w:rFonts w:hint="default" w:ascii="Times New Roman" w:hAnsi="Times New Roman" w:cs="Times New Roman"/>
          <w:color w:val="000000"/>
          <w:spacing w:val="-4"/>
          <w:sz w:val="28"/>
          <w:szCs w:val="28"/>
        </w:rPr>
      </w:pPr>
    </w:p>
    <w:p w14:paraId="6CA29FD8">
      <w:pPr>
        <w:pStyle w:val="41"/>
        <w:widowControl/>
        <w:ind w:firstLine="720"/>
        <w:jc w:val="both"/>
        <w:rPr>
          <w:rFonts w:hint="default" w:ascii="Times New Roman" w:hAnsi="Times New Roman" w:cs="Times New Roman"/>
          <w:spacing w:val="-4"/>
          <w:sz w:val="28"/>
          <w:szCs w:val="28"/>
        </w:rPr>
      </w:pPr>
      <w:r>
        <w:rPr>
          <w:rFonts w:hint="default" w:ascii="Times New Roman" w:hAnsi="Times New Roman" w:cs="Times New Roman"/>
          <w:spacing w:val="-4"/>
          <w:sz w:val="28"/>
          <w:szCs w:val="28"/>
        </w:rPr>
        <w:t xml:space="preserve">1. Настоящими Правилами устанавливается порядок проведения проверки достоверности и полноты представленных гражданами, претендующими на замещение должностей руководителей </w:t>
      </w:r>
      <w:r>
        <w:rPr>
          <w:rFonts w:hint="default" w:ascii="Times New Roman" w:hAnsi="Times New Roman" w:cs="Times New Roman"/>
          <w:sz w:val="28"/>
          <w:szCs w:val="28"/>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14:paraId="39D574EB">
      <w:pPr>
        <w:widowControl/>
        <w:ind w:left="14" w:firstLine="709"/>
        <w:jc w:val="both"/>
        <w:rPr>
          <w:rFonts w:hint="default" w:ascii="Times New Roman" w:hAnsi="Times New Roman" w:cs="Times New Roman"/>
          <w:sz w:val="28"/>
          <w:szCs w:val="28"/>
        </w:rPr>
      </w:pPr>
      <w:r>
        <w:rPr>
          <w:rFonts w:hint="default" w:ascii="Times New Roman" w:hAnsi="Times New Roman" w:cs="Times New Roman"/>
          <w:sz w:val="28"/>
          <w:szCs w:val="28"/>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w:t>
      </w:r>
      <w:r>
        <w:rPr>
          <w:rFonts w:hint="default" w:ascii="Times New Roman" w:hAnsi="Times New Roman" w:cs="Times New Roman"/>
          <w:i/>
          <w:sz w:val="28"/>
          <w:szCs w:val="28"/>
        </w:rPr>
        <w:t xml:space="preserve"> </w:t>
      </w:r>
      <w:r>
        <w:rPr>
          <w:rFonts w:hint="default" w:ascii="Times New Roman" w:hAnsi="Times New Roman" w:cs="Times New Roman"/>
          <w:sz w:val="28"/>
          <w:szCs w:val="28"/>
        </w:rPr>
        <w:t>или лицом, которому такие полномочия предоставлены Учредителем.</w:t>
      </w:r>
    </w:p>
    <w:p w14:paraId="0B133024">
      <w:pPr>
        <w:widowControl w:val="0"/>
        <w:ind w:left="14" w:right="19" w:firstLine="695"/>
        <w:jc w:val="both"/>
        <w:rPr>
          <w:rFonts w:hint="default" w:ascii="Times New Roman" w:hAnsi="Times New Roman" w:cs="Times New Roman"/>
          <w:sz w:val="28"/>
          <w:szCs w:val="28"/>
        </w:rPr>
      </w:pPr>
      <w:r>
        <w:rPr>
          <w:rFonts w:hint="default" w:ascii="Times New Roman" w:hAnsi="Times New Roman" w:cs="Times New Roman"/>
          <w:sz w:val="28"/>
          <w:szCs w:val="28"/>
        </w:rPr>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r>
        <w:rPr>
          <w:rStyle w:val="17"/>
          <w:rFonts w:hint="default" w:ascii="Times New Roman" w:hAnsi="Times New Roman" w:cs="Times New Roman"/>
          <w:color w:val="000000"/>
          <w:sz w:val="28"/>
          <w:szCs w:val="28"/>
          <w:u w:val="none"/>
        </w:rPr>
        <w:fldChar w:fldCharType="begin"/>
      </w:r>
      <w:r>
        <w:rPr>
          <w:rStyle w:val="17"/>
          <w:rFonts w:hint="default" w:ascii="Times New Roman" w:hAnsi="Times New Roman" w:cs="Times New Roman"/>
          <w:color w:val="000000"/>
          <w:sz w:val="28"/>
          <w:szCs w:val="28"/>
          <w:u w:val="none"/>
        </w:rPr>
        <w:instrText xml:space="preserve">HYPERLINK "https://login.consultant.ru/link/?req=doc&amp;base=RLAW016&amp;n=109331&amp;dst=100016"</w:instrText>
      </w:r>
      <w:r>
        <w:rPr>
          <w:rStyle w:val="17"/>
          <w:rFonts w:hint="default" w:ascii="Times New Roman" w:hAnsi="Times New Roman" w:cs="Times New Roman"/>
          <w:color w:val="000000"/>
          <w:sz w:val="28"/>
          <w:szCs w:val="28"/>
          <w:u w:val="none"/>
        </w:rPr>
        <w:fldChar w:fldCharType="separate"/>
      </w:r>
      <w:r>
        <w:rPr>
          <w:rStyle w:val="17"/>
          <w:rFonts w:hint="default" w:ascii="Times New Roman" w:hAnsi="Times New Roman" w:cs="Times New Roman"/>
          <w:color w:val="000000"/>
          <w:sz w:val="28"/>
          <w:szCs w:val="28"/>
          <w:u w:val="none"/>
        </w:rPr>
        <w:t>пункте 5</w:t>
      </w:r>
      <w:r>
        <w:rPr>
          <w:rStyle w:val="17"/>
          <w:rFonts w:hint="default" w:ascii="Times New Roman" w:hAnsi="Times New Roman" w:cs="Times New Roman"/>
          <w:color w:val="000000"/>
          <w:sz w:val="28"/>
          <w:szCs w:val="28"/>
          <w:u w:val="none"/>
        </w:rPr>
        <w:fldChar w:fldCharType="end"/>
      </w:r>
      <w:r>
        <w:rPr>
          <w:rFonts w:hint="default" w:ascii="Times New Roman" w:hAnsi="Times New Roman" w:cs="Times New Roman"/>
          <w:sz w:val="28"/>
          <w:szCs w:val="28"/>
        </w:rPr>
        <w:t xml:space="preserve"> настоящих Правил.</w:t>
      </w:r>
    </w:p>
    <w:p w14:paraId="1EB8C62B">
      <w:pPr>
        <w:widowControl w:val="0"/>
        <w:ind w:right="43" w:firstLine="709"/>
        <w:jc w:val="both"/>
        <w:rPr>
          <w:rFonts w:hint="default" w:ascii="Times New Roman" w:hAnsi="Times New Roman" w:cs="Times New Roman"/>
          <w:color w:val="000000"/>
          <w:spacing w:val="-3"/>
          <w:sz w:val="28"/>
          <w:szCs w:val="28"/>
        </w:rPr>
      </w:pPr>
      <w:r>
        <w:rPr>
          <w:rFonts w:hint="default" w:ascii="Times New Roman" w:hAnsi="Times New Roman" w:cs="Times New Roman"/>
          <w:sz w:val="28"/>
          <w:szCs w:val="28"/>
        </w:rPr>
        <w:t>4. Проверку осуществляет уполномоченное структурное подразделение либо должностное лицо</w:t>
      </w:r>
      <w:r>
        <w:rPr>
          <w:rFonts w:hint="default" w:ascii="Times New Roman" w:hAnsi="Times New Roman" w:cs="Times New Roman"/>
          <w:color w:val="000000"/>
          <w:spacing w:val="-3"/>
          <w:sz w:val="28"/>
          <w:szCs w:val="28"/>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14:paraId="75C88398">
      <w:pPr>
        <w:widowControl w:val="0"/>
        <w:ind w:left="5" w:firstLine="704"/>
        <w:jc w:val="both"/>
        <w:rPr>
          <w:rFonts w:hint="default" w:ascii="Times New Roman" w:hAnsi="Times New Roman" w:cs="Times New Roman"/>
          <w:color w:val="000000"/>
          <w:spacing w:val="-4"/>
          <w:sz w:val="28"/>
          <w:szCs w:val="28"/>
        </w:rPr>
      </w:pPr>
      <w:r>
        <w:rPr>
          <w:rFonts w:hint="default" w:ascii="Times New Roman" w:hAnsi="Times New Roman" w:cs="Times New Roman"/>
          <w:color w:val="000000"/>
          <w:spacing w:val="-4"/>
          <w:sz w:val="28"/>
          <w:szCs w:val="28"/>
        </w:rPr>
        <w:t xml:space="preserve">5. </w:t>
      </w:r>
      <w:r>
        <w:rPr>
          <w:rFonts w:hint="default" w:ascii="Times New Roman" w:hAnsi="Times New Roman" w:cs="Times New Roman"/>
          <w:color w:val="000000"/>
          <w:spacing w:val="-3"/>
          <w:sz w:val="28"/>
          <w:szCs w:val="28"/>
        </w:rPr>
        <w:t>Основанием для осуществления проверки является информация,  п</w:t>
      </w:r>
      <w:r>
        <w:rPr>
          <w:rFonts w:hint="default" w:ascii="Times New Roman" w:hAnsi="Times New Roman" w:cs="Times New Roman"/>
          <w:color w:val="000000"/>
          <w:spacing w:val="-4"/>
          <w:sz w:val="28"/>
          <w:szCs w:val="28"/>
        </w:rPr>
        <w:t xml:space="preserve">редставленная в письменном виде в установленном порядке: </w:t>
      </w:r>
    </w:p>
    <w:p w14:paraId="22A24B6B">
      <w:pPr>
        <w:widowControl/>
        <w:ind w:left="14" w:right="19" w:firstLine="695"/>
        <w:jc w:val="both"/>
        <w:rPr>
          <w:rFonts w:hint="default" w:ascii="Times New Roman" w:hAnsi="Times New Roman" w:cs="Times New Roman"/>
          <w:sz w:val="28"/>
          <w:szCs w:val="28"/>
        </w:rPr>
      </w:pPr>
      <w:r>
        <w:rPr>
          <w:rFonts w:hint="default" w:ascii="Times New Roman" w:hAnsi="Times New Roman" w:cs="Times New Roman"/>
          <w:color w:val="000000"/>
          <w:spacing w:val="-4"/>
          <w:sz w:val="28"/>
          <w:szCs w:val="28"/>
        </w:rPr>
        <w:t>а) правоохранительными органами, иными государственными органами, органами местного самоуправления и их должностными лицами;</w:t>
      </w:r>
    </w:p>
    <w:p w14:paraId="0CC98843">
      <w:pPr>
        <w:widowControl/>
        <w:ind w:left="10" w:right="5" w:firstLine="699"/>
        <w:jc w:val="both"/>
        <w:rPr>
          <w:rFonts w:hint="default" w:ascii="Times New Roman" w:hAnsi="Times New Roman" w:cs="Times New Roman"/>
          <w:color w:val="000000"/>
          <w:spacing w:val="-3"/>
          <w:sz w:val="28"/>
          <w:szCs w:val="28"/>
        </w:rPr>
      </w:pPr>
      <w:r>
        <w:rPr>
          <w:rFonts w:hint="default" w:ascii="Times New Roman" w:hAnsi="Times New Roman" w:cs="Times New Roman"/>
          <w:color w:val="000000"/>
          <w:spacing w:val="3"/>
          <w:sz w:val="28"/>
          <w:szCs w:val="28"/>
        </w:rPr>
        <w:t xml:space="preserve">б) </w:t>
      </w:r>
      <w:r>
        <w:rPr>
          <w:rFonts w:hint="default" w:ascii="Times New Roman" w:hAnsi="Times New Roman" w:cs="Times New Roman"/>
          <w:color w:val="000000"/>
          <w:spacing w:val="-3"/>
          <w:sz w:val="28"/>
          <w:szCs w:val="28"/>
        </w:rPr>
        <w:t>уполномоченным структурным подразделением (должностным лицом)</w:t>
      </w:r>
      <w:r>
        <w:rPr>
          <w:rFonts w:hint="default" w:ascii="Times New Roman" w:hAnsi="Times New Roman" w:cs="Times New Roman"/>
          <w:color w:val="000000"/>
          <w:spacing w:val="-5"/>
          <w:sz w:val="28"/>
          <w:szCs w:val="28"/>
        </w:rPr>
        <w:t>;</w:t>
      </w:r>
    </w:p>
    <w:p w14:paraId="142940B7">
      <w:pPr>
        <w:widowControl/>
        <w:ind w:left="14" w:firstLine="695"/>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в) постоянно действующими руководящими органами политических </w:t>
      </w:r>
      <w:r>
        <w:rPr>
          <w:rFonts w:hint="default" w:ascii="Times New Roman" w:hAnsi="Times New Roman" w:cs="Times New Roman"/>
          <w:color w:val="000000"/>
          <w:spacing w:val="-3"/>
          <w:sz w:val="28"/>
          <w:szCs w:val="28"/>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Pr>
          <w:rFonts w:hint="default" w:ascii="Times New Roman" w:hAnsi="Times New Roman" w:cs="Times New Roman"/>
          <w:color w:val="000000"/>
          <w:spacing w:val="-5"/>
          <w:sz w:val="28"/>
          <w:szCs w:val="28"/>
        </w:rPr>
        <w:t>политическими партиями;</w:t>
      </w:r>
    </w:p>
    <w:p w14:paraId="1A5803A6">
      <w:pPr>
        <w:widowControl w:val="0"/>
        <w:ind w:firstLine="709"/>
        <w:jc w:val="both"/>
        <w:rPr>
          <w:rFonts w:hint="default" w:ascii="Times New Roman" w:hAnsi="Times New Roman" w:cs="Times New Roman"/>
          <w:sz w:val="28"/>
          <w:szCs w:val="28"/>
        </w:rPr>
      </w:pPr>
      <w:r>
        <w:rPr>
          <w:rFonts w:hint="default" w:ascii="Times New Roman" w:hAnsi="Times New Roman" w:cs="Times New Roman"/>
          <w:color w:val="000000"/>
          <w:spacing w:val="-5"/>
          <w:sz w:val="28"/>
          <w:szCs w:val="28"/>
        </w:rPr>
        <w:t>г) Общественной палатой Российской Федерации и Общественной палатой Алтайского края;</w:t>
      </w:r>
    </w:p>
    <w:p w14:paraId="11C71152">
      <w:pPr>
        <w:widowControl w:val="0"/>
        <w:ind w:firstLine="709"/>
        <w:jc w:val="both"/>
        <w:rPr>
          <w:rFonts w:hint="default" w:ascii="Times New Roman" w:hAnsi="Times New Roman" w:cs="Times New Roman"/>
          <w:sz w:val="28"/>
          <w:szCs w:val="28"/>
        </w:rPr>
      </w:pPr>
      <w:r>
        <w:rPr>
          <w:rFonts w:hint="default" w:ascii="Times New Roman" w:hAnsi="Times New Roman" w:cs="Times New Roman"/>
          <w:color w:val="000000"/>
          <w:spacing w:val="-5"/>
          <w:sz w:val="28"/>
          <w:szCs w:val="28"/>
        </w:rPr>
        <w:t>д) общероссийскими, краевыми и местными средствами массовой информации.</w:t>
      </w:r>
    </w:p>
    <w:p w14:paraId="628619A9">
      <w:pPr>
        <w:widowControl w:val="0"/>
        <w:ind w:firstLine="709"/>
        <w:jc w:val="both"/>
        <w:rPr>
          <w:rFonts w:hint="default" w:ascii="Times New Roman" w:hAnsi="Times New Roman" w:cs="Times New Roman"/>
          <w:color w:val="000000"/>
          <w:spacing w:val="-11"/>
          <w:sz w:val="28"/>
          <w:szCs w:val="28"/>
        </w:rPr>
      </w:pPr>
      <w:r>
        <w:rPr>
          <w:rFonts w:hint="default" w:ascii="Times New Roman" w:hAnsi="Times New Roman" w:cs="Times New Roman"/>
          <w:color w:val="000000"/>
          <w:spacing w:val="-2"/>
          <w:sz w:val="28"/>
          <w:szCs w:val="28"/>
        </w:rPr>
        <w:t xml:space="preserve">6. Информация анонимного характера не может служить основанием </w:t>
      </w:r>
      <w:r>
        <w:rPr>
          <w:rFonts w:hint="default" w:ascii="Times New Roman" w:hAnsi="Times New Roman" w:cs="Times New Roman"/>
          <w:color w:val="000000"/>
          <w:spacing w:val="-4"/>
          <w:sz w:val="28"/>
          <w:szCs w:val="28"/>
        </w:rPr>
        <w:t>для проверки.</w:t>
      </w:r>
    </w:p>
    <w:p w14:paraId="08699697">
      <w:pPr>
        <w:widowControl w:val="0"/>
        <w:ind w:firstLine="709"/>
        <w:jc w:val="both"/>
        <w:rPr>
          <w:rFonts w:hint="default" w:ascii="Times New Roman" w:hAnsi="Times New Roman" w:cs="Times New Roman"/>
          <w:sz w:val="28"/>
          <w:szCs w:val="28"/>
        </w:rPr>
      </w:pPr>
      <w:r>
        <w:rPr>
          <w:rFonts w:hint="default" w:ascii="Times New Roman" w:hAnsi="Times New Roman" w:cs="Times New Roman"/>
          <w:color w:val="000000"/>
          <w:spacing w:val="-10"/>
          <w:sz w:val="28"/>
          <w:szCs w:val="28"/>
        </w:rPr>
        <w:t xml:space="preserve">7. </w:t>
      </w:r>
      <w:r>
        <w:rPr>
          <w:rFonts w:hint="default" w:ascii="Times New Roman" w:hAnsi="Times New Roman" w:cs="Times New Roman"/>
          <w:color w:val="000000"/>
          <w:spacing w:val="-2"/>
          <w:sz w:val="28"/>
          <w:szCs w:val="28"/>
        </w:rPr>
        <w:t xml:space="preserve">Проверка осуществляется в срок, не превышающий 60 дней со дня принятия решения о ее проведении. Срок проверки может быть продлен до </w:t>
      </w:r>
      <w:r>
        <w:rPr>
          <w:rFonts w:hint="default" w:ascii="Times New Roman" w:hAnsi="Times New Roman" w:cs="Times New Roman"/>
          <w:color w:val="000000"/>
          <w:spacing w:val="-5"/>
          <w:sz w:val="28"/>
          <w:szCs w:val="28"/>
        </w:rPr>
        <w:t xml:space="preserve">90 дней </w:t>
      </w:r>
      <w:r>
        <w:rPr>
          <w:rFonts w:hint="default" w:ascii="Times New Roman" w:hAnsi="Times New Roman" w:cs="Times New Roman"/>
          <w:sz w:val="28"/>
          <w:szCs w:val="28"/>
        </w:rPr>
        <w:t>Учредителем или лицом, которому такие полномочия предоставлены Учредителем (</w:t>
      </w:r>
      <w:r>
        <w:rPr>
          <w:rFonts w:hint="default" w:ascii="Times New Roman" w:hAnsi="Times New Roman" w:cs="Times New Roman"/>
          <w:i/>
          <w:sz w:val="28"/>
          <w:szCs w:val="28"/>
        </w:rPr>
        <w:t>лицом, принявшим решение о проведении проверки</w:t>
      </w:r>
      <w:r>
        <w:rPr>
          <w:rFonts w:hint="default" w:ascii="Times New Roman" w:hAnsi="Times New Roman" w:cs="Times New Roman"/>
          <w:sz w:val="28"/>
          <w:szCs w:val="28"/>
        </w:rPr>
        <w:t>).</w:t>
      </w:r>
    </w:p>
    <w:p w14:paraId="6E70F124">
      <w:pPr>
        <w:widowControl/>
        <w:ind w:right="-5" w:firstLine="709"/>
        <w:jc w:val="both"/>
        <w:rPr>
          <w:rFonts w:hint="default" w:ascii="Times New Roman" w:hAnsi="Times New Roman" w:cs="Times New Roman"/>
          <w:color w:val="000000"/>
          <w:spacing w:val="-6"/>
          <w:sz w:val="28"/>
          <w:szCs w:val="28"/>
        </w:rPr>
      </w:pPr>
      <w:r>
        <w:rPr>
          <w:rFonts w:hint="default" w:ascii="Times New Roman" w:hAnsi="Times New Roman" w:cs="Times New Roman"/>
          <w:color w:val="000000"/>
          <w:spacing w:val="-11"/>
          <w:sz w:val="28"/>
          <w:szCs w:val="28"/>
        </w:rPr>
        <w:t>8. При осуществлении проверки уполномоченное структурное подразделение</w:t>
      </w:r>
      <w:r>
        <w:rPr>
          <w:rFonts w:hint="default" w:ascii="Times New Roman" w:hAnsi="Times New Roman" w:cs="Times New Roman"/>
          <w:color w:val="000000"/>
          <w:spacing w:val="-6"/>
          <w:sz w:val="28"/>
          <w:szCs w:val="28"/>
        </w:rPr>
        <w:t xml:space="preserve">  (должностное лицо) вправе:</w:t>
      </w:r>
    </w:p>
    <w:p w14:paraId="24B57B90">
      <w:pPr>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а) проводить беседу с гражданином или руководителем муниципального учреждения;</w:t>
      </w:r>
    </w:p>
    <w:p w14:paraId="62DE0FEA">
      <w:pPr>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14:paraId="25C10784">
      <w:pPr>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14:paraId="5E3EC8E0">
      <w:pPr>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Уполномоченное структурное подразделение (должностное лицо) в ходе проверки осуществляет контроль за законностью получения денежных средств в соответствии со статьей 8.2 Федерального закона от 25.12.2008               № 273-ФЗ «О противодействии коррупции».</w:t>
      </w:r>
    </w:p>
    <w:p w14:paraId="395AC70E">
      <w:pPr>
        <w:widowControl/>
        <w:ind w:left="5" w:firstLine="709"/>
        <w:jc w:val="both"/>
        <w:rPr>
          <w:rFonts w:hint="default" w:ascii="Times New Roman" w:hAnsi="Times New Roman" w:cs="Times New Roman"/>
          <w:i/>
          <w:color w:val="000000"/>
          <w:spacing w:val="-4"/>
          <w:sz w:val="28"/>
          <w:szCs w:val="28"/>
        </w:rPr>
      </w:pPr>
      <w:r>
        <w:rPr>
          <w:rFonts w:hint="default" w:ascii="Times New Roman" w:hAnsi="Times New Roman" w:cs="Times New Roman"/>
          <w:color w:val="000000"/>
          <w:spacing w:val="-6"/>
          <w:sz w:val="28"/>
          <w:szCs w:val="28"/>
        </w:rPr>
        <w:t>10</w:t>
      </w:r>
      <w:r>
        <w:rPr>
          <w:rFonts w:hint="default" w:ascii="Times New Roman" w:hAnsi="Times New Roman" w:cs="Times New Roman"/>
          <w:color w:val="000000"/>
          <w:spacing w:val="-12"/>
          <w:sz w:val="28"/>
          <w:szCs w:val="28"/>
        </w:rPr>
        <w:t>. Учредитель</w:t>
      </w:r>
      <w:r>
        <w:rPr>
          <w:rFonts w:hint="default" w:ascii="Times New Roman" w:hAnsi="Times New Roman" w:cs="Times New Roman"/>
          <w:color w:val="000000"/>
          <w:spacing w:val="-4"/>
          <w:sz w:val="28"/>
          <w:szCs w:val="28"/>
        </w:rPr>
        <w:t xml:space="preserve"> или лицо, которому такие полномочия предоставлены Учредителем, обеспечивает:</w:t>
      </w:r>
    </w:p>
    <w:p w14:paraId="7EF62FFE">
      <w:pPr>
        <w:widowControl/>
        <w:ind w:left="5" w:right="34" w:firstLine="704"/>
        <w:jc w:val="both"/>
        <w:rPr>
          <w:rFonts w:hint="default" w:ascii="Times New Roman" w:hAnsi="Times New Roman" w:cs="Times New Roman"/>
          <w:color w:val="000000"/>
          <w:spacing w:val="-4"/>
          <w:sz w:val="28"/>
          <w:szCs w:val="28"/>
        </w:rPr>
      </w:pPr>
      <w:r>
        <w:rPr>
          <w:rFonts w:hint="default" w:ascii="Times New Roman" w:hAnsi="Times New Roman" w:cs="Times New Roman"/>
          <w:color w:val="000000"/>
          <w:spacing w:val="-3"/>
          <w:sz w:val="28"/>
          <w:szCs w:val="28"/>
        </w:rPr>
        <w:t>а) уведомление в письменной форме руководителя муниципального у</w:t>
      </w:r>
      <w:r>
        <w:rPr>
          <w:rFonts w:hint="default" w:ascii="Times New Roman" w:hAnsi="Times New Roman" w:cs="Times New Roman"/>
          <w:color w:val="000000"/>
          <w:spacing w:val="1"/>
          <w:sz w:val="28"/>
          <w:szCs w:val="28"/>
        </w:rPr>
        <w:t xml:space="preserve">чреждения о начале в отношении его проверки </w:t>
      </w:r>
      <w:r>
        <w:rPr>
          <w:rFonts w:hint="default" w:ascii="Times New Roman" w:hAnsi="Times New Roman" w:cs="Times New Roman"/>
          <w:color w:val="000000"/>
          <w:spacing w:val="-3"/>
          <w:sz w:val="28"/>
          <w:szCs w:val="28"/>
        </w:rPr>
        <w:t>- в течение 2</w:t>
      </w:r>
      <w:r>
        <w:rPr>
          <w:rFonts w:hint="default" w:ascii="Times New Roman" w:hAnsi="Times New Roman" w:cs="Times New Roman"/>
          <w:color w:val="000000"/>
          <w:spacing w:val="-4"/>
          <w:sz w:val="28"/>
          <w:szCs w:val="28"/>
        </w:rPr>
        <w:t xml:space="preserve"> рабочих дней со дня принятия  решения о начале проверки;</w:t>
      </w:r>
    </w:p>
    <w:p w14:paraId="36CF4EC0">
      <w:pPr>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б) информирование руководителя муниципального учреждения, в случае его обращения о том, какие представляемые им сведения указанные в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"https://login.consultant.ru/link/?req=doc&amp;base=LAW&amp;n=529062&amp;dst=100010"</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пункте 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14:paraId="5E90D5CF">
      <w:pPr>
        <w:widowControl/>
        <w:ind w:firstLine="709"/>
        <w:jc w:val="both"/>
        <w:rPr>
          <w:rFonts w:hint="default" w:ascii="Times New Roman" w:hAnsi="Times New Roman" w:cs="Times New Roman"/>
          <w:i/>
          <w:sz w:val="28"/>
          <w:szCs w:val="28"/>
        </w:rPr>
      </w:pPr>
      <w:r>
        <w:rPr>
          <w:rFonts w:hint="default" w:ascii="Times New Roman" w:hAnsi="Times New Roman" w:cs="Times New Roman"/>
          <w:color w:val="000000"/>
          <w:spacing w:val="-13"/>
          <w:sz w:val="28"/>
          <w:szCs w:val="28"/>
        </w:rPr>
        <w:t xml:space="preserve">11. </w:t>
      </w:r>
      <w:r>
        <w:rPr>
          <w:rFonts w:hint="default" w:ascii="Times New Roman" w:hAnsi="Times New Roman" w:cs="Times New Roman"/>
          <w:color w:val="000000"/>
          <w:spacing w:val="-5"/>
          <w:sz w:val="28"/>
          <w:szCs w:val="28"/>
        </w:rPr>
        <w:t xml:space="preserve">По окончании проверки </w:t>
      </w:r>
      <w:r>
        <w:rPr>
          <w:rFonts w:hint="default" w:ascii="Times New Roman" w:hAnsi="Times New Roman" w:cs="Times New Roman"/>
          <w:sz w:val="28"/>
          <w:szCs w:val="28"/>
        </w:rPr>
        <w:t>Учредитель или лицо, которому такие полномочия предоставлены Учредителем</w:t>
      </w:r>
      <w:r>
        <w:rPr>
          <w:rFonts w:hint="default" w:ascii="Times New Roman" w:hAnsi="Times New Roman" w:cs="Times New Roman"/>
          <w:i/>
          <w:sz w:val="28"/>
          <w:szCs w:val="28"/>
        </w:rPr>
        <w:t xml:space="preserve">, </w:t>
      </w:r>
      <w:r>
        <w:rPr>
          <w:rFonts w:hint="default" w:ascii="Times New Roman" w:hAnsi="Times New Roman" w:cs="Times New Roman"/>
          <w:sz w:val="28"/>
          <w:szCs w:val="28"/>
        </w:rPr>
        <w:t xml:space="preserve">обязан </w:t>
      </w:r>
      <w:r>
        <w:rPr>
          <w:rFonts w:hint="default" w:ascii="Times New Roman" w:hAnsi="Times New Roman" w:cs="Times New Roman"/>
          <w:color w:val="000000"/>
          <w:spacing w:val="-3"/>
          <w:sz w:val="28"/>
          <w:szCs w:val="28"/>
        </w:rPr>
        <w:t>ознакомить руководителя муниципального учреждения с результатами проверки.</w:t>
      </w:r>
    </w:p>
    <w:p w14:paraId="7334EC05">
      <w:pPr>
        <w:widowControl/>
        <w:ind w:firstLine="709"/>
        <w:rPr>
          <w:rFonts w:hint="default" w:ascii="Times New Roman" w:hAnsi="Times New Roman" w:cs="Times New Roman"/>
          <w:color w:val="000000"/>
          <w:spacing w:val="-4"/>
          <w:sz w:val="28"/>
          <w:szCs w:val="28"/>
        </w:rPr>
      </w:pPr>
      <w:r>
        <w:rPr>
          <w:rFonts w:hint="default" w:ascii="Times New Roman" w:hAnsi="Times New Roman" w:cs="Times New Roman"/>
          <w:color w:val="000000"/>
          <w:spacing w:val="-13"/>
          <w:sz w:val="28"/>
          <w:szCs w:val="28"/>
        </w:rPr>
        <w:t xml:space="preserve">12. </w:t>
      </w:r>
      <w:r>
        <w:rPr>
          <w:rFonts w:hint="default" w:ascii="Times New Roman" w:hAnsi="Times New Roman" w:cs="Times New Roman"/>
          <w:color w:val="000000"/>
          <w:spacing w:val="-4"/>
          <w:sz w:val="28"/>
          <w:szCs w:val="28"/>
        </w:rPr>
        <w:t>Руководитель муниципального учреждения вправе:</w:t>
      </w:r>
    </w:p>
    <w:p w14:paraId="29C133BB">
      <w:pPr>
        <w:widowControl/>
        <w:ind w:firstLine="708"/>
        <w:rPr>
          <w:rFonts w:hint="default" w:ascii="Times New Roman" w:hAnsi="Times New Roman" w:cs="Times New Roman"/>
          <w:sz w:val="28"/>
          <w:szCs w:val="28"/>
        </w:rPr>
      </w:pPr>
      <w:r>
        <w:rPr>
          <w:rFonts w:hint="default" w:ascii="Times New Roman" w:hAnsi="Times New Roman" w:cs="Times New Roman"/>
          <w:color w:val="000000"/>
          <w:spacing w:val="-4"/>
          <w:sz w:val="28"/>
          <w:szCs w:val="28"/>
        </w:rPr>
        <w:t xml:space="preserve">а) </w:t>
      </w:r>
      <w:r>
        <w:rPr>
          <w:rFonts w:hint="default" w:ascii="Times New Roman" w:hAnsi="Times New Roman" w:cs="Times New Roman"/>
          <w:color w:val="000000"/>
          <w:spacing w:val="2"/>
          <w:sz w:val="28"/>
          <w:szCs w:val="28"/>
        </w:rPr>
        <w:t xml:space="preserve">давать пояснения в письменной форме в ходе проверки, а также по </w:t>
      </w:r>
      <w:r>
        <w:rPr>
          <w:rFonts w:hint="default" w:ascii="Times New Roman" w:hAnsi="Times New Roman" w:cs="Times New Roman"/>
          <w:color w:val="000000"/>
          <w:spacing w:val="-4"/>
          <w:sz w:val="28"/>
          <w:szCs w:val="28"/>
        </w:rPr>
        <w:t>результатам проверки;</w:t>
      </w:r>
    </w:p>
    <w:p w14:paraId="7B61C00A">
      <w:pPr>
        <w:widowControl/>
        <w:ind w:left="24" w:right="14" w:firstLine="684"/>
        <w:jc w:val="both"/>
        <w:rPr>
          <w:rFonts w:hint="default" w:ascii="Times New Roman" w:hAnsi="Times New Roman" w:cs="Times New Roman"/>
          <w:sz w:val="28"/>
          <w:szCs w:val="28"/>
        </w:rPr>
      </w:pPr>
      <w:r>
        <w:rPr>
          <w:rFonts w:hint="default" w:ascii="Times New Roman" w:hAnsi="Times New Roman" w:cs="Times New Roman"/>
          <w:color w:val="000000"/>
          <w:spacing w:val="-4"/>
          <w:sz w:val="28"/>
          <w:szCs w:val="28"/>
        </w:rPr>
        <w:t>б) представлять дополнительные материалы и давать по ним пояснения в письменной форме.</w:t>
      </w:r>
    </w:p>
    <w:p w14:paraId="3F42D581">
      <w:pPr>
        <w:widowControl w:val="0"/>
        <w:ind w:left="14" w:right="19" w:firstLine="694"/>
        <w:jc w:val="both"/>
        <w:rPr>
          <w:rFonts w:hint="default" w:ascii="Times New Roman" w:hAnsi="Times New Roman" w:cs="Times New Roman"/>
          <w:sz w:val="28"/>
          <w:szCs w:val="28"/>
        </w:rPr>
      </w:pPr>
      <w:r>
        <w:rPr>
          <w:rFonts w:hint="default" w:ascii="Times New Roman" w:hAnsi="Times New Roman" w:cs="Times New Roman"/>
          <w:color w:val="000000"/>
          <w:spacing w:val="-14"/>
          <w:sz w:val="28"/>
          <w:szCs w:val="28"/>
        </w:rPr>
        <w:t>13. П</w:t>
      </w:r>
      <w:r>
        <w:rPr>
          <w:rFonts w:hint="default" w:ascii="Times New Roman" w:hAnsi="Times New Roman" w:cs="Times New Roman"/>
          <w:color w:val="000000"/>
          <w:spacing w:val="3"/>
          <w:sz w:val="28"/>
          <w:szCs w:val="28"/>
        </w:rPr>
        <w:t>ояснения и д</w:t>
      </w:r>
      <w:r>
        <w:rPr>
          <w:rFonts w:hint="default" w:ascii="Times New Roman" w:hAnsi="Times New Roman" w:cs="Times New Roman"/>
          <w:color w:val="000000"/>
          <w:spacing w:val="-14"/>
          <w:sz w:val="28"/>
          <w:szCs w:val="28"/>
        </w:rPr>
        <w:t>ополнительные материалы</w:t>
      </w:r>
      <w:r>
        <w:rPr>
          <w:rFonts w:hint="default" w:ascii="Times New Roman" w:hAnsi="Times New Roman" w:cs="Times New Roman"/>
          <w:color w:val="000000"/>
          <w:spacing w:val="3"/>
          <w:sz w:val="28"/>
          <w:szCs w:val="28"/>
        </w:rPr>
        <w:t xml:space="preserve">, указанные в пункте 12 настоящих Правил, приобщаются к </w:t>
      </w:r>
      <w:r>
        <w:rPr>
          <w:rFonts w:hint="default" w:ascii="Times New Roman" w:hAnsi="Times New Roman" w:cs="Times New Roman"/>
          <w:color w:val="000000"/>
          <w:spacing w:val="-4"/>
          <w:sz w:val="28"/>
          <w:szCs w:val="28"/>
        </w:rPr>
        <w:t>материалам проверки.</w:t>
      </w:r>
    </w:p>
    <w:p w14:paraId="7D11E786">
      <w:pPr>
        <w:widowControl w:val="0"/>
        <w:ind w:firstLine="708"/>
        <w:jc w:val="both"/>
        <w:rPr>
          <w:rFonts w:hint="default" w:ascii="Times New Roman" w:hAnsi="Times New Roman" w:cs="Times New Roman"/>
          <w:i/>
          <w:sz w:val="28"/>
          <w:szCs w:val="28"/>
        </w:rPr>
      </w:pPr>
      <w:r>
        <w:rPr>
          <w:rFonts w:hint="default" w:ascii="Times New Roman" w:hAnsi="Times New Roman" w:cs="Times New Roman"/>
          <w:color w:val="000000"/>
          <w:spacing w:val="-12"/>
          <w:sz w:val="28"/>
          <w:szCs w:val="28"/>
        </w:rPr>
        <w:t xml:space="preserve">14. </w:t>
      </w:r>
      <w:r>
        <w:rPr>
          <w:rFonts w:hint="default" w:ascii="Times New Roman" w:hAnsi="Times New Roman" w:cs="Times New Roman"/>
          <w:color w:val="000000"/>
          <w:spacing w:val="-3"/>
          <w:sz w:val="28"/>
          <w:szCs w:val="28"/>
        </w:rPr>
        <w:t xml:space="preserve">По результатам проверки </w:t>
      </w:r>
      <w:r>
        <w:rPr>
          <w:rFonts w:hint="default" w:ascii="Times New Roman" w:hAnsi="Times New Roman" w:cs="Times New Roman"/>
          <w:sz w:val="28"/>
          <w:szCs w:val="28"/>
        </w:rPr>
        <w:t xml:space="preserve">Учредитель или лицо, которому такие полномочия предоставлены Учредителем, </w:t>
      </w:r>
      <w:r>
        <w:rPr>
          <w:rFonts w:hint="default" w:ascii="Times New Roman" w:hAnsi="Times New Roman" w:cs="Times New Roman"/>
          <w:color w:val="000000"/>
          <w:spacing w:val="-5"/>
          <w:sz w:val="28"/>
          <w:szCs w:val="28"/>
        </w:rPr>
        <w:t>принимает одно из следующих решений:</w:t>
      </w:r>
    </w:p>
    <w:p w14:paraId="127683AC">
      <w:pPr>
        <w:widowControl w:val="0"/>
        <w:ind w:left="19" w:right="29" w:firstLine="690"/>
        <w:jc w:val="both"/>
        <w:rPr>
          <w:rFonts w:hint="default" w:ascii="Times New Roman" w:hAnsi="Times New Roman" w:cs="Times New Roman"/>
          <w:sz w:val="28"/>
          <w:szCs w:val="28"/>
        </w:rPr>
      </w:pPr>
      <w:r>
        <w:rPr>
          <w:rFonts w:hint="default" w:ascii="Times New Roman" w:hAnsi="Times New Roman" w:cs="Times New Roman"/>
          <w:color w:val="000000"/>
          <w:spacing w:val="6"/>
          <w:sz w:val="28"/>
          <w:szCs w:val="28"/>
        </w:rPr>
        <w:t xml:space="preserve">а) назначение гражданина на должность </w:t>
      </w:r>
      <w:r>
        <w:rPr>
          <w:rFonts w:hint="default" w:ascii="Times New Roman" w:hAnsi="Times New Roman" w:cs="Times New Roman"/>
          <w:color w:val="000000"/>
          <w:spacing w:val="-4"/>
          <w:sz w:val="28"/>
          <w:szCs w:val="28"/>
        </w:rPr>
        <w:t>руководителя муниципального учреждения;</w:t>
      </w:r>
    </w:p>
    <w:p w14:paraId="2FDBA364">
      <w:pPr>
        <w:widowControl w:val="0"/>
        <w:ind w:left="24" w:right="29" w:firstLine="685"/>
        <w:jc w:val="both"/>
        <w:rPr>
          <w:rFonts w:hint="default" w:ascii="Times New Roman" w:hAnsi="Times New Roman" w:cs="Times New Roman"/>
          <w:sz w:val="28"/>
          <w:szCs w:val="28"/>
        </w:rPr>
      </w:pPr>
      <w:r>
        <w:rPr>
          <w:rFonts w:hint="default" w:ascii="Times New Roman" w:hAnsi="Times New Roman" w:cs="Times New Roman"/>
          <w:color w:val="000000"/>
          <w:spacing w:val="-4"/>
          <w:sz w:val="28"/>
          <w:szCs w:val="28"/>
        </w:rPr>
        <w:t xml:space="preserve">б) отказ гражданину в назначении на должность </w:t>
      </w:r>
      <w:r>
        <w:rPr>
          <w:rFonts w:hint="default" w:ascii="Times New Roman" w:hAnsi="Times New Roman" w:cs="Times New Roman"/>
          <w:color w:val="000000"/>
          <w:spacing w:val="-5"/>
          <w:sz w:val="28"/>
          <w:szCs w:val="28"/>
        </w:rPr>
        <w:t>руководителя муниципального учреждения;</w:t>
      </w:r>
    </w:p>
    <w:p w14:paraId="49FCCD3C">
      <w:pPr>
        <w:widowControl w:val="0"/>
        <w:ind w:left="29" w:right="19" w:firstLine="680"/>
        <w:jc w:val="both"/>
        <w:rPr>
          <w:rFonts w:hint="default" w:ascii="Times New Roman" w:hAnsi="Times New Roman" w:cs="Times New Roman"/>
          <w:color w:val="000000"/>
          <w:spacing w:val="-5"/>
          <w:sz w:val="28"/>
          <w:szCs w:val="28"/>
        </w:rPr>
      </w:pPr>
      <w:r>
        <w:rPr>
          <w:rFonts w:hint="default" w:ascii="Times New Roman" w:hAnsi="Times New Roman" w:cs="Times New Roman"/>
          <w:color w:val="000000"/>
          <w:spacing w:val="6"/>
          <w:sz w:val="28"/>
          <w:szCs w:val="28"/>
        </w:rPr>
        <w:t>в) </w:t>
      </w:r>
      <w:r>
        <w:rPr>
          <w:rFonts w:hint="default" w:ascii="Times New Roman" w:hAnsi="Times New Roman" w:cs="Times New Roman"/>
          <w:color w:val="000000"/>
          <w:sz w:val="28"/>
          <w:szCs w:val="28"/>
        </w:rPr>
        <w:t>применение к руководителю муниципального у</w:t>
      </w:r>
      <w:r>
        <w:rPr>
          <w:rFonts w:hint="default" w:ascii="Times New Roman" w:hAnsi="Times New Roman" w:cs="Times New Roman"/>
          <w:color w:val="000000"/>
          <w:spacing w:val="-5"/>
          <w:sz w:val="28"/>
          <w:szCs w:val="28"/>
        </w:rPr>
        <w:t>чреждения мер дисциплинарной ответственности (при наличии оснований, установленных законодательством Российской Федерации).</w:t>
      </w:r>
    </w:p>
    <w:p w14:paraId="0916E7A1">
      <w:pPr>
        <w:widowControl w:val="0"/>
        <w:ind w:left="19" w:firstLine="690"/>
        <w:jc w:val="both"/>
        <w:rPr>
          <w:rFonts w:hint="default" w:ascii="Times New Roman" w:hAnsi="Times New Roman" w:cs="Times New Roman"/>
          <w:color w:val="000000"/>
          <w:spacing w:val="-5"/>
          <w:sz w:val="28"/>
          <w:szCs w:val="28"/>
        </w:rPr>
      </w:pPr>
      <w:r>
        <w:rPr>
          <w:rFonts w:hint="default" w:ascii="Times New Roman" w:hAnsi="Times New Roman" w:cs="Times New Roman"/>
          <w:color w:val="000000"/>
          <w:spacing w:val="-13"/>
          <w:sz w:val="28"/>
          <w:szCs w:val="28"/>
        </w:rPr>
        <w:t>15.</w:t>
      </w:r>
      <w:r>
        <w:rPr>
          <w:rFonts w:hint="default" w:ascii="Times New Roman" w:hAnsi="Times New Roman" w:cs="Times New Roman"/>
          <w:color w:val="000000"/>
          <w:sz w:val="28"/>
          <w:szCs w:val="28"/>
        </w:rPr>
        <w:t> </w:t>
      </w:r>
      <w:r>
        <w:rPr>
          <w:rFonts w:hint="default" w:ascii="Times New Roman" w:hAnsi="Times New Roman" w:cs="Times New Roman"/>
          <w:color w:val="000000"/>
          <w:spacing w:val="-1"/>
          <w:sz w:val="28"/>
          <w:szCs w:val="28"/>
        </w:rPr>
        <w:t xml:space="preserve">При установлении в ходе проверки обстоятельств, </w:t>
      </w:r>
      <w:r>
        <w:rPr>
          <w:rFonts w:hint="default" w:ascii="Times New Roman" w:hAnsi="Times New Roman" w:cs="Times New Roman"/>
          <w:color w:val="000000"/>
          <w:spacing w:val="-2"/>
          <w:sz w:val="28"/>
          <w:szCs w:val="28"/>
        </w:rPr>
        <w:t xml:space="preserve">свидетельствующих о наличии признаков преступления или административного правонарушения, материалы об этом представляются в </w:t>
      </w:r>
      <w:r>
        <w:rPr>
          <w:rFonts w:hint="default" w:ascii="Times New Roman" w:hAnsi="Times New Roman" w:cs="Times New Roman"/>
          <w:color w:val="000000"/>
          <w:spacing w:val="-5"/>
          <w:sz w:val="28"/>
          <w:szCs w:val="28"/>
        </w:rPr>
        <w:t>соответствующие государственные органы.</w:t>
      </w:r>
    </w:p>
    <w:p w14:paraId="24261996">
      <w:pPr>
        <w:widowControl w:val="0"/>
        <w:ind w:left="19" w:firstLine="690"/>
        <w:jc w:val="both"/>
        <w:rPr>
          <w:rFonts w:hint="default" w:ascii="Times New Roman" w:hAnsi="Times New Roman" w:cs="Times New Roman"/>
          <w:sz w:val="28"/>
          <w:szCs w:val="28"/>
        </w:rPr>
      </w:pPr>
      <w:r>
        <w:rPr>
          <w:rFonts w:hint="default" w:ascii="Times New Roman" w:hAnsi="Times New Roman" w:cs="Times New Roman"/>
          <w:sz w:val="28"/>
          <w:szCs w:val="28"/>
        </w:rPr>
        <w:t>16</w:t>
      </w:r>
      <w:r>
        <w:rPr>
          <w:rFonts w:hint="default" w:ascii="Times New Roman" w:hAnsi="Times New Roman" w:cs="Times New Roman"/>
          <w:i/>
          <w:sz w:val="28"/>
          <w:szCs w:val="28"/>
        </w:rPr>
        <w:t>. </w:t>
      </w:r>
      <w:r>
        <w:rPr>
          <w:rFonts w:hint="default" w:ascii="Times New Roman" w:hAnsi="Times New Roman" w:cs="Times New Roman"/>
          <w:sz w:val="28"/>
          <w:szCs w:val="28"/>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14:paraId="6A5EB7BA">
      <w:pPr>
        <w:widowControl w:val="0"/>
        <w:ind w:firstLine="709"/>
        <w:jc w:val="both"/>
        <w:rPr>
          <w:rFonts w:hint="default" w:ascii="Times New Roman" w:hAnsi="Times New Roman" w:cs="Times New Roman"/>
          <w:color w:val="000000"/>
          <w:spacing w:val="-2"/>
          <w:sz w:val="28"/>
          <w:szCs w:val="28"/>
        </w:rPr>
      </w:pPr>
      <w:r>
        <w:rPr>
          <w:rFonts w:hint="default" w:ascii="Times New Roman" w:hAnsi="Times New Roman" w:cs="Times New Roman"/>
          <w:color w:val="000000"/>
          <w:spacing w:val="-14"/>
          <w:sz w:val="28"/>
          <w:szCs w:val="28"/>
        </w:rPr>
        <w:t>17. М</w:t>
      </w:r>
      <w:r>
        <w:rPr>
          <w:rFonts w:hint="default" w:ascii="Times New Roman" w:hAnsi="Times New Roman" w:cs="Times New Roman"/>
          <w:color w:val="000000"/>
          <w:spacing w:val="-2"/>
          <w:sz w:val="28"/>
          <w:szCs w:val="28"/>
        </w:rPr>
        <w:t>атериалы проверки хранятся в соответствии с законодательством Российской Федерации об архивном деле.</w:t>
      </w:r>
    </w:p>
    <w:p w14:paraId="09A65191">
      <w:pPr>
        <w:rPr>
          <w:rFonts w:hint="default" w:ascii="Times New Roman" w:hAnsi="Times New Roman" w:cs="Times New Roman"/>
          <w:sz w:val="28"/>
          <w:szCs w:val="28"/>
        </w:rPr>
      </w:pPr>
      <w:r>
        <w:rPr>
          <w:rFonts w:hint="default" w:ascii="Times New Roman" w:hAnsi="Times New Roman" w:cs="Times New Roman"/>
          <w:sz w:val="28"/>
          <w:szCs w:val="28"/>
        </w:rPr>
        <w:t xml:space="preserve"> </w:t>
      </w:r>
    </w:p>
    <w:p w14:paraId="62BF452B">
      <w:pPr>
        <w:rPr>
          <w:rFonts w:hint="default" w:ascii="Times New Roman" w:hAnsi="Times New Roman" w:cs="Times New Roman"/>
          <w:sz w:val="28"/>
          <w:szCs w:val="28"/>
        </w:rPr>
      </w:pPr>
      <w:r>
        <w:rPr>
          <w:rFonts w:hint="default" w:ascii="Times New Roman" w:hAnsi="Times New Roman" w:cs="Times New Roman"/>
          <w:sz w:val="28"/>
          <w:szCs w:val="28"/>
        </w:rPr>
        <w:br w:type="page"/>
      </w:r>
    </w:p>
    <w:p w14:paraId="3C6546D3">
      <w:pPr>
        <w:rPr>
          <w:rFonts w:hint="default" w:ascii="Times New Roman" w:hAnsi="Times New Roman" w:cs="Times New Roman"/>
          <w:sz w:val="28"/>
          <w:szCs w:val="28"/>
        </w:rPr>
      </w:pPr>
    </w:p>
    <w:p w14:paraId="54379A70">
      <w:pPr>
        <w:pStyle w:val="63"/>
        <w:widowControl/>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АДМИНИСТРАЦИЯ </w:t>
      </w:r>
      <w:r>
        <w:rPr>
          <w:rFonts w:hint="default" w:ascii="Times New Roman" w:hAnsi="Times New Roman" w:cs="Times New Roman"/>
          <w:sz w:val="28"/>
          <w:szCs w:val="28"/>
          <w:lang w:val="ru-RU"/>
        </w:rPr>
        <w:t xml:space="preserve">НОВОШИПУНОВСКОГО СЕЛЬСОВЕТА КРАСНОЩЕКОВСКОГО РАЙОНА </w:t>
      </w:r>
      <w:r>
        <w:rPr>
          <w:rFonts w:hint="default" w:ascii="Times New Roman" w:hAnsi="Times New Roman" w:cs="Times New Roman"/>
          <w:sz w:val="28"/>
          <w:szCs w:val="28"/>
        </w:rPr>
        <w:t>АЛТАЙСКОГО КРАЯ</w:t>
      </w:r>
    </w:p>
    <w:p w14:paraId="17C40151">
      <w:pPr>
        <w:pStyle w:val="63"/>
        <w:widowControl/>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w:t>
      </w:r>
    </w:p>
    <w:p w14:paraId="27B37A78">
      <w:pPr>
        <w:pStyle w:val="63"/>
        <w:widowControl/>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ПОСТАНОВЛЕНИЕ </w:t>
      </w:r>
    </w:p>
    <w:p w14:paraId="32FC27BD">
      <w:pPr>
        <w:pStyle w:val="63"/>
        <w:widowControl/>
        <w:jc w:val="center"/>
        <w:rPr>
          <w:rFonts w:hint="default" w:ascii="Times New Roman" w:hAnsi="Times New Roman" w:cs="Times New Roman"/>
          <w:sz w:val="28"/>
          <w:szCs w:val="28"/>
        </w:rPr>
      </w:pPr>
    </w:p>
    <w:p w14:paraId="490B0AF0">
      <w:pPr>
        <w:pStyle w:val="63"/>
        <w:widowControl/>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от </w:t>
      </w:r>
      <w:r>
        <w:rPr>
          <w:rFonts w:hint="default" w:ascii="Times New Roman" w:hAnsi="Times New Roman" w:cs="Times New Roman"/>
          <w:sz w:val="28"/>
          <w:szCs w:val="28"/>
          <w:lang w:val="ru-RU"/>
        </w:rPr>
        <w:t xml:space="preserve">5 мая </w:t>
      </w:r>
      <w:r>
        <w:rPr>
          <w:rFonts w:hint="default" w:ascii="Times New Roman" w:hAnsi="Times New Roman" w:cs="Times New Roman"/>
          <w:sz w:val="28"/>
          <w:szCs w:val="28"/>
        </w:rPr>
        <w:t>20</w:t>
      </w:r>
      <w:r>
        <w:rPr>
          <w:rFonts w:hint="default" w:ascii="Times New Roman" w:hAnsi="Times New Roman" w:cs="Times New Roman"/>
          <w:sz w:val="28"/>
          <w:szCs w:val="28"/>
          <w:lang w:val="ru-RU"/>
        </w:rPr>
        <w:t>26</w:t>
      </w:r>
      <w:r>
        <w:rPr>
          <w:rFonts w:hint="default" w:ascii="Times New Roman" w:hAnsi="Times New Roman" w:cs="Times New Roman"/>
          <w:sz w:val="28"/>
          <w:szCs w:val="28"/>
        </w:rPr>
        <w:t xml:space="preserve"> года</w:t>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12</w:t>
      </w:r>
    </w:p>
    <w:p w14:paraId="5A0892A2">
      <w:pPr>
        <w:pStyle w:val="63"/>
        <w:widowControl/>
        <w:jc w:val="center"/>
        <w:rPr>
          <w:rFonts w:hint="default" w:ascii="Times New Roman" w:hAnsi="Times New Roman" w:cs="Times New Roman"/>
          <w:sz w:val="28"/>
          <w:szCs w:val="28"/>
        </w:rPr>
      </w:pPr>
    </w:p>
    <w:p w14:paraId="32479257">
      <w:pPr>
        <w:pStyle w:val="63"/>
        <w:widowControl/>
        <w:jc w:val="center"/>
        <w:rPr>
          <w:rFonts w:hint="default" w:ascii="Times New Roman" w:hAnsi="Times New Roman" w:cs="Times New Roman"/>
          <w:sz w:val="28"/>
          <w:szCs w:val="28"/>
        </w:rPr>
      </w:pPr>
    </w:p>
    <w:tbl>
      <w:tblPr>
        <w:tblStyle w:val="33"/>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4219"/>
      </w:tblGrid>
      <w:tr w14:paraId="7BCA76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4219" w:type="dxa"/>
            <w:tcBorders>
              <w:top w:val="nil"/>
              <w:left w:val="nil"/>
              <w:bottom w:val="nil"/>
              <w:right w:val="nil"/>
            </w:tcBorders>
          </w:tcPr>
          <w:p w14:paraId="5CC733E7">
            <w:pPr>
              <w:pStyle w:val="63"/>
              <w:widowControl/>
              <w:spacing w:line="240" w:lineRule="exact"/>
              <w:jc w:val="both"/>
              <w:rPr>
                <w:rFonts w:hint="default" w:ascii="Times New Roman" w:hAnsi="Times New Roman" w:cs="Times New Roman"/>
                <w:b w:val="0"/>
                <w:sz w:val="28"/>
                <w:szCs w:val="28"/>
              </w:rPr>
            </w:pPr>
            <w:r>
              <w:rPr>
                <w:rFonts w:hint="default" w:ascii="Times New Roman" w:hAnsi="Times New Roman" w:cs="Times New Roman"/>
                <w:b w:val="0"/>
                <w:sz w:val="28"/>
                <w:szCs w:val="28"/>
              </w:rPr>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tc>
      </w:tr>
    </w:tbl>
    <w:p w14:paraId="19AE000C">
      <w:pPr>
        <w:pStyle w:val="63"/>
        <w:widowControl/>
        <w:jc w:val="center"/>
        <w:rPr>
          <w:rFonts w:hint="default" w:ascii="Times New Roman" w:hAnsi="Times New Roman" w:cs="Times New Roman"/>
          <w:sz w:val="28"/>
          <w:szCs w:val="28"/>
        </w:rPr>
      </w:pPr>
    </w:p>
    <w:p w14:paraId="387658BF">
      <w:pPr>
        <w:pStyle w:val="47"/>
        <w:widowControl/>
        <w:ind w:firstLine="540"/>
        <w:jc w:val="both"/>
        <w:rPr>
          <w:rFonts w:hint="default" w:ascii="Times New Roman" w:hAnsi="Times New Roman" w:cs="Times New Roman"/>
          <w:sz w:val="28"/>
          <w:szCs w:val="28"/>
        </w:rPr>
      </w:pPr>
    </w:p>
    <w:p w14:paraId="04EB1661">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 xml:space="preserve">В соответствии с </w:t>
      </w:r>
      <w:r>
        <w:rPr>
          <w:rStyle w:val="17"/>
          <w:rFonts w:hint="default" w:ascii="Times New Roman" w:hAnsi="Times New Roman" w:cs="Times New Roman"/>
          <w:color w:val="000000"/>
          <w:sz w:val="28"/>
          <w:szCs w:val="28"/>
          <w:u w:val="none"/>
        </w:rPr>
        <w:fldChar w:fldCharType="begin"/>
      </w:r>
      <w:r>
        <w:rPr>
          <w:rStyle w:val="17"/>
          <w:rFonts w:hint="default" w:ascii="Times New Roman" w:hAnsi="Times New Roman" w:cs="Times New Roman"/>
          <w:color w:val="000000"/>
          <w:sz w:val="28"/>
          <w:szCs w:val="28"/>
          <w:u w:val="none"/>
        </w:rPr>
        <w:instrText xml:space="preserve">HYPERLINK "https://login.consultant.ru/link/?req=doc&amp;base=LAW&amp;n=523291&amp;dst=100288"</w:instrText>
      </w:r>
      <w:r>
        <w:rPr>
          <w:rStyle w:val="17"/>
          <w:rFonts w:hint="default" w:ascii="Times New Roman" w:hAnsi="Times New Roman" w:cs="Times New Roman"/>
          <w:color w:val="000000"/>
          <w:sz w:val="28"/>
          <w:szCs w:val="28"/>
          <w:u w:val="none"/>
        </w:rPr>
        <w:fldChar w:fldCharType="separate"/>
      </w:r>
      <w:r>
        <w:rPr>
          <w:rStyle w:val="17"/>
          <w:rFonts w:hint="default" w:ascii="Times New Roman" w:hAnsi="Times New Roman" w:cs="Times New Roman"/>
          <w:color w:val="000000"/>
          <w:sz w:val="28"/>
          <w:szCs w:val="28"/>
          <w:u w:val="none"/>
        </w:rPr>
        <w:t>частью 2 статьи 11</w:t>
      </w:r>
      <w:r>
        <w:rPr>
          <w:rStyle w:val="17"/>
          <w:rFonts w:hint="default" w:ascii="Times New Roman" w:hAnsi="Times New Roman" w:cs="Times New Roman"/>
          <w:color w:val="000000"/>
          <w:sz w:val="28"/>
          <w:szCs w:val="28"/>
          <w:u w:val="none"/>
        </w:rPr>
        <w:fldChar w:fldCharType="end"/>
      </w:r>
      <w:r>
        <w:rPr>
          <w:rFonts w:hint="default" w:ascii="Times New Roman" w:hAnsi="Times New Roman" w:cs="Times New Roman"/>
          <w:sz w:val="28"/>
          <w:szCs w:val="28"/>
        </w:rPr>
        <w:t xml:space="preserve"> Федерального закона от 02.03.2007 № 25-ФЗ «О муниципальной службе в Российской Федерации» администрация </w:t>
      </w:r>
      <w:r>
        <w:rPr>
          <w:rFonts w:hint="default" w:ascii="Times New Roman" w:hAnsi="Times New Roman" w:cs="Times New Roman"/>
          <w:sz w:val="28"/>
          <w:szCs w:val="28"/>
          <w:lang w:val="ru-RU"/>
        </w:rPr>
        <w:t>Новошипуновского сельсовета Краснощековского района Алтайского края</w:t>
      </w:r>
      <w:r>
        <w:rPr>
          <w:rFonts w:hint="default" w:ascii="Times New Roman" w:hAnsi="Times New Roman" w:cs="Times New Roman"/>
          <w:sz w:val="28"/>
          <w:szCs w:val="28"/>
        </w:rPr>
        <w:t>.</w:t>
      </w:r>
    </w:p>
    <w:p w14:paraId="1D914525">
      <w:pPr>
        <w:pStyle w:val="47"/>
        <w:widowControl/>
        <w:ind w:firstLine="539"/>
        <w:rPr>
          <w:rFonts w:hint="default" w:ascii="Times New Roman" w:hAnsi="Times New Roman" w:cs="Times New Roman"/>
          <w:sz w:val="28"/>
          <w:szCs w:val="28"/>
        </w:rPr>
      </w:pPr>
    </w:p>
    <w:p w14:paraId="62946815">
      <w:pPr>
        <w:pStyle w:val="47"/>
        <w:widowControl/>
        <w:ind w:firstLine="539"/>
        <w:jc w:val="center"/>
        <w:rPr>
          <w:rFonts w:hint="default" w:ascii="Times New Roman" w:hAnsi="Times New Roman" w:cs="Times New Roman"/>
          <w:sz w:val="28"/>
          <w:szCs w:val="28"/>
        </w:rPr>
      </w:pPr>
      <w:r>
        <w:rPr>
          <w:rFonts w:hint="default" w:ascii="Times New Roman" w:hAnsi="Times New Roman" w:cs="Times New Roman"/>
          <w:sz w:val="28"/>
          <w:szCs w:val="28"/>
        </w:rPr>
        <w:t>ПОСТАНОВЛЯЕТ:</w:t>
      </w:r>
    </w:p>
    <w:p w14:paraId="4CAA3CD2">
      <w:pPr>
        <w:pStyle w:val="47"/>
        <w:widowControl/>
        <w:ind w:firstLine="539"/>
        <w:jc w:val="both"/>
        <w:rPr>
          <w:rFonts w:hint="default" w:ascii="Times New Roman" w:hAnsi="Times New Roman" w:cs="Times New Roman"/>
          <w:sz w:val="28"/>
          <w:szCs w:val="28"/>
        </w:rPr>
      </w:pPr>
    </w:p>
    <w:p w14:paraId="714B0957">
      <w:pPr>
        <w:widowControl/>
        <w:spacing w:after="0" w:line="240" w:lineRule="auto"/>
        <w:jc w:val="center"/>
        <w:rPr>
          <w:rFonts w:hint="default" w:ascii="Times New Roman" w:hAnsi="Times New Roman" w:cs="Times New Roman"/>
          <w:sz w:val="28"/>
          <w:szCs w:val="28"/>
        </w:rPr>
      </w:pPr>
    </w:p>
    <w:p w14:paraId="256B5A62">
      <w:pPr>
        <w:widowControl w:val="0"/>
        <w:tabs>
          <w:tab w:val="left" w:pos="9356"/>
        </w:tabs>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Утвердить прилагаемый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\l "P34"</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Порядок</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уведомления муниципальными служащими </w:t>
      </w:r>
      <w:r>
        <w:rPr>
          <w:rFonts w:hint="default" w:ascii="Times New Roman" w:hAnsi="Times New Roman" w:cs="Times New Roman"/>
          <w:sz w:val="28"/>
          <w:szCs w:val="28"/>
          <w:lang w:val="ru-RU"/>
        </w:rPr>
        <w:t xml:space="preserve">администрации Новошипуновского сельсовета Краснощековского района Алтайского края </w:t>
      </w:r>
      <w:r>
        <w:rPr>
          <w:rFonts w:hint="default" w:ascii="Times New Roman" w:hAnsi="Times New Roman" w:cs="Times New Roman"/>
          <w:sz w:val="28"/>
          <w:szCs w:val="28"/>
        </w:rPr>
        <w:t>представителя нанимателя (работодателя) о намерении выполнять иную оплачиваемую работу.</w:t>
      </w:r>
    </w:p>
    <w:p w14:paraId="6BF6C8E6">
      <w:pPr>
        <w:widowControl/>
        <w:spacing w:after="0" w:line="240" w:lineRule="auto"/>
        <w:ind w:firstLine="540"/>
        <w:jc w:val="both"/>
        <w:rPr>
          <w:rFonts w:hint="default" w:ascii="Times New Roman" w:hAnsi="Times New Roman" w:cs="Times New Roman"/>
          <w:sz w:val="28"/>
          <w:szCs w:val="28"/>
        </w:rPr>
      </w:pPr>
    </w:p>
    <w:p w14:paraId="7FE213B4">
      <w:pPr>
        <w:widowControl/>
        <w:spacing w:after="0" w:line="240" w:lineRule="auto"/>
        <w:ind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Опубликовать (обнародовать) настоящее постановление в </w:t>
      </w:r>
      <w:r>
        <w:rPr>
          <w:rFonts w:hint="default" w:ascii="Times New Roman" w:hAnsi="Times New Roman" w:cs="Times New Roman"/>
          <w:sz w:val="28"/>
          <w:szCs w:val="28"/>
          <w:lang w:val="ru-RU"/>
        </w:rPr>
        <w:t>установленном порядке</w:t>
      </w:r>
      <w:r>
        <w:rPr>
          <w:rFonts w:hint="default" w:ascii="Times New Roman" w:hAnsi="Times New Roman" w:cs="Times New Roman"/>
          <w:sz w:val="28"/>
          <w:szCs w:val="28"/>
        </w:rPr>
        <w:t>.</w:t>
      </w:r>
    </w:p>
    <w:p w14:paraId="11150DA1">
      <w:pPr>
        <w:widowControl w:val="0"/>
        <w:spacing w:after="0" w:line="240" w:lineRule="auto"/>
        <w:rPr>
          <w:rFonts w:hint="default" w:ascii="Times New Roman" w:hAnsi="Times New Roman" w:cs="Times New Roman"/>
          <w:sz w:val="28"/>
          <w:szCs w:val="28"/>
          <w:lang w:val="ru-RU"/>
        </w:rPr>
      </w:pPr>
      <w:r>
        <w:rPr>
          <w:rFonts w:hint="default" w:ascii="Times New Roman" w:hAnsi="Times New Roman" w:cs="Times New Roman"/>
          <w:sz w:val="28"/>
          <w:szCs w:val="28"/>
        </w:rPr>
        <w:t xml:space="preserve">3. Контроль за исполнением настоящего постановления </w:t>
      </w:r>
      <w:r>
        <w:rPr>
          <w:rFonts w:hint="default" w:ascii="Times New Roman" w:hAnsi="Times New Roman" w:cs="Times New Roman"/>
          <w:sz w:val="28"/>
          <w:szCs w:val="28"/>
          <w:lang w:val="ru-RU"/>
        </w:rPr>
        <w:t>оставляю за собой.</w:t>
      </w:r>
    </w:p>
    <w:p w14:paraId="180BC405">
      <w:pPr>
        <w:widowControl w:val="0"/>
        <w:spacing w:after="0" w:line="240" w:lineRule="auto"/>
        <w:rPr>
          <w:rFonts w:hint="default" w:ascii="Times New Roman" w:hAnsi="Times New Roman" w:cs="Times New Roman"/>
          <w:sz w:val="28"/>
          <w:szCs w:val="28"/>
          <w:lang w:val="ru-RU"/>
        </w:rPr>
      </w:pPr>
    </w:p>
    <w:p w14:paraId="2618B9A3">
      <w:pPr>
        <w:widowControl w:val="0"/>
        <w:spacing w:after="0" w:line="240" w:lineRule="auto"/>
        <w:rPr>
          <w:rFonts w:hint="default" w:ascii="Times New Roman" w:hAnsi="Times New Roman" w:cs="Times New Roman"/>
          <w:sz w:val="28"/>
          <w:szCs w:val="28"/>
          <w:lang w:val="ru-RU"/>
        </w:rPr>
      </w:pPr>
    </w:p>
    <w:p w14:paraId="0BAA7125">
      <w:pPr>
        <w:widowControl w:val="0"/>
        <w:spacing w:after="0" w:line="240" w:lineRule="auto"/>
        <w:rPr>
          <w:rFonts w:hint="default" w:ascii="Times New Roman" w:hAnsi="Times New Roman" w:cs="Times New Roman"/>
          <w:sz w:val="28"/>
          <w:szCs w:val="28"/>
        </w:rPr>
      </w:pPr>
    </w:p>
    <w:p w14:paraId="1ACDA6E0">
      <w:pPr>
        <w:widowControl w:val="0"/>
        <w:spacing w:after="0" w:line="240" w:lineRule="auto"/>
        <w:rPr>
          <w:rFonts w:hint="default" w:ascii="Times New Roman" w:hAnsi="Times New Roman" w:cs="Times New Roman"/>
          <w:sz w:val="28"/>
          <w:szCs w:val="28"/>
        </w:rPr>
      </w:pPr>
      <w:r>
        <w:rPr>
          <w:rFonts w:hint="default" w:ascii="Times New Roman" w:hAnsi="Times New Roman" w:cs="Times New Roman"/>
          <w:sz w:val="28"/>
          <w:szCs w:val="28"/>
        </w:rPr>
        <w:t>Глава  администрации</w:t>
      </w:r>
    </w:p>
    <w:p w14:paraId="417C0298">
      <w:pPr>
        <w:widowControl w:val="0"/>
        <w:spacing w:after="0" w:line="240" w:lineRule="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Новошипуновского сельсовета:                                            Ж.А.Жилинкова</w:t>
      </w:r>
    </w:p>
    <w:p w14:paraId="09D2F448">
      <w:pPr>
        <w:pStyle w:val="47"/>
        <w:widowControl/>
        <w:jc w:val="right"/>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              </w:t>
      </w:r>
    </w:p>
    <w:p w14:paraId="38AF9C81">
      <w:pPr>
        <w:rPr>
          <w:rFonts w:hint="default" w:ascii="Times New Roman" w:hAnsi="Times New Roman" w:cs="Times New Roman"/>
          <w:sz w:val="28"/>
          <w:szCs w:val="28"/>
        </w:rPr>
      </w:pPr>
      <w:r>
        <w:rPr>
          <w:rFonts w:hint="default" w:ascii="Times New Roman" w:hAnsi="Times New Roman" w:cs="Times New Roman"/>
          <w:sz w:val="28"/>
          <w:szCs w:val="28"/>
        </w:rPr>
        <w:br w:type="page"/>
      </w:r>
    </w:p>
    <w:p w14:paraId="68BC9E50">
      <w:pPr>
        <w:pStyle w:val="47"/>
        <w:widowControl/>
        <w:jc w:val="right"/>
        <w:outlineLvl w:val="0"/>
        <w:rPr>
          <w:rFonts w:hint="default" w:ascii="Times New Roman" w:hAnsi="Times New Roman" w:cs="Times New Roman"/>
          <w:sz w:val="28"/>
          <w:szCs w:val="28"/>
        </w:rPr>
      </w:pPr>
      <w:r>
        <w:rPr>
          <w:rFonts w:hint="default" w:ascii="Times New Roman" w:hAnsi="Times New Roman" w:cs="Times New Roman"/>
          <w:sz w:val="28"/>
          <w:szCs w:val="28"/>
        </w:rPr>
        <w:t>Утвержден</w:t>
      </w:r>
    </w:p>
    <w:p w14:paraId="0492C6EF">
      <w:pPr>
        <w:pStyle w:val="47"/>
        <w:widowControl/>
        <w:jc w:val="right"/>
        <w:rPr>
          <w:rFonts w:hint="default" w:ascii="Times New Roman" w:hAnsi="Times New Roman" w:cs="Times New Roman"/>
          <w:sz w:val="28"/>
          <w:szCs w:val="28"/>
        </w:rPr>
      </w:pPr>
      <w:r>
        <w:rPr>
          <w:rFonts w:hint="default" w:ascii="Times New Roman" w:hAnsi="Times New Roman" w:cs="Times New Roman"/>
          <w:sz w:val="28"/>
          <w:szCs w:val="28"/>
        </w:rPr>
        <w:t xml:space="preserve">постановлением администрации </w:t>
      </w:r>
    </w:p>
    <w:p w14:paraId="72039FB3">
      <w:pPr>
        <w:pStyle w:val="47"/>
        <w:widowControl/>
        <w:ind w:left="4248" w:firstLine="708"/>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Новошипуновского сельсовета Краснощековского района </w:t>
      </w:r>
    </w:p>
    <w:p w14:paraId="6E067FE4">
      <w:pPr>
        <w:pStyle w:val="47"/>
        <w:widowControl/>
        <w:ind w:left="4248" w:firstLine="708"/>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Алтайского края </w:t>
      </w:r>
    </w:p>
    <w:p w14:paraId="7F8435AE">
      <w:pPr>
        <w:pStyle w:val="47"/>
        <w:widowControl/>
        <w:ind w:left="4248" w:firstLine="708"/>
        <w:jc w:val="right"/>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от </w:t>
      </w:r>
      <w:r>
        <w:rPr>
          <w:rFonts w:hint="default" w:ascii="Times New Roman" w:hAnsi="Times New Roman" w:cs="Times New Roman"/>
          <w:sz w:val="28"/>
          <w:szCs w:val="28"/>
          <w:lang w:val="ru-RU"/>
        </w:rPr>
        <w:t>05.05.2026</w:t>
      </w:r>
      <w:r>
        <w:rPr>
          <w:rFonts w:hint="default" w:ascii="Times New Roman" w:hAnsi="Times New Roman" w:cs="Times New Roman"/>
          <w:sz w:val="28"/>
          <w:szCs w:val="28"/>
        </w:rPr>
        <w:t xml:space="preserve"> г. № </w:t>
      </w:r>
      <w:r>
        <w:rPr>
          <w:rFonts w:hint="default" w:ascii="Times New Roman" w:hAnsi="Times New Roman" w:cs="Times New Roman"/>
          <w:sz w:val="28"/>
          <w:szCs w:val="28"/>
          <w:lang w:val="ru-RU"/>
        </w:rPr>
        <w:t>12</w:t>
      </w:r>
    </w:p>
    <w:p w14:paraId="7FB24981">
      <w:pPr>
        <w:pStyle w:val="47"/>
        <w:widowControl/>
        <w:jc w:val="both"/>
        <w:rPr>
          <w:rFonts w:hint="default" w:ascii="Times New Roman" w:hAnsi="Times New Roman" w:cs="Times New Roman"/>
          <w:sz w:val="28"/>
          <w:szCs w:val="28"/>
        </w:rPr>
      </w:pPr>
    </w:p>
    <w:p w14:paraId="59739A57">
      <w:pPr>
        <w:pStyle w:val="63"/>
        <w:widowControl/>
        <w:jc w:val="center"/>
        <w:rPr>
          <w:rFonts w:hint="default" w:ascii="Times New Roman" w:hAnsi="Times New Roman" w:cs="Times New Roman"/>
          <w:sz w:val="28"/>
          <w:szCs w:val="28"/>
        </w:rPr>
      </w:pPr>
      <w:bookmarkStart w:id="0" w:name="P34"/>
      <w:bookmarkEnd w:id="0"/>
    </w:p>
    <w:p w14:paraId="04D6E139">
      <w:pPr>
        <w:pStyle w:val="63"/>
        <w:widowControl/>
        <w:jc w:val="center"/>
        <w:rPr>
          <w:rFonts w:hint="default" w:ascii="Times New Roman" w:hAnsi="Times New Roman" w:cs="Times New Roman"/>
          <w:b w:val="0"/>
          <w:sz w:val="28"/>
          <w:szCs w:val="28"/>
        </w:rPr>
      </w:pPr>
      <w:r>
        <w:rPr>
          <w:rFonts w:hint="default" w:ascii="Times New Roman" w:hAnsi="Times New Roman" w:cs="Times New Roman"/>
          <w:b w:val="0"/>
          <w:sz w:val="28"/>
          <w:szCs w:val="28"/>
        </w:rPr>
        <w:t>ПОРЯДОК</w:t>
      </w:r>
    </w:p>
    <w:p w14:paraId="0ED3E029">
      <w:pPr>
        <w:pStyle w:val="63"/>
        <w:widowControl/>
        <w:jc w:val="center"/>
        <w:rPr>
          <w:rFonts w:hint="default" w:ascii="Times New Roman" w:hAnsi="Times New Roman" w:cs="Times New Roman"/>
          <w:b w:val="0"/>
          <w:sz w:val="28"/>
          <w:szCs w:val="28"/>
        </w:rPr>
      </w:pPr>
      <w:r>
        <w:rPr>
          <w:rFonts w:hint="default" w:ascii="Times New Roman" w:hAnsi="Times New Roman" w:cs="Times New Roman"/>
          <w:b w:val="0"/>
          <w:sz w:val="28"/>
          <w:szCs w:val="28"/>
        </w:rPr>
        <w:t xml:space="preserve">уведомления муниципальными служащими </w:t>
      </w:r>
      <w:r>
        <w:rPr>
          <w:rFonts w:hint="default" w:ascii="Times New Roman" w:hAnsi="Times New Roman" w:cs="Times New Roman"/>
          <w:b w:val="0"/>
          <w:sz w:val="28"/>
          <w:szCs w:val="28"/>
          <w:lang w:val="ru-RU"/>
        </w:rPr>
        <w:t xml:space="preserve">администрации Новошипуновского сельсовета Краснощековского района алтайского края </w:t>
      </w:r>
      <w:r>
        <w:rPr>
          <w:rFonts w:hint="default" w:ascii="Times New Roman" w:hAnsi="Times New Roman" w:cs="Times New Roman"/>
          <w:b w:val="0"/>
          <w:sz w:val="28"/>
          <w:szCs w:val="28"/>
        </w:rPr>
        <w:t>представителя нанимателя (работодателя)</w:t>
      </w:r>
    </w:p>
    <w:p w14:paraId="40BF02F5">
      <w:pPr>
        <w:pStyle w:val="63"/>
        <w:widowControl/>
        <w:jc w:val="center"/>
        <w:rPr>
          <w:rFonts w:hint="default" w:ascii="Times New Roman" w:hAnsi="Times New Roman" w:cs="Times New Roman"/>
          <w:b w:val="0"/>
          <w:sz w:val="28"/>
          <w:szCs w:val="28"/>
        </w:rPr>
      </w:pPr>
      <w:r>
        <w:rPr>
          <w:rFonts w:hint="default" w:ascii="Times New Roman" w:hAnsi="Times New Roman" w:cs="Times New Roman"/>
          <w:b w:val="0"/>
          <w:sz w:val="28"/>
          <w:szCs w:val="28"/>
        </w:rPr>
        <w:t xml:space="preserve">о намерении выполнять иную оплачиваемую работу </w:t>
      </w:r>
    </w:p>
    <w:p w14:paraId="1FAB0BBA">
      <w:pPr>
        <w:pStyle w:val="47"/>
        <w:widowControl/>
        <w:ind w:firstLine="540"/>
        <w:jc w:val="both"/>
        <w:rPr>
          <w:rFonts w:hint="default" w:ascii="Times New Roman" w:hAnsi="Times New Roman" w:cs="Times New Roman"/>
          <w:sz w:val="28"/>
          <w:szCs w:val="28"/>
        </w:rPr>
      </w:pPr>
    </w:p>
    <w:p w14:paraId="0C0C0E48">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Настоящий Порядок определяет процедуру уведомления муниципальными служащими в администрации  </w:t>
      </w:r>
      <w:r>
        <w:rPr>
          <w:rFonts w:hint="default" w:ascii="Times New Roman" w:hAnsi="Times New Roman" w:cs="Times New Roman"/>
          <w:sz w:val="28"/>
          <w:szCs w:val="28"/>
          <w:lang w:val="ru-RU"/>
        </w:rPr>
        <w:t xml:space="preserve">Новошипуновского сельсовета Краснощековского района Алтайского края </w:t>
      </w:r>
      <w:r>
        <w:rPr>
          <w:rFonts w:hint="default" w:ascii="Times New Roman" w:hAnsi="Times New Roman" w:cs="Times New Roman"/>
          <w:sz w:val="28"/>
          <w:szCs w:val="28"/>
        </w:rPr>
        <w:t xml:space="preserve"> (далее – «муниципальный служащий») о намерении выполнять иную оплачиваемую работу.</w:t>
      </w:r>
    </w:p>
    <w:p w14:paraId="24053711">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14:paraId="60C733E1">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В случае,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14:paraId="52AFB14E">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3. 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\l "P80"</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Уведомление</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подается в письменном виде по форме согласно приложению к настоящему Порядку.</w:t>
      </w:r>
    </w:p>
    <w:p w14:paraId="000067F6">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"https://login.consultant.ru/link/?req=doc&amp;base=LAW&amp;n=519026&amp;dst=101698"</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главой 44</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Трудового кодекса Российской Федерации.</w:t>
      </w:r>
    </w:p>
    <w:p w14:paraId="069B1C0F">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5. Муниципальный служащий при выполнении иной оплачиваемой работы обязан соблюдать следующие требования:</w:t>
      </w:r>
    </w:p>
    <w:p w14:paraId="5A63A911">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исключать случаи возникновения личной заинтересованности, которая приводит или может привести к конфликту интересов;</w:t>
      </w:r>
    </w:p>
    <w:p w14:paraId="2A7FD8D7">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соблюдать требования, предусмотренные статьями 14 и 14.2 Федерального закона от 02.03.2007 № 25-ФЗ «О муниципальной службе в Российской Федерации».</w:t>
      </w:r>
    </w:p>
    <w:p w14:paraId="0F5A4478">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14:paraId="4B04A966">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14:paraId="227647DC">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14:paraId="283860DB">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9. Представитель нанимателя (работодатель) вправе запрашивать у муниципального служащего дополнительную информацию об условиях иной оплачиваемой работы для исключения конфликта интересов.</w:t>
      </w:r>
    </w:p>
    <w:p w14:paraId="27A2174B">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 xml:space="preserve">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w:t>
      </w:r>
      <w:r>
        <w:rPr>
          <w:rFonts w:hint="default" w:ascii="Times New Roman" w:hAnsi="Times New Roman" w:cs="Times New Roman"/>
          <w:sz w:val="28"/>
          <w:szCs w:val="28"/>
          <w:lang w:val="ru-RU"/>
        </w:rPr>
        <w:t>администрации Новошипуновского сельсовета Краснощековского района Алтайского края</w:t>
      </w:r>
      <w:r>
        <w:rPr>
          <w:rFonts w:hint="default" w:ascii="Times New Roman" w:hAnsi="Times New Roman" w:cs="Times New Roman"/>
          <w:sz w:val="28"/>
          <w:szCs w:val="28"/>
        </w:rPr>
        <w:t>, и урегулированию конфликта интересов в соответствии с Положением об этой комиссии.</w:t>
      </w:r>
    </w:p>
    <w:p w14:paraId="240A5656">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14:paraId="28E906EC">
      <w:pPr>
        <w:pStyle w:val="47"/>
        <w:widowControl/>
        <w:ind w:firstLine="539"/>
        <w:jc w:val="both"/>
        <w:rPr>
          <w:rFonts w:hint="default" w:ascii="Times New Roman" w:hAnsi="Times New Roman" w:cs="Times New Roman"/>
          <w:sz w:val="28"/>
          <w:szCs w:val="28"/>
        </w:rPr>
      </w:pPr>
      <w:r>
        <w:rPr>
          <w:rFonts w:hint="default" w:ascii="Times New Roman" w:hAnsi="Times New Roman" w:cs="Times New Roman"/>
          <w:sz w:val="28"/>
          <w:szCs w:val="28"/>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14:paraId="0762C456">
      <w:pPr>
        <w:pStyle w:val="47"/>
        <w:widowControl/>
        <w:ind w:firstLine="539"/>
        <w:jc w:val="both"/>
        <w:rPr>
          <w:rFonts w:hint="default" w:ascii="Times New Roman" w:hAnsi="Times New Roman" w:cs="Times New Roman"/>
          <w:sz w:val="28"/>
          <w:szCs w:val="28"/>
        </w:rPr>
      </w:pPr>
    </w:p>
    <w:p w14:paraId="09DE95A5">
      <w:pPr>
        <w:pStyle w:val="47"/>
        <w:widowControl/>
        <w:jc w:val="both"/>
        <w:rPr>
          <w:rFonts w:hint="default" w:ascii="Times New Roman" w:hAnsi="Times New Roman" w:cs="Times New Roman"/>
          <w:sz w:val="28"/>
          <w:szCs w:val="28"/>
        </w:rPr>
      </w:pPr>
    </w:p>
    <w:p w14:paraId="0B0E5C7A">
      <w:pPr>
        <w:pStyle w:val="47"/>
        <w:widowControl/>
        <w:jc w:val="both"/>
        <w:rPr>
          <w:rFonts w:hint="default" w:ascii="Times New Roman" w:hAnsi="Times New Roman" w:cs="Times New Roman"/>
          <w:sz w:val="28"/>
          <w:szCs w:val="28"/>
        </w:rPr>
      </w:pPr>
    </w:p>
    <w:p w14:paraId="35F10856">
      <w:pPr>
        <w:pStyle w:val="47"/>
        <w:widowControl/>
        <w:jc w:val="both"/>
        <w:rPr>
          <w:rFonts w:hint="default" w:ascii="Times New Roman" w:hAnsi="Times New Roman" w:cs="Times New Roman"/>
          <w:sz w:val="28"/>
          <w:szCs w:val="28"/>
        </w:rPr>
      </w:pPr>
    </w:p>
    <w:p w14:paraId="4152686A">
      <w:pPr>
        <w:pStyle w:val="47"/>
        <w:widowControl/>
        <w:jc w:val="both"/>
        <w:rPr>
          <w:rFonts w:hint="default" w:ascii="Times New Roman" w:hAnsi="Times New Roman" w:cs="Times New Roman"/>
          <w:sz w:val="28"/>
          <w:szCs w:val="28"/>
        </w:rPr>
      </w:pPr>
    </w:p>
    <w:p w14:paraId="04E86CEF">
      <w:pPr>
        <w:pStyle w:val="47"/>
        <w:widowControl/>
        <w:jc w:val="both"/>
        <w:rPr>
          <w:rFonts w:hint="default" w:ascii="Times New Roman" w:hAnsi="Times New Roman" w:cs="Times New Roman"/>
          <w:sz w:val="28"/>
          <w:szCs w:val="28"/>
        </w:rPr>
      </w:pPr>
    </w:p>
    <w:p w14:paraId="24EF101F">
      <w:pPr>
        <w:pStyle w:val="47"/>
        <w:widowControl/>
        <w:jc w:val="both"/>
        <w:rPr>
          <w:rFonts w:hint="default" w:ascii="Times New Roman" w:hAnsi="Times New Roman" w:cs="Times New Roman"/>
          <w:sz w:val="28"/>
          <w:szCs w:val="28"/>
        </w:rPr>
      </w:pPr>
    </w:p>
    <w:p w14:paraId="6F711A98">
      <w:pPr>
        <w:pStyle w:val="47"/>
        <w:widowControl/>
        <w:jc w:val="both"/>
        <w:rPr>
          <w:rFonts w:hint="default" w:ascii="Times New Roman" w:hAnsi="Times New Roman" w:cs="Times New Roman"/>
          <w:sz w:val="28"/>
          <w:szCs w:val="28"/>
        </w:rPr>
      </w:pPr>
    </w:p>
    <w:p w14:paraId="6F7A496D">
      <w:pPr>
        <w:pStyle w:val="47"/>
        <w:widowControl/>
        <w:jc w:val="both"/>
        <w:rPr>
          <w:rFonts w:hint="default" w:ascii="Times New Roman" w:hAnsi="Times New Roman" w:cs="Times New Roman"/>
          <w:sz w:val="28"/>
          <w:szCs w:val="28"/>
        </w:rPr>
      </w:pPr>
    </w:p>
    <w:p w14:paraId="11333D20">
      <w:pPr>
        <w:pStyle w:val="47"/>
        <w:widowControl/>
        <w:jc w:val="both"/>
        <w:rPr>
          <w:rFonts w:hint="default" w:ascii="Times New Roman" w:hAnsi="Times New Roman" w:cs="Times New Roman"/>
          <w:sz w:val="28"/>
          <w:szCs w:val="28"/>
        </w:rPr>
      </w:pPr>
    </w:p>
    <w:p w14:paraId="2324D66C">
      <w:pPr>
        <w:pStyle w:val="47"/>
        <w:widowControl/>
        <w:jc w:val="both"/>
        <w:rPr>
          <w:rFonts w:hint="default" w:ascii="Times New Roman" w:hAnsi="Times New Roman" w:cs="Times New Roman"/>
          <w:sz w:val="28"/>
          <w:szCs w:val="28"/>
        </w:rPr>
      </w:pPr>
    </w:p>
    <w:p w14:paraId="324F586E">
      <w:pPr>
        <w:pStyle w:val="47"/>
        <w:widowControl/>
        <w:jc w:val="both"/>
        <w:rPr>
          <w:rFonts w:hint="default" w:ascii="Times New Roman" w:hAnsi="Times New Roman" w:cs="Times New Roman"/>
          <w:sz w:val="28"/>
          <w:szCs w:val="28"/>
        </w:rPr>
      </w:pPr>
    </w:p>
    <w:p w14:paraId="21DC5EB7">
      <w:pPr>
        <w:pStyle w:val="47"/>
        <w:widowControl/>
        <w:jc w:val="both"/>
        <w:rPr>
          <w:rFonts w:hint="default" w:ascii="Times New Roman" w:hAnsi="Times New Roman" w:cs="Times New Roman"/>
          <w:sz w:val="28"/>
          <w:szCs w:val="28"/>
        </w:rPr>
      </w:pPr>
    </w:p>
    <w:p w14:paraId="63B00B68">
      <w:pPr>
        <w:pStyle w:val="47"/>
        <w:widowControl/>
        <w:jc w:val="both"/>
        <w:rPr>
          <w:rFonts w:hint="default" w:ascii="Times New Roman" w:hAnsi="Times New Roman" w:cs="Times New Roman"/>
          <w:sz w:val="28"/>
          <w:szCs w:val="28"/>
        </w:rPr>
      </w:pPr>
    </w:p>
    <w:p w14:paraId="40EBCDFC">
      <w:pPr>
        <w:pStyle w:val="47"/>
        <w:widowControl/>
        <w:jc w:val="both"/>
        <w:rPr>
          <w:rFonts w:hint="default" w:ascii="Times New Roman" w:hAnsi="Times New Roman" w:cs="Times New Roman"/>
          <w:sz w:val="28"/>
          <w:szCs w:val="28"/>
        </w:rPr>
      </w:pPr>
    </w:p>
    <w:p w14:paraId="15823D8D">
      <w:pPr>
        <w:pStyle w:val="47"/>
        <w:widowControl/>
        <w:jc w:val="both"/>
        <w:rPr>
          <w:rFonts w:hint="default" w:ascii="Times New Roman" w:hAnsi="Times New Roman" w:cs="Times New Roman"/>
          <w:sz w:val="28"/>
          <w:szCs w:val="28"/>
        </w:rPr>
      </w:pPr>
    </w:p>
    <w:p w14:paraId="41C69876">
      <w:pPr>
        <w:pStyle w:val="47"/>
        <w:widowControl/>
        <w:jc w:val="both"/>
        <w:rPr>
          <w:rFonts w:hint="default" w:ascii="Times New Roman" w:hAnsi="Times New Roman" w:cs="Times New Roman"/>
          <w:sz w:val="28"/>
          <w:szCs w:val="28"/>
        </w:rPr>
      </w:pPr>
    </w:p>
    <w:p w14:paraId="77E0486B">
      <w:pPr>
        <w:rPr>
          <w:rFonts w:hint="default" w:ascii="Times New Roman" w:hAnsi="Times New Roman" w:cs="Times New Roman"/>
          <w:sz w:val="28"/>
          <w:szCs w:val="28"/>
        </w:rPr>
      </w:pPr>
      <w:r>
        <w:rPr>
          <w:rFonts w:hint="default" w:ascii="Times New Roman" w:hAnsi="Times New Roman" w:cs="Times New Roman"/>
          <w:sz w:val="28"/>
          <w:szCs w:val="28"/>
        </w:rPr>
        <w:br w:type="page"/>
      </w:r>
    </w:p>
    <w:p w14:paraId="208AD0A7">
      <w:pPr>
        <w:pStyle w:val="47"/>
        <w:widowControl/>
        <w:jc w:val="both"/>
        <w:rPr>
          <w:rFonts w:hint="default" w:ascii="Times New Roman" w:hAnsi="Times New Roman" w:cs="Times New Roman"/>
          <w:sz w:val="28"/>
          <w:szCs w:val="28"/>
        </w:rPr>
      </w:pPr>
    </w:p>
    <w:tbl>
      <w:tblPr>
        <w:tblStyle w:val="33"/>
        <w:tblW w:w="0" w:type="auto"/>
        <w:tblInd w:w="563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3934"/>
      </w:tblGrid>
      <w:tr w14:paraId="10238A5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3934" w:type="dxa"/>
            <w:tcBorders>
              <w:top w:val="nil"/>
              <w:left w:val="nil"/>
              <w:bottom w:val="nil"/>
              <w:right w:val="nil"/>
            </w:tcBorders>
          </w:tcPr>
          <w:p w14:paraId="62CD186A">
            <w:pPr>
              <w:pStyle w:val="47"/>
              <w:widowControl/>
              <w:spacing w:line="240" w:lineRule="exact"/>
              <w:jc w:val="both"/>
              <w:outlineLvl w:val="1"/>
              <w:rPr>
                <w:rFonts w:hint="default" w:ascii="Times New Roman" w:hAnsi="Times New Roman" w:cs="Times New Roman"/>
                <w:sz w:val="28"/>
                <w:szCs w:val="28"/>
              </w:rPr>
            </w:pPr>
            <w:r>
              <w:rPr>
                <w:rFonts w:hint="default" w:ascii="Times New Roman" w:hAnsi="Times New Roman" w:cs="Times New Roman"/>
                <w:sz w:val="28"/>
                <w:szCs w:val="28"/>
              </w:rPr>
              <w:t>Приложение</w:t>
            </w:r>
          </w:p>
          <w:p w14:paraId="1186FB37">
            <w:pPr>
              <w:pStyle w:val="47"/>
              <w:widowControl/>
              <w:spacing w:line="240" w:lineRule="exact"/>
              <w:jc w:val="both"/>
              <w:outlineLvl w:val="1"/>
              <w:rPr>
                <w:rFonts w:hint="default" w:ascii="Times New Roman" w:hAnsi="Times New Roman" w:cs="Times New Roman"/>
                <w:sz w:val="28"/>
                <w:szCs w:val="28"/>
              </w:rPr>
            </w:pPr>
          </w:p>
          <w:p w14:paraId="2EC0DA97">
            <w:pPr>
              <w:pStyle w:val="47"/>
              <w:widowControl/>
              <w:spacing w:line="240" w:lineRule="exact"/>
              <w:jc w:val="both"/>
              <w:rPr>
                <w:rFonts w:hint="default" w:ascii="Times New Roman" w:hAnsi="Times New Roman" w:cs="Times New Roman"/>
                <w:sz w:val="28"/>
                <w:szCs w:val="28"/>
              </w:rPr>
            </w:pPr>
            <w:r>
              <w:rPr>
                <w:rFonts w:hint="default" w:ascii="Times New Roman" w:hAnsi="Times New Roman" w:cs="Times New Roman"/>
                <w:sz w:val="28"/>
                <w:szCs w:val="28"/>
              </w:rPr>
              <w:t>к Порядку уведомления представителя нанимателя</w:t>
            </w:r>
          </w:p>
          <w:p w14:paraId="5EBE6937">
            <w:pPr>
              <w:pStyle w:val="47"/>
              <w:widowControl/>
              <w:spacing w:line="240" w:lineRule="exact"/>
              <w:jc w:val="both"/>
              <w:rPr>
                <w:rFonts w:hint="default" w:ascii="Times New Roman" w:hAnsi="Times New Roman" w:cs="Times New Roman"/>
                <w:sz w:val="28"/>
                <w:szCs w:val="28"/>
              </w:rPr>
            </w:pPr>
            <w:r>
              <w:rPr>
                <w:rFonts w:hint="default" w:ascii="Times New Roman" w:hAnsi="Times New Roman" w:cs="Times New Roman"/>
                <w:sz w:val="28"/>
                <w:szCs w:val="28"/>
              </w:rPr>
              <w:t xml:space="preserve">о намерении выполнять иную оплачиваемую работу </w:t>
            </w:r>
          </w:p>
        </w:tc>
      </w:tr>
    </w:tbl>
    <w:p w14:paraId="0C2FAC34">
      <w:pPr>
        <w:pStyle w:val="47"/>
        <w:widowControl/>
        <w:spacing w:line="240" w:lineRule="exact"/>
        <w:jc w:val="right"/>
        <w:outlineLvl w:val="1"/>
        <w:rPr>
          <w:rFonts w:hint="default" w:ascii="Times New Roman" w:hAnsi="Times New Roman" w:cs="Times New Roman"/>
          <w:sz w:val="28"/>
          <w:szCs w:val="28"/>
        </w:rPr>
      </w:pPr>
    </w:p>
    <w:p w14:paraId="2001D2CB">
      <w:pPr>
        <w:pStyle w:val="47"/>
        <w:widowControl/>
        <w:spacing w:line="240" w:lineRule="exact"/>
        <w:jc w:val="right"/>
        <w:outlineLvl w:val="1"/>
        <w:rPr>
          <w:rFonts w:hint="default" w:ascii="Times New Roman" w:hAnsi="Times New Roman" w:cs="Times New Roman"/>
          <w:sz w:val="28"/>
          <w:szCs w:val="28"/>
        </w:rPr>
      </w:pPr>
    </w:p>
    <w:tbl>
      <w:tblPr>
        <w:tblStyle w:val="33"/>
        <w:tblW w:w="0" w:type="auto"/>
        <w:tblInd w:w="478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4785"/>
      </w:tblGrid>
      <w:tr w14:paraId="58AD8A7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4785" w:type="dxa"/>
            <w:tcBorders>
              <w:top w:val="nil"/>
              <w:left w:val="nil"/>
              <w:bottom w:val="nil"/>
              <w:right w:val="nil"/>
            </w:tcBorders>
          </w:tcPr>
          <w:p w14:paraId="2198623C">
            <w:pPr>
              <w:pStyle w:val="41"/>
              <w:widowControl/>
              <w:jc w:val="both"/>
              <w:rPr>
                <w:rFonts w:hint="default" w:ascii="Times New Roman" w:hAnsi="Times New Roman" w:cs="Times New Roman"/>
                <w:sz w:val="28"/>
                <w:szCs w:val="28"/>
              </w:rPr>
            </w:pPr>
            <w:r>
              <w:rPr>
                <w:rFonts w:hint="default" w:ascii="Times New Roman" w:hAnsi="Times New Roman" w:cs="Times New Roman"/>
                <w:sz w:val="28"/>
                <w:szCs w:val="28"/>
              </w:rPr>
              <w:t>Представителю нанимателя</w:t>
            </w:r>
          </w:p>
          <w:p w14:paraId="16FB7CE1">
            <w:pPr>
              <w:pStyle w:val="41"/>
              <w:widowControl/>
              <w:jc w:val="both"/>
              <w:rPr>
                <w:rFonts w:hint="default" w:ascii="Times New Roman" w:hAnsi="Times New Roman" w:cs="Times New Roman"/>
                <w:sz w:val="28"/>
                <w:szCs w:val="28"/>
              </w:rPr>
            </w:pPr>
            <w:r>
              <w:rPr>
                <w:rFonts w:hint="default" w:ascii="Times New Roman" w:hAnsi="Times New Roman" w:cs="Times New Roman"/>
                <w:sz w:val="28"/>
                <w:szCs w:val="28"/>
              </w:rPr>
              <w:t>________________________________________________________________</w:t>
            </w:r>
          </w:p>
          <w:p w14:paraId="0EE31D7F">
            <w:pPr>
              <w:pStyle w:val="41"/>
              <w:widowControl/>
              <w:jc w:val="both"/>
              <w:rPr>
                <w:rFonts w:hint="default" w:ascii="Times New Roman" w:hAnsi="Times New Roman" w:cs="Times New Roman"/>
                <w:sz w:val="28"/>
                <w:szCs w:val="28"/>
              </w:rPr>
            </w:pPr>
            <w:r>
              <w:rPr>
                <w:rFonts w:hint="default" w:ascii="Times New Roman" w:hAnsi="Times New Roman" w:cs="Times New Roman"/>
                <w:sz w:val="28"/>
                <w:szCs w:val="28"/>
              </w:rPr>
              <w:t>________________________________</w:t>
            </w:r>
          </w:p>
          <w:p w14:paraId="742082B6">
            <w:pPr>
              <w:pStyle w:val="41"/>
              <w:widowControl/>
              <w:spacing w:line="240" w:lineRule="exact"/>
              <w:jc w:val="center"/>
              <w:rPr>
                <w:rFonts w:hint="default" w:ascii="Times New Roman" w:hAnsi="Times New Roman" w:cs="Times New Roman"/>
                <w:sz w:val="28"/>
                <w:szCs w:val="28"/>
              </w:rPr>
            </w:pPr>
            <w:r>
              <w:rPr>
                <w:rFonts w:hint="default" w:ascii="Times New Roman" w:hAnsi="Times New Roman" w:cs="Times New Roman"/>
                <w:sz w:val="28"/>
                <w:szCs w:val="28"/>
              </w:rPr>
              <w:t>(наименование должности, фамилия, инициалы представителя нанимателя (работодателя))</w:t>
            </w:r>
          </w:p>
          <w:p w14:paraId="668AF6F4">
            <w:pPr>
              <w:pStyle w:val="41"/>
              <w:widowControl/>
              <w:jc w:val="both"/>
              <w:rPr>
                <w:rFonts w:hint="default" w:ascii="Times New Roman" w:hAnsi="Times New Roman" w:cs="Times New Roman"/>
                <w:sz w:val="28"/>
                <w:szCs w:val="28"/>
              </w:rPr>
            </w:pPr>
          </w:p>
          <w:p w14:paraId="5C75CBFA">
            <w:pPr>
              <w:pStyle w:val="41"/>
              <w:widowControl/>
              <w:spacing w:line="240" w:lineRule="exact"/>
              <w:jc w:val="both"/>
              <w:rPr>
                <w:rFonts w:hint="default" w:ascii="Times New Roman" w:hAnsi="Times New Roman" w:cs="Times New Roman"/>
                <w:sz w:val="28"/>
                <w:szCs w:val="28"/>
              </w:rPr>
            </w:pPr>
            <w:r>
              <w:rPr>
                <w:rFonts w:hint="default" w:ascii="Times New Roman" w:hAnsi="Times New Roman" w:cs="Times New Roman"/>
                <w:sz w:val="28"/>
                <w:szCs w:val="28"/>
              </w:rPr>
              <w:t>от _____________________________                             ________________________________________________________________ (наименование должности, фамилия, инициалы муниципального служащего)</w:t>
            </w:r>
          </w:p>
        </w:tc>
      </w:tr>
    </w:tbl>
    <w:p w14:paraId="430CC9AA">
      <w:pPr>
        <w:pStyle w:val="47"/>
        <w:widowControl/>
        <w:jc w:val="right"/>
        <w:outlineLvl w:val="1"/>
        <w:rPr>
          <w:rFonts w:hint="default" w:ascii="Times New Roman" w:hAnsi="Times New Roman" w:cs="Times New Roman"/>
          <w:sz w:val="28"/>
          <w:szCs w:val="28"/>
        </w:rPr>
      </w:pPr>
    </w:p>
    <w:p w14:paraId="5AC23EAF">
      <w:pPr>
        <w:pStyle w:val="47"/>
        <w:widowControl/>
        <w:jc w:val="right"/>
        <w:outlineLvl w:val="1"/>
        <w:rPr>
          <w:rFonts w:hint="default" w:ascii="Times New Roman" w:hAnsi="Times New Roman" w:cs="Times New Roman"/>
          <w:sz w:val="28"/>
          <w:szCs w:val="28"/>
        </w:rPr>
      </w:pPr>
    </w:p>
    <w:p w14:paraId="5FD3F6F1">
      <w:pPr>
        <w:pStyle w:val="47"/>
        <w:widowControl/>
        <w:spacing w:line="240" w:lineRule="exact"/>
        <w:outlineLvl w:val="1"/>
        <w:rPr>
          <w:rFonts w:hint="default" w:ascii="Times New Roman" w:hAnsi="Times New Roman" w:cs="Times New Roman"/>
          <w:sz w:val="28"/>
          <w:szCs w:val="28"/>
        </w:rPr>
      </w:pPr>
    </w:p>
    <w:p w14:paraId="6CCCCEC0">
      <w:pPr>
        <w:pStyle w:val="41"/>
        <w:widowControl/>
        <w:jc w:val="center"/>
        <w:rPr>
          <w:rFonts w:hint="default" w:ascii="Times New Roman" w:hAnsi="Times New Roman" w:cs="Times New Roman"/>
          <w:sz w:val="28"/>
          <w:szCs w:val="28"/>
        </w:rPr>
      </w:pPr>
      <w:bookmarkStart w:id="1" w:name="P80"/>
      <w:bookmarkEnd w:id="1"/>
      <w:r>
        <w:rPr>
          <w:rFonts w:hint="default" w:ascii="Times New Roman" w:hAnsi="Times New Roman" w:cs="Times New Roman"/>
          <w:sz w:val="28"/>
          <w:szCs w:val="28"/>
        </w:rPr>
        <w:t>УВЕДОМЛЕНИЕ</w:t>
      </w:r>
    </w:p>
    <w:p w14:paraId="22C544C6">
      <w:pPr>
        <w:pStyle w:val="41"/>
        <w:widowControl/>
        <w:jc w:val="center"/>
        <w:rPr>
          <w:rFonts w:hint="default" w:ascii="Times New Roman" w:hAnsi="Times New Roman" w:cs="Times New Roman"/>
          <w:sz w:val="28"/>
          <w:szCs w:val="28"/>
        </w:rPr>
      </w:pPr>
      <w:r>
        <w:rPr>
          <w:rFonts w:hint="default" w:ascii="Times New Roman" w:hAnsi="Times New Roman" w:cs="Times New Roman"/>
          <w:sz w:val="28"/>
          <w:szCs w:val="28"/>
        </w:rPr>
        <w:t>о намерении выполнять иную оплачиваемую работу</w:t>
      </w:r>
    </w:p>
    <w:p w14:paraId="235427DA">
      <w:pPr>
        <w:pStyle w:val="41"/>
        <w:widowControl/>
        <w:jc w:val="both"/>
        <w:rPr>
          <w:rFonts w:hint="default" w:ascii="Times New Roman" w:hAnsi="Times New Roman" w:cs="Times New Roman"/>
          <w:sz w:val="28"/>
          <w:szCs w:val="28"/>
        </w:rPr>
      </w:pPr>
    </w:p>
    <w:p w14:paraId="67DDAEB7">
      <w:pPr>
        <w:pStyle w:val="41"/>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В  соответствии  с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"https://login.consultant.ru/link/?req=doc&amp;base=LAW&amp;n=523293&amp;dst=100122"</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частью 2 статьи 11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Федерального закона                      от 02.03.2007 № 25-ФЗ «О муниципальной службе в Российской Федерации» уведомляю о том, что я намерен(а) выполнять иную оплачиваемую работу</w:t>
      </w:r>
    </w:p>
    <w:p w14:paraId="601002C3">
      <w:pPr>
        <w:pStyle w:val="41"/>
        <w:widowControl/>
        <w:jc w:val="both"/>
        <w:rPr>
          <w:rFonts w:hint="default" w:ascii="Times New Roman" w:hAnsi="Times New Roman" w:cs="Times New Roman"/>
          <w:sz w:val="28"/>
          <w:szCs w:val="28"/>
        </w:rPr>
      </w:pPr>
      <w:r>
        <w:rPr>
          <w:rFonts w:hint="default" w:ascii="Times New Roman" w:hAnsi="Times New Roman" w:cs="Times New Roman"/>
          <w:sz w:val="28"/>
          <w:szCs w:val="28"/>
        </w:rPr>
        <w:t>____________________________________________________________________________________________________________________________________</w:t>
      </w:r>
    </w:p>
    <w:p w14:paraId="1EE8C0B9">
      <w:pPr>
        <w:pStyle w:val="41"/>
        <w:widowControl/>
        <w:jc w:val="both"/>
        <w:rPr>
          <w:rFonts w:hint="default" w:ascii="Times New Roman" w:hAnsi="Times New Roman" w:cs="Times New Roman"/>
          <w:sz w:val="28"/>
          <w:szCs w:val="28"/>
        </w:rPr>
      </w:pPr>
      <w:r>
        <w:rPr>
          <w:rFonts w:hint="default" w:ascii="Times New Roman" w:hAnsi="Times New Roman" w:cs="Times New Roman"/>
          <w:sz w:val="28"/>
          <w:szCs w:val="28"/>
        </w:rPr>
        <w:t>__________________________________________________________________</w:t>
      </w:r>
    </w:p>
    <w:p w14:paraId="55B044E6">
      <w:pPr>
        <w:pStyle w:val="41"/>
        <w:widowControl/>
        <w:spacing w:line="220" w:lineRule="exact"/>
        <w:jc w:val="center"/>
        <w:rPr>
          <w:rFonts w:hint="default" w:ascii="Times New Roman" w:hAnsi="Times New Roman" w:cs="Times New Roman"/>
          <w:sz w:val="28"/>
          <w:szCs w:val="28"/>
        </w:rPr>
      </w:pPr>
      <w:r>
        <w:rPr>
          <w:rFonts w:hint="default" w:ascii="Times New Roman" w:hAnsi="Times New Roman" w:cs="Times New Roman"/>
          <w:sz w:val="28"/>
          <w:szCs w:val="28"/>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14:paraId="16517DCC">
      <w:pPr>
        <w:pStyle w:val="41"/>
        <w:widowControl/>
        <w:jc w:val="center"/>
        <w:rPr>
          <w:rFonts w:hint="default" w:ascii="Times New Roman" w:hAnsi="Times New Roman" w:cs="Times New Roman"/>
          <w:sz w:val="28"/>
          <w:szCs w:val="28"/>
        </w:rPr>
      </w:pPr>
    </w:p>
    <w:p w14:paraId="7E39CF18">
      <w:pPr>
        <w:pStyle w:val="41"/>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w:t>
      </w:r>
    </w:p>
    <w:p w14:paraId="3A365FEE">
      <w:pPr>
        <w:pStyle w:val="41"/>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При выполнении указанной работы обязуюсь соблюдать требования, предусмотренные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"https://login.consultant.ru/link/?req=doc&amp;base=LAW&amp;n=523293&amp;dst=100154"</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статьями 14</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и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"https://login.consultant.ru/link/?req=doc&amp;base=LAW&amp;n=523293&amp;dst=100179"</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14.2</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Федерального закона от 02.03.2007                 № 25-ФЗ «О муниципальной службе в Российской Федерации».</w:t>
      </w:r>
    </w:p>
    <w:p w14:paraId="4FFCAF65">
      <w:pPr>
        <w:pStyle w:val="41"/>
        <w:widowControl/>
        <w:jc w:val="both"/>
        <w:rPr>
          <w:rFonts w:hint="default" w:ascii="Times New Roman" w:hAnsi="Times New Roman" w:cs="Times New Roman"/>
          <w:sz w:val="28"/>
          <w:szCs w:val="28"/>
        </w:rPr>
      </w:pPr>
    </w:p>
    <w:p w14:paraId="4BD4CB79">
      <w:pPr>
        <w:pStyle w:val="41"/>
        <w:widowControl/>
        <w:jc w:val="both"/>
        <w:rPr>
          <w:rFonts w:hint="default" w:ascii="Times New Roman" w:hAnsi="Times New Roman" w:cs="Times New Roman"/>
          <w:sz w:val="28"/>
          <w:szCs w:val="28"/>
        </w:rPr>
      </w:pPr>
      <w:r>
        <w:rPr>
          <w:rFonts w:hint="default" w:ascii="Times New Roman" w:hAnsi="Times New Roman" w:cs="Times New Roman"/>
          <w:sz w:val="28"/>
          <w:szCs w:val="28"/>
        </w:rPr>
        <w:t xml:space="preserve">    ________________                        _______________________________</w:t>
      </w:r>
    </w:p>
    <w:p w14:paraId="7C03D171">
      <w:pPr>
        <w:pStyle w:val="41"/>
        <w:widowControl/>
        <w:jc w:val="both"/>
        <w:rPr>
          <w:rFonts w:hint="default" w:ascii="Times New Roman" w:hAnsi="Times New Roman" w:cs="Times New Roman"/>
          <w:sz w:val="28"/>
          <w:szCs w:val="28"/>
        </w:rPr>
      </w:pPr>
      <w:r>
        <w:rPr>
          <w:rFonts w:hint="default" w:ascii="Times New Roman" w:hAnsi="Times New Roman" w:cs="Times New Roman"/>
          <w:sz w:val="28"/>
          <w:szCs w:val="28"/>
        </w:rPr>
        <w:t xml:space="preserve">          (подпись)                                                            (инициалы, фамилия)</w:t>
      </w:r>
    </w:p>
    <w:p w14:paraId="04935D73">
      <w:pPr>
        <w:pStyle w:val="41"/>
        <w:widowControl/>
        <w:jc w:val="right"/>
        <w:rPr>
          <w:rFonts w:hint="default" w:ascii="Times New Roman" w:hAnsi="Times New Roman" w:cs="Times New Roman"/>
          <w:sz w:val="28"/>
          <w:szCs w:val="28"/>
        </w:rPr>
      </w:pPr>
      <w:r>
        <w:rPr>
          <w:rFonts w:hint="default" w:ascii="Times New Roman" w:hAnsi="Times New Roman" w:cs="Times New Roman"/>
          <w:sz w:val="28"/>
          <w:szCs w:val="28"/>
        </w:rPr>
        <w:t>Дата</w:t>
      </w:r>
    </w:p>
    <w:p w14:paraId="2FEC838A">
      <w:pPr>
        <w:rPr>
          <w:rFonts w:hint="default" w:ascii="Times New Roman" w:hAnsi="Times New Roman" w:cs="Times New Roman"/>
          <w:b/>
          <w:sz w:val="28"/>
          <w:szCs w:val="28"/>
        </w:rPr>
      </w:pPr>
      <w:r>
        <w:rPr>
          <w:rFonts w:hint="default" w:ascii="Times New Roman" w:hAnsi="Times New Roman" w:cs="Times New Roman"/>
          <w:b/>
          <w:sz w:val="28"/>
          <w:szCs w:val="28"/>
        </w:rPr>
        <w:br w:type="page"/>
      </w:r>
    </w:p>
    <w:p w14:paraId="0D962350">
      <w:pPr>
        <w:widowControl w:val="0"/>
        <w:jc w:val="center"/>
        <w:rPr>
          <w:rFonts w:hint="default" w:ascii="Times New Roman" w:hAnsi="Times New Roman" w:cs="Times New Roman"/>
          <w:b/>
          <w:sz w:val="28"/>
          <w:szCs w:val="28"/>
          <w:lang w:val="ru-RU"/>
        </w:rPr>
      </w:pPr>
      <w:r>
        <w:rPr>
          <w:rFonts w:hint="default" w:ascii="Times New Roman" w:hAnsi="Times New Roman" w:cs="Times New Roman"/>
          <w:b/>
          <w:sz w:val="28"/>
          <w:szCs w:val="28"/>
        </w:rPr>
        <w:t xml:space="preserve">АДМИНИСТРАЦИЯ </w:t>
      </w:r>
      <w:r>
        <w:rPr>
          <w:rFonts w:hint="default" w:ascii="Times New Roman" w:hAnsi="Times New Roman" w:cs="Times New Roman"/>
          <w:b/>
          <w:sz w:val="28"/>
          <w:szCs w:val="28"/>
          <w:lang w:val="ru-RU"/>
        </w:rPr>
        <w:t>НОВОШИПУНОВСКОГО СЕЛЬСОВЕТА</w:t>
      </w:r>
    </w:p>
    <w:p w14:paraId="0128E9B3">
      <w:pPr>
        <w:widowControl w:val="0"/>
        <w:jc w:val="center"/>
        <w:rPr>
          <w:rFonts w:hint="default" w:ascii="Times New Roman" w:hAnsi="Times New Roman" w:cs="Times New Roman"/>
          <w:b/>
          <w:sz w:val="28"/>
          <w:szCs w:val="28"/>
          <w:lang w:val="ru-RU"/>
        </w:rPr>
      </w:pPr>
      <w:r>
        <w:rPr>
          <w:rFonts w:hint="default" w:ascii="Times New Roman" w:hAnsi="Times New Roman" w:cs="Times New Roman"/>
          <w:b/>
          <w:sz w:val="28"/>
          <w:szCs w:val="28"/>
          <w:lang w:val="ru-RU"/>
        </w:rPr>
        <w:t>АЛТАЙСКОГО КРАЯ</w:t>
      </w:r>
    </w:p>
    <w:p w14:paraId="07584B61">
      <w:pPr>
        <w:widowControl w:val="0"/>
        <w:jc w:val="center"/>
        <w:rPr>
          <w:rFonts w:hint="default" w:ascii="Times New Roman" w:hAnsi="Times New Roman" w:cs="Times New Roman"/>
          <w:b/>
          <w:sz w:val="28"/>
          <w:szCs w:val="28"/>
          <w:lang w:val="ru-RU"/>
        </w:rPr>
      </w:pPr>
    </w:p>
    <w:p w14:paraId="4526A214">
      <w:pPr>
        <w:widowControl w:val="0"/>
        <w:jc w:val="center"/>
        <w:rPr>
          <w:rFonts w:hint="default" w:ascii="Times New Roman" w:hAnsi="Times New Roman" w:cs="Times New Roman"/>
          <w:b/>
          <w:sz w:val="28"/>
          <w:szCs w:val="28"/>
        </w:rPr>
      </w:pPr>
      <w:r>
        <w:rPr>
          <w:rFonts w:hint="default" w:ascii="Times New Roman" w:hAnsi="Times New Roman" w:cs="Times New Roman"/>
          <w:b/>
          <w:sz w:val="28"/>
          <w:szCs w:val="28"/>
        </w:rPr>
        <w:t>ПОСТАНОВЛЕНИЕ</w:t>
      </w:r>
    </w:p>
    <w:p w14:paraId="6E002671">
      <w:pPr>
        <w:widowControl w:val="0"/>
        <w:jc w:val="both"/>
        <w:rPr>
          <w:rFonts w:hint="default" w:ascii="Times New Roman" w:hAnsi="Times New Roman" w:cs="Times New Roman"/>
          <w:b/>
          <w:sz w:val="28"/>
          <w:szCs w:val="28"/>
        </w:rPr>
      </w:pPr>
    </w:p>
    <w:p w14:paraId="6A19B6F6">
      <w:pPr>
        <w:widowControl w:val="0"/>
        <w:jc w:val="both"/>
        <w:rPr>
          <w:rFonts w:hint="default" w:ascii="Times New Roman" w:hAnsi="Times New Roman" w:cs="Times New Roman"/>
          <w:b/>
          <w:sz w:val="28"/>
          <w:szCs w:val="28"/>
          <w:lang w:val="ru-RU"/>
        </w:rPr>
      </w:pPr>
      <w:r>
        <w:rPr>
          <w:rFonts w:hint="default" w:ascii="Times New Roman" w:hAnsi="Times New Roman" w:cs="Times New Roman"/>
          <w:b/>
          <w:sz w:val="28"/>
          <w:szCs w:val="28"/>
          <w:lang w:val="ru-RU"/>
        </w:rPr>
        <w:t>о</w:t>
      </w:r>
      <w:r>
        <w:rPr>
          <w:rFonts w:hint="default" w:ascii="Times New Roman" w:hAnsi="Times New Roman" w:cs="Times New Roman"/>
          <w:b/>
          <w:sz w:val="28"/>
          <w:szCs w:val="28"/>
        </w:rPr>
        <w:t>т</w:t>
      </w:r>
      <w:r>
        <w:rPr>
          <w:rFonts w:hint="default" w:ascii="Times New Roman" w:hAnsi="Times New Roman" w:cs="Times New Roman"/>
          <w:b/>
          <w:sz w:val="28"/>
          <w:szCs w:val="28"/>
          <w:lang w:val="ru-RU"/>
        </w:rPr>
        <w:t xml:space="preserve"> 05.05.2026 г. </w:t>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 xml:space="preserve">№ </w:t>
      </w:r>
      <w:r>
        <w:rPr>
          <w:rFonts w:hint="default" w:ascii="Times New Roman" w:hAnsi="Times New Roman" w:cs="Times New Roman"/>
          <w:b/>
          <w:sz w:val="28"/>
          <w:szCs w:val="28"/>
          <w:lang w:val="ru-RU"/>
        </w:rPr>
        <w:t>13</w:t>
      </w:r>
    </w:p>
    <w:p w14:paraId="18CEDA76">
      <w:pPr>
        <w:pStyle w:val="63"/>
        <w:widowControl/>
        <w:ind w:right="4855"/>
        <w:jc w:val="both"/>
        <w:rPr>
          <w:rFonts w:hint="default" w:ascii="Times New Roman" w:hAnsi="Times New Roman" w:cs="Times New Roman"/>
          <w:b w:val="0"/>
          <w:i/>
          <w:sz w:val="28"/>
          <w:szCs w:val="28"/>
          <w:u w:val="single"/>
          <w:lang w:val="ru-RU"/>
        </w:rPr>
      </w:pPr>
      <w:r>
        <w:rPr>
          <w:rFonts w:hint="default" w:ascii="Times New Roman" w:hAnsi="Times New Roman" w:cs="Times New Roman"/>
          <w:b w:val="0"/>
          <w:sz w:val="28"/>
          <w:szCs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r>
        <w:rPr>
          <w:rFonts w:hint="default" w:ascii="Times New Roman" w:hAnsi="Times New Roman" w:cs="Times New Roman"/>
          <w:b w:val="0"/>
          <w:sz w:val="28"/>
          <w:szCs w:val="28"/>
          <w:lang w:val="ru-RU"/>
        </w:rPr>
        <w:t>.</w:t>
      </w:r>
    </w:p>
    <w:p w14:paraId="43572CD0">
      <w:pPr>
        <w:widowControl w:val="0"/>
        <w:rPr>
          <w:rFonts w:hint="default" w:ascii="Times New Roman" w:hAnsi="Times New Roman" w:cs="Times New Roman"/>
          <w:sz w:val="28"/>
          <w:szCs w:val="28"/>
        </w:rPr>
      </w:pPr>
    </w:p>
    <w:p w14:paraId="25E07C64">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В соответствии со статьей 281.1 Трудового кодекса Российской Федерации администрация </w:t>
      </w:r>
      <w:r>
        <w:rPr>
          <w:rFonts w:hint="default" w:ascii="Times New Roman" w:hAnsi="Times New Roman" w:cs="Times New Roman"/>
          <w:sz w:val="28"/>
          <w:szCs w:val="28"/>
          <w:lang w:val="ru-RU"/>
        </w:rPr>
        <w:t>Новошипуновского сельсовета Краснощековского района Алтайского края</w:t>
      </w:r>
      <w:r>
        <w:rPr>
          <w:rFonts w:hint="default" w:ascii="Times New Roman" w:hAnsi="Times New Roman" w:cs="Times New Roman"/>
          <w:sz w:val="28"/>
          <w:szCs w:val="28"/>
        </w:rPr>
        <w:t>.</w:t>
      </w:r>
    </w:p>
    <w:p w14:paraId="3A1BF788">
      <w:pPr>
        <w:widowControl w:val="0"/>
        <w:ind w:firstLine="709"/>
        <w:jc w:val="both"/>
        <w:rPr>
          <w:rFonts w:hint="default" w:ascii="Times New Roman" w:hAnsi="Times New Roman" w:cs="Times New Roman"/>
          <w:sz w:val="28"/>
          <w:szCs w:val="28"/>
        </w:rPr>
      </w:pPr>
    </w:p>
    <w:p w14:paraId="48872818">
      <w:pPr>
        <w:widowControl/>
        <w:spacing w:after="0" w:line="240" w:lineRule="auto"/>
        <w:ind w:firstLine="539"/>
        <w:jc w:val="center"/>
        <w:rPr>
          <w:rFonts w:hint="default" w:ascii="Times New Roman" w:hAnsi="Times New Roman" w:cs="Times New Roman"/>
          <w:sz w:val="28"/>
          <w:szCs w:val="28"/>
        </w:rPr>
      </w:pPr>
      <w:r>
        <w:rPr>
          <w:rFonts w:hint="default" w:ascii="Times New Roman" w:hAnsi="Times New Roman" w:cs="Times New Roman"/>
          <w:sz w:val="28"/>
          <w:szCs w:val="28"/>
        </w:rPr>
        <w:t>ПОСТАНОВЛЯЕТ:</w:t>
      </w:r>
    </w:p>
    <w:p w14:paraId="1E905A7F">
      <w:pPr>
        <w:widowControl/>
        <w:spacing w:after="0" w:line="240" w:lineRule="auto"/>
        <w:ind w:firstLine="539"/>
        <w:jc w:val="both"/>
        <w:rPr>
          <w:rFonts w:hint="default" w:ascii="Times New Roman" w:hAnsi="Times New Roman" w:cs="Times New Roman"/>
          <w:sz w:val="28"/>
          <w:szCs w:val="28"/>
        </w:rPr>
      </w:pPr>
    </w:p>
    <w:p w14:paraId="4DB43018">
      <w:pPr>
        <w:widowControl w:val="0"/>
        <w:ind w:firstLine="720"/>
        <w:jc w:val="both"/>
        <w:rPr>
          <w:rFonts w:hint="default" w:ascii="Times New Roman" w:hAnsi="Times New Roman" w:cs="Times New Roman"/>
          <w:sz w:val="28"/>
          <w:szCs w:val="28"/>
        </w:rPr>
      </w:pPr>
      <w:r>
        <w:rPr>
          <w:rFonts w:hint="default" w:ascii="Times New Roman" w:hAnsi="Times New Roman" w:cs="Times New Roman"/>
          <w:sz w:val="28"/>
          <w:szCs w:val="28"/>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14:paraId="6CC78220">
      <w:pPr>
        <w:widowControl w:val="0"/>
        <w:ind w:firstLine="720"/>
        <w:jc w:val="both"/>
        <w:rPr>
          <w:rFonts w:hint="default" w:ascii="Times New Roman" w:hAnsi="Times New Roman" w:cs="Times New Roman"/>
          <w:sz w:val="28"/>
          <w:szCs w:val="28"/>
        </w:rPr>
      </w:pPr>
      <w:r>
        <w:rPr>
          <w:rStyle w:val="17"/>
          <w:rFonts w:hint="default" w:ascii="Times New Roman" w:hAnsi="Times New Roman" w:cs="Times New Roman"/>
          <w:color w:val="000000"/>
          <w:sz w:val="28"/>
          <w:szCs w:val="28"/>
          <w:u w:val="none"/>
        </w:rPr>
        <w:t>Утвердить Порядок</w:t>
      </w:r>
      <w:r>
        <w:rPr>
          <w:rFonts w:hint="default" w:ascii="Times New Roman" w:hAnsi="Times New Roman" w:cs="Times New Roman"/>
          <w:sz w:val="28"/>
          <w:szCs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14:paraId="46101FCB">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lang w:val="ru-RU"/>
        </w:rPr>
        <w:t>2</w:t>
      </w:r>
      <w:r>
        <w:rPr>
          <w:rFonts w:hint="default" w:ascii="Times New Roman" w:hAnsi="Times New Roman" w:cs="Times New Roman"/>
          <w:sz w:val="28"/>
          <w:szCs w:val="28"/>
        </w:rPr>
        <w:t xml:space="preserve">. Опубликовать настоящее постановление в </w:t>
      </w:r>
      <w:r>
        <w:rPr>
          <w:rFonts w:hint="default" w:ascii="Times New Roman" w:hAnsi="Times New Roman" w:cs="Times New Roman"/>
          <w:sz w:val="28"/>
          <w:szCs w:val="28"/>
          <w:lang w:val="ru-RU"/>
        </w:rPr>
        <w:t>установленом порядке</w:t>
      </w:r>
      <w:r>
        <w:rPr>
          <w:rFonts w:hint="default" w:ascii="Times New Roman" w:hAnsi="Times New Roman" w:cs="Times New Roman"/>
          <w:sz w:val="28"/>
          <w:szCs w:val="28"/>
        </w:rPr>
        <w:t>.</w:t>
      </w:r>
    </w:p>
    <w:p w14:paraId="0EE16502">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lang w:val="ru-RU"/>
        </w:rPr>
        <w:t>3</w:t>
      </w:r>
      <w:r>
        <w:rPr>
          <w:rFonts w:hint="default" w:ascii="Times New Roman" w:hAnsi="Times New Roman" w:cs="Times New Roman"/>
          <w:sz w:val="28"/>
          <w:szCs w:val="28"/>
        </w:rPr>
        <w:t xml:space="preserve">. Контроль за исполнением настоящего постановления возложить на </w:t>
      </w:r>
      <w:r>
        <w:rPr>
          <w:rFonts w:hint="default" w:ascii="Times New Roman" w:hAnsi="Times New Roman" w:cs="Times New Roman"/>
          <w:sz w:val="28"/>
          <w:szCs w:val="28"/>
          <w:lang w:val="ru-RU"/>
        </w:rPr>
        <w:t>себя</w:t>
      </w:r>
      <w:r>
        <w:rPr>
          <w:rFonts w:hint="default" w:ascii="Times New Roman" w:hAnsi="Times New Roman" w:cs="Times New Roman"/>
          <w:sz w:val="28"/>
          <w:szCs w:val="28"/>
        </w:rPr>
        <w:t>.</w:t>
      </w:r>
    </w:p>
    <w:p w14:paraId="14476E51">
      <w:pPr>
        <w:widowControl w:val="0"/>
        <w:ind w:firstLine="709"/>
        <w:jc w:val="both"/>
        <w:rPr>
          <w:rFonts w:hint="default" w:ascii="Times New Roman" w:hAnsi="Times New Roman" w:cs="Times New Roman"/>
          <w:sz w:val="28"/>
          <w:szCs w:val="28"/>
        </w:rPr>
      </w:pPr>
    </w:p>
    <w:p w14:paraId="6D3D4BA7">
      <w:pPr>
        <w:widowControl w:val="0"/>
        <w:ind w:firstLine="709"/>
        <w:jc w:val="both"/>
        <w:rPr>
          <w:rFonts w:hint="default" w:ascii="Times New Roman" w:hAnsi="Times New Roman" w:cs="Times New Roman"/>
          <w:sz w:val="28"/>
          <w:szCs w:val="28"/>
        </w:rPr>
      </w:pPr>
    </w:p>
    <w:p w14:paraId="11501948">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Глава администрации </w:t>
      </w:r>
    </w:p>
    <w:p w14:paraId="6F29A71A">
      <w:pPr>
        <w:widowControl w:val="0"/>
        <w:ind w:firstLine="709"/>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Новошипуновского сельсовета:                                 Ж.А.Жилинкова</w:t>
      </w:r>
    </w:p>
    <w:p w14:paraId="70B98A0B">
      <w:pPr>
        <w:widowControl w:val="0"/>
        <w:ind w:left="6371" w:firstLine="1"/>
        <w:jc w:val="left"/>
        <w:rPr>
          <w:rFonts w:hint="default" w:ascii="Times New Roman" w:hAnsi="Times New Roman" w:cs="Times New Roman"/>
          <w:sz w:val="28"/>
          <w:szCs w:val="28"/>
          <w:lang w:val="ru-RU"/>
        </w:rPr>
      </w:pPr>
      <w:r>
        <w:rPr>
          <w:rFonts w:hint="default" w:ascii="Times New Roman" w:hAnsi="Times New Roman" w:cs="Times New Roman"/>
          <w:sz w:val="28"/>
          <w:szCs w:val="28"/>
        </w:rPr>
        <w:t xml:space="preserve">       </w:t>
      </w:r>
    </w:p>
    <w:p w14:paraId="5BB8946F">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br w:type="page"/>
      </w:r>
    </w:p>
    <w:p w14:paraId="528EABB4">
      <w:pPr>
        <w:widowControl w:val="0"/>
        <w:jc w:val="right"/>
        <w:rPr>
          <w:rFonts w:hint="default" w:ascii="Times New Roman" w:hAnsi="Times New Roman" w:cs="Times New Roman"/>
          <w:sz w:val="28"/>
          <w:szCs w:val="28"/>
        </w:rPr>
      </w:pPr>
      <w:r>
        <w:rPr>
          <w:rFonts w:hint="default" w:ascii="Times New Roman" w:hAnsi="Times New Roman" w:cs="Times New Roman"/>
          <w:sz w:val="28"/>
          <w:szCs w:val="28"/>
        </w:rPr>
        <w:t>Приложение 1</w:t>
      </w:r>
    </w:p>
    <w:p w14:paraId="59BC7A9A">
      <w:pPr>
        <w:widowControl w:val="0"/>
        <w:rPr>
          <w:rFonts w:hint="default" w:ascii="Times New Roman" w:hAnsi="Times New Roman" w:cs="Times New Roman"/>
          <w:sz w:val="28"/>
          <w:szCs w:val="28"/>
        </w:rPr>
      </w:pPr>
    </w:p>
    <w:p w14:paraId="12CAA16D">
      <w:pPr>
        <w:widowControl w:val="0"/>
        <w:ind w:left="5670"/>
        <w:rPr>
          <w:rFonts w:hint="default" w:ascii="Times New Roman" w:hAnsi="Times New Roman" w:cs="Times New Roman"/>
          <w:i w:val="0"/>
          <w:iCs w:val="0"/>
          <w:sz w:val="28"/>
          <w:szCs w:val="28"/>
          <w:u w:val="none"/>
          <w:lang w:val="ru-RU"/>
        </w:rPr>
      </w:pPr>
      <w:r>
        <w:rPr>
          <w:rFonts w:hint="default" w:ascii="Times New Roman" w:hAnsi="Times New Roman" w:cs="Times New Roman"/>
          <w:sz w:val="28"/>
          <w:szCs w:val="28"/>
        </w:rPr>
        <w:t>У</w:t>
      </w:r>
      <w:r>
        <w:rPr>
          <w:rFonts w:hint="default" w:ascii="Times New Roman" w:hAnsi="Times New Roman" w:cs="Times New Roman"/>
          <w:i w:val="0"/>
          <w:iCs w:val="0"/>
          <w:sz w:val="28"/>
          <w:szCs w:val="28"/>
          <w:u w:val="none"/>
        </w:rPr>
        <w:t>тверждено постановлением администрации муниципального образования</w:t>
      </w:r>
      <w:r>
        <w:rPr>
          <w:rFonts w:hint="default" w:ascii="Times New Roman" w:hAnsi="Times New Roman" w:cs="Times New Roman"/>
          <w:i w:val="0"/>
          <w:iCs w:val="0"/>
          <w:sz w:val="28"/>
          <w:szCs w:val="28"/>
          <w:u w:val="none"/>
          <w:lang w:val="ru-RU"/>
        </w:rPr>
        <w:t xml:space="preserve"> Новошипуновский сельсовет Краснощековского района алтайского края </w:t>
      </w:r>
    </w:p>
    <w:p w14:paraId="6DCAE6EF">
      <w:pPr>
        <w:widowControl w:val="0"/>
        <w:ind w:left="5670"/>
        <w:rPr>
          <w:rFonts w:hint="default" w:ascii="Times New Roman" w:hAnsi="Times New Roman" w:cs="Times New Roman"/>
          <w:i w:val="0"/>
          <w:iCs w:val="0"/>
          <w:sz w:val="28"/>
          <w:szCs w:val="28"/>
          <w:u w:val="none"/>
          <w:lang w:val="ru-RU"/>
        </w:rPr>
      </w:pPr>
      <w:r>
        <w:rPr>
          <w:rFonts w:hint="default" w:ascii="Times New Roman" w:hAnsi="Times New Roman" w:cs="Times New Roman"/>
          <w:i w:val="0"/>
          <w:iCs w:val="0"/>
          <w:sz w:val="28"/>
          <w:szCs w:val="28"/>
          <w:u w:val="none"/>
        </w:rPr>
        <w:t>от «</w:t>
      </w:r>
      <w:r>
        <w:rPr>
          <w:rFonts w:hint="default" w:ascii="Times New Roman" w:hAnsi="Times New Roman" w:cs="Times New Roman"/>
          <w:i w:val="0"/>
          <w:iCs w:val="0"/>
          <w:sz w:val="28"/>
          <w:szCs w:val="28"/>
          <w:u w:val="none"/>
          <w:lang w:val="ru-RU"/>
        </w:rPr>
        <w:t xml:space="preserve">05» мая 2026 г. </w:t>
      </w:r>
      <w:r>
        <w:rPr>
          <w:rFonts w:hint="default" w:ascii="Times New Roman" w:hAnsi="Times New Roman" w:cs="Times New Roman"/>
          <w:i w:val="0"/>
          <w:iCs w:val="0"/>
          <w:sz w:val="28"/>
          <w:szCs w:val="28"/>
          <w:u w:val="none"/>
        </w:rPr>
        <w:t>№</w:t>
      </w:r>
      <w:r>
        <w:rPr>
          <w:rFonts w:hint="default" w:ascii="Times New Roman" w:hAnsi="Times New Roman" w:cs="Times New Roman"/>
          <w:i w:val="0"/>
          <w:iCs w:val="0"/>
          <w:sz w:val="28"/>
          <w:szCs w:val="28"/>
          <w:u w:val="none"/>
          <w:lang w:val="ru-RU"/>
        </w:rPr>
        <w:t>13</w:t>
      </w:r>
    </w:p>
    <w:p w14:paraId="1F88B77C">
      <w:pPr>
        <w:widowControl w:val="0"/>
        <w:jc w:val="center"/>
        <w:outlineLvl w:val="0"/>
        <w:rPr>
          <w:rFonts w:hint="default" w:ascii="Times New Roman" w:hAnsi="Times New Roman" w:cs="Times New Roman"/>
          <w:sz w:val="28"/>
          <w:szCs w:val="28"/>
        </w:rPr>
      </w:pPr>
    </w:p>
    <w:p w14:paraId="5F47A5D6">
      <w:pPr>
        <w:widowControl w:val="0"/>
        <w:spacing w:line="240" w:lineRule="exact"/>
        <w:jc w:val="center"/>
        <w:outlineLvl w:val="0"/>
        <w:rPr>
          <w:rFonts w:hint="default" w:ascii="Times New Roman" w:hAnsi="Times New Roman" w:cs="Times New Roman"/>
          <w:sz w:val="28"/>
          <w:szCs w:val="28"/>
        </w:rPr>
      </w:pPr>
      <w:r>
        <w:rPr>
          <w:rFonts w:hint="default" w:ascii="Times New Roman" w:hAnsi="Times New Roman" w:cs="Times New Roman"/>
          <w:sz w:val="28"/>
          <w:szCs w:val="28"/>
        </w:rPr>
        <w:t>ПОЛОЖЕНИЕ</w:t>
      </w:r>
    </w:p>
    <w:p w14:paraId="67E981E4">
      <w:pPr>
        <w:pStyle w:val="41"/>
        <w:widowControl/>
        <w:spacing w:line="240" w:lineRule="exact"/>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14:paraId="2CEACF91">
      <w:pPr>
        <w:pStyle w:val="41"/>
        <w:widowControl/>
        <w:jc w:val="center"/>
        <w:rPr>
          <w:rFonts w:hint="default" w:ascii="Times New Roman" w:hAnsi="Times New Roman" w:cs="Times New Roman"/>
          <w:sz w:val="28"/>
          <w:szCs w:val="28"/>
        </w:rPr>
      </w:pPr>
    </w:p>
    <w:p w14:paraId="52AE18D3">
      <w:pPr>
        <w:pStyle w:val="31"/>
        <w:widowControl w:val="0"/>
        <w:spacing w:line="288" w:lineRule="atLeast"/>
        <w:ind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"https://login.consultant.ru/link/?req=doc&amp;base=LAW&amp;n=523306&amp;dst=69&amp;field=134&amp;date=23.01.2026"</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законом</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от 25.12.2008 № 273-ФЗ «О противодействии коррупции», в случаях, установленных данным Федеральным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"https://login.consultant.ru/link/?req=doc&amp;base=LAW&amp;n=523306&amp;date=23.01.2026"</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законом</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(далее – «сведения о доходах, об имуществе и обязательствах имущественного характера»).</w:t>
      </w:r>
    </w:p>
    <w:p w14:paraId="4E065C55">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Сведения о доходах, об имуществе и обязательствах имущественного характера представляются по форме </w:t>
      </w:r>
      <w:r>
        <w:rPr>
          <w:rStyle w:val="17"/>
          <w:rFonts w:hint="default" w:ascii="Times New Roman" w:hAnsi="Times New Roman" w:cs="Times New Roman"/>
          <w:color w:val="000000"/>
          <w:sz w:val="28"/>
          <w:szCs w:val="28"/>
          <w:u w:val="none"/>
        </w:rPr>
        <w:fldChar w:fldCharType="begin"/>
      </w:r>
      <w:r>
        <w:rPr>
          <w:rStyle w:val="17"/>
          <w:rFonts w:hint="default" w:ascii="Times New Roman" w:hAnsi="Times New Roman" w:cs="Times New Roman"/>
          <w:color w:val="000000"/>
          <w:sz w:val="28"/>
          <w:szCs w:val="28"/>
          <w:u w:val="none"/>
        </w:rPr>
        <w:instrText xml:space="preserve">HYPERLINK "https://login.consultant.ru/link/?req=doc&amp;base=LAW&amp;n=468048&amp;date=12.01.2026&amp;dst=100045&amp;field=134Обутвержденииформысправкиодоходах,расходах,обимуществеиобязательствахимущественногохарактераивнесенииизмененийвнекоторыеактыПрезидентаРоссийскойФедерации------------ Недействую" \o "Указ Президента РФ от 23.06.2014 N 460 (ред. от 25.01.2024)"</w:instrText>
      </w:r>
      <w:r>
        <w:rPr>
          <w:rStyle w:val="17"/>
          <w:rFonts w:hint="default" w:ascii="Times New Roman" w:hAnsi="Times New Roman" w:cs="Times New Roman"/>
          <w:color w:val="000000"/>
          <w:sz w:val="28"/>
          <w:szCs w:val="28"/>
          <w:u w:val="none"/>
        </w:rPr>
        <w:fldChar w:fldCharType="separate"/>
      </w:r>
      <w:r>
        <w:rPr>
          <w:rStyle w:val="17"/>
          <w:rFonts w:hint="default" w:ascii="Times New Roman" w:hAnsi="Times New Roman" w:cs="Times New Roman"/>
          <w:color w:val="000000"/>
          <w:sz w:val="28"/>
          <w:szCs w:val="28"/>
          <w:u w:val="none"/>
        </w:rPr>
        <w:t>справки</w:t>
      </w:r>
      <w:r>
        <w:rPr>
          <w:rStyle w:val="17"/>
          <w:rFonts w:hint="default" w:ascii="Times New Roman" w:hAnsi="Times New Roman" w:cs="Times New Roman"/>
          <w:color w:val="000000"/>
          <w:sz w:val="28"/>
          <w:szCs w:val="28"/>
          <w:u w:val="none"/>
        </w:rPr>
        <w:fldChar w:fldCharType="end"/>
      </w:r>
      <w:r>
        <w:rPr>
          <w:rFonts w:hint="default" w:ascii="Times New Roman" w:hAnsi="Times New Roman" w:cs="Times New Roman"/>
          <w:sz w:val="28"/>
          <w:szCs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14:paraId="68AC618B">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https://login.consultant.ru/link/?req=doc&amp;base=LAW&amp;n=468048&amp;date=12.01.2026&amp;dst=100045&amp;field=134Обутвержденииформысправкиодоходах,расходах,обимуществеиобязательствахимущественногохарактераивнесенииизмененийвнекоторыеактыПрезидентаРоссийскойФедерации------------ Недействую" \o "Указ Президента РФ от 23.06.2014 N 460 (ред. от 25.01.2024)"</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форме</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справки:</w:t>
      </w:r>
    </w:p>
    <w:p w14:paraId="16798003">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  </w:t>
      </w:r>
    </w:p>
    <w:p w14:paraId="12F74665">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w:t>
      </w:r>
      <w:r>
        <w:rPr>
          <w:rFonts w:hint="default" w:ascii="Times New Roman" w:hAnsi="Times New Roman" w:cs="Times New Roman"/>
          <w:color w:val="FF0000"/>
          <w:sz w:val="28"/>
          <w:szCs w:val="28"/>
        </w:rPr>
        <w:t xml:space="preserve"> </w:t>
      </w:r>
      <w:r>
        <w:rPr>
          <w:rFonts w:hint="default" w:ascii="Times New Roman" w:hAnsi="Times New Roman" w:cs="Times New Roman"/>
          <w:sz w:val="28"/>
          <w:szCs w:val="28"/>
        </w:rPr>
        <w:t>должность руководителя муниципального учреждения.</w:t>
      </w:r>
    </w:p>
    <w:p w14:paraId="77C57B1B">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r>
        <w:rPr>
          <w:rStyle w:val="17"/>
          <w:rFonts w:hint="default" w:ascii="Times New Roman" w:hAnsi="Times New Roman" w:cs="Times New Roman"/>
          <w:color w:val="000000"/>
          <w:sz w:val="28"/>
          <w:szCs w:val="28"/>
          <w:u w:val="none"/>
        </w:rPr>
        <w:fldChar w:fldCharType="begin"/>
      </w:r>
      <w:r>
        <w:rPr>
          <w:rStyle w:val="17"/>
          <w:rFonts w:hint="default" w:ascii="Times New Roman" w:hAnsi="Times New Roman" w:cs="Times New Roman"/>
          <w:color w:val="000000"/>
          <w:sz w:val="28"/>
          <w:szCs w:val="28"/>
          <w:u w:val="none"/>
        </w:rPr>
        <w:instrText xml:space="preserve">HYPERLINK "https://login.consultant.ru/link/?req=doc&amp;base=LAW&amp;n=523305&amp;date=22.01.2026"</w:instrText>
      </w:r>
      <w:r>
        <w:rPr>
          <w:rStyle w:val="17"/>
          <w:rFonts w:hint="default" w:ascii="Times New Roman" w:hAnsi="Times New Roman" w:cs="Times New Roman"/>
          <w:color w:val="000000"/>
          <w:sz w:val="28"/>
          <w:szCs w:val="28"/>
          <w:u w:val="none"/>
        </w:rPr>
        <w:fldChar w:fldCharType="separate"/>
      </w:r>
      <w:r>
        <w:rPr>
          <w:rStyle w:val="17"/>
          <w:rFonts w:hint="default" w:ascii="Times New Roman" w:hAnsi="Times New Roman" w:cs="Times New Roman"/>
          <w:color w:val="000000"/>
          <w:sz w:val="28"/>
          <w:szCs w:val="28"/>
          <w:u w:val="none"/>
        </w:rPr>
        <w:t>законом</w:t>
      </w:r>
      <w:r>
        <w:rPr>
          <w:rStyle w:val="17"/>
          <w:rFonts w:hint="default" w:ascii="Times New Roman" w:hAnsi="Times New Roman" w:cs="Times New Roman"/>
          <w:color w:val="000000"/>
          <w:sz w:val="28"/>
          <w:szCs w:val="28"/>
          <w:u w:val="none"/>
        </w:rPr>
        <w:fldChar w:fldCharType="end"/>
      </w:r>
      <w:r>
        <w:rPr>
          <w:rFonts w:hint="default" w:ascii="Times New Roman" w:hAnsi="Times New Roman" w:cs="Times New Roman"/>
          <w:sz w:val="28"/>
          <w:szCs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r>
        <w:rPr>
          <w:rStyle w:val="17"/>
          <w:rFonts w:hint="default" w:ascii="Times New Roman" w:hAnsi="Times New Roman" w:cs="Times New Roman"/>
          <w:color w:val="000000"/>
          <w:sz w:val="28"/>
          <w:szCs w:val="28"/>
          <w:u w:val="none"/>
        </w:rPr>
        <w:fldChar w:fldCharType="begin"/>
      </w:r>
      <w:r>
        <w:rPr>
          <w:rStyle w:val="17"/>
          <w:rFonts w:hint="default" w:ascii="Times New Roman" w:hAnsi="Times New Roman" w:cs="Times New Roman"/>
          <w:color w:val="000000"/>
          <w:sz w:val="28"/>
          <w:szCs w:val="28"/>
          <w:u w:val="none"/>
        </w:rPr>
        <w:instrText xml:space="preserve">HYPERLINK "https://login.consultant.ru/link/?req=doc&amp;base=LAW&amp;n=468048&amp;date=12.01.2026&amp;dst=100045&amp;field=134Обутвержденииформысправкиодоходах,расходах,обимуществеиобязательствахимущественногохарактераивнесенииизмененийвнекоторыеактыПрезидентаРоссийскойФедерации------------ Недействую" \o "Указ Президента РФ от 23.06.2014 N 460 (ред. от 25.01.2024)"</w:instrText>
      </w:r>
      <w:r>
        <w:rPr>
          <w:rStyle w:val="17"/>
          <w:rFonts w:hint="default" w:ascii="Times New Roman" w:hAnsi="Times New Roman" w:cs="Times New Roman"/>
          <w:color w:val="000000"/>
          <w:sz w:val="28"/>
          <w:szCs w:val="28"/>
          <w:u w:val="none"/>
        </w:rPr>
        <w:fldChar w:fldCharType="separate"/>
      </w:r>
      <w:r>
        <w:rPr>
          <w:rStyle w:val="17"/>
          <w:rFonts w:hint="default" w:ascii="Times New Roman" w:hAnsi="Times New Roman" w:cs="Times New Roman"/>
          <w:color w:val="000000"/>
          <w:sz w:val="28"/>
          <w:szCs w:val="28"/>
          <w:u w:val="none"/>
        </w:rPr>
        <w:t>форме</w:t>
      </w:r>
      <w:r>
        <w:rPr>
          <w:rStyle w:val="17"/>
          <w:rFonts w:hint="default" w:ascii="Times New Roman" w:hAnsi="Times New Roman" w:cs="Times New Roman"/>
          <w:color w:val="000000"/>
          <w:sz w:val="28"/>
          <w:szCs w:val="28"/>
          <w:u w:val="none"/>
        </w:rPr>
        <w:fldChar w:fldCharType="end"/>
      </w:r>
      <w:r>
        <w:rPr>
          <w:rFonts w:hint="default" w:ascii="Times New Roman" w:hAnsi="Times New Roman" w:cs="Times New Roman"/>
          <w:sz w:val="28"/>
          <w:szCs w:val="28"/>
        </w:rPr>
        <w:t xml:space="preserve"> справки:</w:t>
      </w:r>
    </w:p>
    <w:p w14:paraId="5E4E047E">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14:paraId="11172AC4">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14:paraId="615C0AF7">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14:paraId="729D03AB">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14:paraId="73EC34F2">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14:paraId="4FD355FA">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14:paraId="78C7CAC6">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14:paraId="22978873">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Данное заявление подается в срок, установленный для подачи сведений о доходах, об имуществе и обязательствах имущественного характера.</w:t>
      </w:r>
    </w:p>
    <w:p w14:paraId="1F0B288E">
      <w:pPr>
        <w:widowControl w:val="0"/>
        <w:ind w:firstLine="708"/>
        <w:jc w:val="both"/>
        <w:rPr>
          <w:rFonts w:hint="default" w:ascii="Times New Roman" w:hAnsi="Times New Roman" w:cs="Times New Roman"/>
          <w:sz w:val="28"/>
          <w:szCs w:val="28"/>
        </w:rPr>
      </w:pPr>
      <w:r>
        <w:rPr>
          <w:rFonts w:hint="default" w:ascii="Times New Roman" w:hAnsi="Times New Roman" w:cs="Times New Roman"/>
          <w:sz w:val="28"/>
          <w:szCs w:val="28"/>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14:paraId="19B58203">
      <w:pPr>
        <w:widowControl w:val="0"/>
        <w:jc w:val="center"/>
        <w:outlineLvl w:val="1"/>
        <w:rPr>
          <w:rFonts w:hint="default" w:ascii="Times New Roman" w:hAnsi="Times New Roman" w:cs="Times New Roman"/>
          <w:sz w:val="28"/>
          <w:szCs w:val="28"/>
        </w:rPr>
      </w:pPr>
    </w:p>
    <w:p w14:paraId="76EF4283">
      <w:pPr>
        <w:widowControl w:val="0"/>
        <w:jc w:val="center"/>
        <w:rPr>
          <w:rFonts w:hint="default" w:ascii="Times New Roman" w:hAnsi="Times New Roman" w:cs="Times New Roman"/>
          <w:b/>
          <w:sz w:val="28"/>
          <w:szCs w:val="28"/>
        </w:rPr>
      </w:pPr>
    </w:p>
    <w:p w14:paraId="2124BC44">
      <w:pPr>
        <w:widowControl w:val="0"/>
        <w:jc w:val="center"/>
        <w:rPr>
          <w:rFonts w:hint="default" w:ascii="Times New Roman" w:hAnsi="Times New Roman" w:cs="Times New Roman"/>
          <w:b/>
          <w:sz w:val="28"/>
          <w:szCs w:val="28"/>
        </w:rPr>
      </w:pPr>
    </w:p>
    <w:p w14:paraId="077A3295">
      <w:pPr>
        <w:widowControl w:val="0"/>
        <w:jc w:val="center"/>
        <w:rPr>
          <w:rFonts w:hint="default" w:ascii="Times New Roman" w:hAnsi="Times New Roman" w:cs="Times New Roman"/>
          <w:b/>
          <w:sz w:val="28"/>
          <w:szCs w:val="28"/>
        </w:rPr>
      </w:pPr>
    </w:p>
    <w:p w14:paraId="3B76071C">
      <w:pPr>
        <w:widowControl w:val="0"/>
        <w:ind w:left="5040"/>
        <w:jc w:val="right"/>
        <w:rPr>
          <w:rFonts w:hint="default" w:ascii="Times New Roman" w:hAnsi="Times New Roman" w:cs="Times New Roman"/>
          <w:sz w:val="28"/>
          <w:szCs w:val="28"/>
        </w:rPr>
      </w:pPr>
      <w:r>
        <w:rPr>
          <w:rFonts w:hint="default" w:ascii="Times New Roman" w:hAnsi="Times New Roman" w:cs="Times New Roman"/>
          <w:sz w:val="28"/>
          <w:szCs w:val="28"/>
        </w:rPr>
        <w:t>Приложение 2</w:t>
      </w:r>
    </w:p>
    <w:p w14:paraId="160B30F1">
      <w:pPr>
        <w:widowControl w:val="0"/>
        <w:ind w:left="5529"/>
        <w:rPr>
          <w:rFonts w:hint="default" w:ascii="Times New Roman" w:hAnsi="Times New Roman" w:cs="Times New Roman"/>
          <w:i w:val="0"/>
          <w:iCs w:val="0"/>
          <w:sz w:val="28"/>
          <w:szCs w:val="28"/>
          <w:u w:val="none"/>
          <w:lang w:val="ru-RU"/>
        </w:rPr>
      </w:pPr>
      <w:r>
        <w:rPr>
          <w:rFonts w:hint="default" w:ascii="Times New Roman" w:hAnsi="Times New Roman" w:cs="Times New Roman"/>
          <w:i w:val="0"/>
          <w:iCs w:val="0"/>
          <w:sz w:val="28"/>
          <w:szCs w:val="28"/>
          <w:u w:val="none"/>
        </w:rPr>
        <w:t>Утверждено постановлением администрации муниципального образования</w:t>
      </w:r>
      <w:r>
        <w:rPr>
          <w:rFonts w:hint="default" w:ascii="Times New Roman" w:hAnsi="Times New Roman" w:cs="Times New Roman"/>
          <w:i w:val="0"/>
          <w:iCs w:val="0"/>
          <w:sz w:val="28"/>
          <w:szCs w:val="28"/>
          <w:u w:val="none"/>
          <w:lang w:val="ru-RU"/>
        </w:rPr>
        <w:t xml:space="preserve"> Новошипуновский сельсовет Краснощековского района Алтайского края </w:t>
      </w:r>
    </w:p>
    <w:p w14:paraId="2272D698">
      <w:pPr>
        <w:widowControl w:val="0"/>
        <w:ind w:left="3540" w:leftChars="0" w:firstLine="708" w:firstLineChars="0"/>
        <w:jc w:val="center"/>
        <w:rPr>
          <w:rFonts w:hint="default" w:ascii="Times New Roman" w:hAnsi="Times New Roman" w:cs="Times New Roman"/>
          <w:b/>
          <w:i w:val="0"/>
          <w:iCs w:val="0"/>
          <w:sz w:val="28"/>
          <w:szCs w:val="28"/>
          <w:u w:val="none"/>
          <w:lang w:val="ru-RU"/>
        </w:rPr>
      </w:pPr>
      <w:r>
        <w:rPr>
          <w:rFonts w:hint="default" w:ascii="Times New Roman" w:hAnsi="Times New Roman" w:cs="Times New Roman"/>
          <w:i w:val="0"/>
          <w:iCs w:val="0"/>
          <w:sz w:val="28"/>
          <w:szCs w:val="28"/>
          <w:u w:val="none"/>
        </w:rPr>
        <w:t>от </w:t>
      </w:r>
      <w:r>
        <w:rPr>
          <w:rFonts w:hint="default" w:ascii="Times New Roman" w:hAnsi="Times New Roman" w:cs="Times New Roman"/>
          <w:i w:val="0"/>
          <w:iCs w:val="0"/>
          <w:sz w:val="28"/>
          <w:szCs w:val="28"/>
          <w:u w:val="none"/>
          <w:lang w:val="ru-RU"/>
        </w:rPr>
        <w:t xml:space="preserve"> «05» мая 2026 г. </w:t>
      </w:r>
      <w:r>
        <w:rPr>
          <w:rFonts w:hint="default" w:ascii="Times New Roman" w:hAnsi="Times New Roman" w:cs="Times New Roman"/>
          <w:i w:val="0"/>
          <w:iCs w:val="0"/>
          <w:sz w:val="28"/>
          <w:szCs w:val="28"/>
          <w:u w:val="none"/>
        </w:rPr>
        <w:t>№</w:t>
      </w:r>
      <w:r>
        <w:rPr>
          <w:rFonts w:hint="default" w:ascii="Times New Roman" w:hAnsi="Times New Roman" w:cs="Times New Roman"/>
          <w:i w:val="0"/>
          <w:iCs w:val="0"/>
          <w:sz w:val="28"/>
          <w:szCs w:val="28"/>
          <w:u w:val="none"/>
          <w:lang w:val="ru-RU"/>
        </w:rPr>
        <w:t>13</w:t>
      </w:r>
    </w:p>
    <w:p w14:paraId="5791BCAE">
      <w:pPr>
        <w:widowControl w:val="0"/>
        <w:jc w:val="center"/>
        <w:rPr>
          <w:rFonts w:hint="default" w:ascii="Times New Roman" w:hAnsi="Times New Roman" w:cs="Times New Roman"/>
          <w:sz w:val="28"/>
          <w:szCs w:val="28"/>
        </w:rPr>
      </w:pPr>
    </w:p>
    <w:p w14:paraId="42FD708F">
      <w:pPr>
        <w:widowControl w:val="0"/>
        <w:spacing w:line="240" w:lineRule="exact"/>
        <w:jc w:val="center"/>
        <w:outlineLvl w:val="0"/>
        <w:rPr>
          <w:rFonts w:hint="default" w:ascii="Times New Roman" w:hAnsi="Times New Roman" w:cs="Times New Roman"/>
          <w:sz w:val="28"/>
          <w:szCs w:val="28"/>
        </w:rPr>
      </w:pPr>
      <w:r>
        <w:rPr>
          <w:rFonts w:hint="default" w:ascii="Times New Roman" w:hAnsi="Times New Roman" w:cs="Times New Roman"/>
          <w:sz w:val="28"/>
          <w:szCs w:val="28"/>
        </w:rPr>
        <w:t>ПОРЯДОК</w:t>
      </w:r>
    </w:p>
    <w:p w14:paraId="0971D87B">
      <w:pPr>
        <w:widowControl w:val="0"/>
        <w:spacing w:line="240" w:lineRule="exact"/>
        <w:jc w:val="center"/>
        <w:outlineLvl w:val="0"/>
        <w:rPr>
          <w:rFonts w:hint="default" w:ascii="Times New Roman" w:hAnsi="Times New Roman" w:cs="Times New Roman"/>
          <w:sz w:val="28"/>
          <w:szCs w:val="28"/>
        </w:rPr>
      </w:pPr>
      <w:r>
        <w:rPr>
          <w:rFonts w:hint="default" w:ascii="Times New Roman" w:hAnsi="Times New Roman" w:cs="Times New Roman"/>
          <w:sz w:val="28"/>
          <w:szCs w:val="28"/>
        </w:rPr>
        <w:t>рассмотрения заявления руководителя муниципального учреждения о невозможности по объективным причинам</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представить сведения о доходах, об имуществе</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и обязательствах имущественного характера своих супруги</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(супруга) и несовершеннолетних детей</w:t>
      </w:r>
    </w:p>
    <w:p w14:paraId="12AF4468">
      <w:pPr>
        <w:widowControl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14:paraId="3831FF5E">
      <w:pPr>
        <w:widowControl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14:paraId="65EF79A1">
      <w:pPr>
        <w:widowControl w:val="0"/>
        <w:ind w:firstLine="540"/>
        <w:jc w:val="both"/>
        <w:rPr>
          <w:rFonts w:hint="default" w:ascii="Times New Roman" w:hAnsi="Times New Roman" w:cs="Times New Roman"/>
          <w:sz w:val="28"/>
          <w:szCs w:val="28"/>
        </w:rPr>
      </w:pPr>
      <w:bookmarkStart w:id="2" w:name="P179"/>
      <w:bookmarkEnd w:id="2"/>
      <w:r>
        <w:rPr>
          <w:rFonts w:hint="default" w:ascii="Times New Roman" w:hAnsi="Times New Roman" w:cs="Times New Roman"/>
          <w:sz w:val="28"/>
          <w:szCs w:val="28"/>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14:paraId="01008842">
      <w:pPr>
        <w:widowControl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14:paraId="7A583E62">
      <w:pPr>
        <w:widowControl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14:paraId="0957AA14">
      <w:pPr>
        <w:widowControl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В случае направления запросов, указанных в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\l "P179" \o "3.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пункте 3</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14:paraId="3566FE8E">
      <w:pPr>
        <w:widowControl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14:paraId="3F0DA268">
      <w:pPr>
        <w:widowControl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14:paraId="11550E0C">
      <w:pPr>
        <w:widowControl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14:paraId="1C30B8AD">
      <w:pPr>
        <w:widowControl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14:paraId="1369DD14">
      <w:pPr>
        <w:widowControl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14:paraId="13184811">
      <w:pPr>
        <w:rPr>
          <w:rFonts w:hint="default" w:ascii="Times New Roman" w:hAnsi="Times New Roman" w:cs="Times New Roman"/>
          <w:caps/>
          <w:sz w:val="28"/>
        </w:rPr>
      </w:pPr>
      <w:r>
        <w:rPr>
          <w:rFonts w:hint="default" w:ascii="Times New Roman" w:hAnsi="Times New Roman" w:cs="Times New Roman"/>
          <w:caps/>
          <w:sz w:val="28"/>
        </w:rPr>
        <w:br w:type="page"/>
      </w:r>
    </w:p>
    <w:p w14:paraId="277FC5D8">
      <w:pPr>
        <w:widowControl/>
        <w:ind w:firstLine="709"/>
        <w:jc w:val="center"/>
        <w:rPr>
          <w:rFonts w:hint="default" w:ascii="Times New Roman" w:hAnsi="Times New Roman" w:cs="Times New Roman"/>
          <w:caps/>
          <w:sz w:val="28"/>
        </w:rPr>
      </w:pPr>
      <w:r>
        <w:rPr>
          <w:rFonts w:hint="default" w:ascii="Times New Roman" w:hAnsi="Times New Roman" w:cs="Times New Roman"/>
          <w:caps/>
          <w:sz w:val="28"/>
        </w:rPr>
        <w:t xml:space="preserve">АдминистрацИЯ </w:t>
      </w:r>
      <w:r>
        <w:rPr>
          <w:rFonts w:hint="default" w:ascii="Times New Roman" w:hAnsi="Times New Roman" w:cs="Times New Roman"/>
          <w:caps/>
          <w:sz w:val="28"/>
          <w:lang w:val="ru-RU"/>
        </w:rPr>
        <w:t>НОВОШИПУНОВСКОГ</w:t>
      </w:r>
      <w:r>
        <w:rPr>
          <w:rFonts w:hint="default" w:ascii="Times New Roman" w:hAnsi="Times New Roman" w:cs="Times New Roman"/>
          <w:caps/>
          <w:sz w:val="28"/>
        </w:rPr>
        <w:t>о сельсовета</w:t>
      </w:r>
    </w:p>
    <w:p w14:paraId="2FD3A01C">
      <w:pPr>
        <w:widowControl/>
        <w:ind w:firstLine="709"/>
        <w:jc w:val="center"/>
        <w:rPr>
          <w:rFonts w:hint="default" w:ascii="Times New Roman" w:hAnsi="Times New Roman" w:cs="Times New Roman"/>
          <w:caps/>
          <w:sz w:val="28"/>
        </w:rPr>
      </w:pPr>
      <w:r>
        <w:rPr>
          <w:rFonts w:hint="default" w:ascii="Times New Roman" w:hAnsi="Times New Roman" w:cs="Times New Roman"/>
          <w:caps/>
          <w:sz w:val="28"/>
        </w:rPr>
        <w:t>Краснощёковского района Алтайского края</w:t>
      </w:r>
    </w:p>
    <w:p w14:paraId="72074207">
      <w:pPr>
        <w:widowControl/>
        <w:ind w:firstLine="709"/>
        <w:jc w:val="center"/>
        <w:rPr>
          <w:rFonts w:hint="default" w:ascii="Times New Roman" w:hAnsi="Times New Roman" w:cs="Times New Roman"/>
          <w:sz w:val="28"/>
        </w:rPr>
      </w:pPr>
    </w:p>
    <w:tbl>
      <w:tblPr>
        <w:tblStyle w:val="12"/>
        <w:tblpPr w:leftFromText="180" w:rightFromText="180" w:vertAnchor="text" w:horzAnchor="margin" w:tblpXSpec="left" w:tblpY="236"/>
        <w:tblW w:w="0" w:type="auto"/>
        <w:tblInd w:w="0" w:type="dxa"/>
        <w:tblLayout w:type="fixed"/>
        <w:tblCellMar>
          <w:top w:w="0" w:type="dxa"/>
          <w:left w:w="108" w:type="dxa"/>
          <w:bottom w:w="0" w:type="dxa"/>
          <w:right w:w="108" w:type="dxa"/>
        </w:tblCellMar>
      </w:tblPr>
      <w:tblGrid>
        <w:gridCol w:w="4874"/>
        <w:gridCol w:w="4772"/>
      </w:tblGrid>
      <w:tr w14:paraId="60910546">
        <w:tblPrEx>
          <w:tblCellMar>
            <w:top w:w="0" w:type="dxa"/>
            <w:left w:w="108" w:type="dxa"/>
            <w:bottom w:w="0" w:type="dxa"/>
            <w:right w:w="108" w:type="dxa"/>
          </w:tblCellMar>
        </w:tblPrEx>
        <w:trPr>
          <w:trHeight w:val="972" w:hRule="atLeast"/>
        </w:trPr>
        <w:tc>
          <w:tcPr>
            <w:tcW w:w="4874" w:type="dxa"/>
          </w:tcPr>
          <w:p w14:paraId="7EA75EBC">
            <w:pPr>
              <w:rPr>
                <w:rFonts w:hint="default" w:ascii="Times New Roman" w:hAnsi="Times New Roman" w:cs="Times New Roman"/>
                <w:sz w:val="28"/>
                <w:lang w:val="ru-RU"/>
              </w:rPr>
            </w:pPr>
            <w:r>
              <w:rPr>
                <w:rFonts w:hint="default" w:ascii="Times New Roman" w:hAnsi="Times New Roman" w:cs="Times New Roman"/>
                <w:sz w:val="28"/>
              </w:rPr>
              <w:t>0</w:t>
            </w:r>
            <w:r>
              <w:rPr>
                <w:rFonts w:hint="default" w:ascii="Times New Roman" w:hAnsi="Times New Roman" w:cs="Times New Roman"/>
                <w:sz w:val="28"/>
                <w:lang w:val="ru-RU"/>
              </w:rPr>
              <w:t>6</w:t>
            </w:r>
            <w:r>
              <w:rPr>
                <w:rFonts w:hint="default" w:ascii="Times New Roman" w:hAnsi="Times New Roman" w:cs="Times New Roman"/>
                <w:sz w:val="28"/>
              </w:rPr>
              <w:t xml:space="preserve"> </w:t>
            </w:r>
            <w:r>
              <w:rPr>
                <w:rFonts w:hint="default" w:ascii="Times New Roman" w:hAnsi="Times New Roman" w:cs="Times New Roman"/>
                <w:sz w:val="28"/>
                <w:lang w:val="ru-RU"/>
              </w:rPr>
              <w:t>мая</w:t>
            </w:r>
            <w:r>
              <w:rPr>
                <w:rFonts w:hint="default" w:ascii="Times New Roman" w:hAnsi="Times New Roman" w:cs="Times New Roman"/>
                <w:sz w:val="28"/>
              </w:rPr>
              <w:t xml:space="preserve">   2026 г.    </w:t>
            </w:r>
          </w:p>
        </w:tc>
        <w:tc>
          <w:tcPr>
            <w:tcW w:w="4772" w:type="dxa"/>
          </w:tcPr>
          <w:p w14:paraId="30EBFD24">
            <w:pPr>
              <w:widowControl w:val="0"/>
              <w:tabs>
                <w:tab w:val="left" w:pos="4253"/>
              </w:tabs>
              <w:jc w:val="center"/>
              <w:rPr>
                <w:rFonts w:hint="default" w:ascii="Times New Roman" w:hAnsi="Times New Roman" w:cs="Times New Roman"/>
                <w:spacing w:val="-1"/>
                <w:sz w:val="28"/>
                <w:lang w:val="ru-RU"/>
              </w:rPr>
            </w:pPr>
            <w:r>
              <w:rPr>
                <w:rFonts w:hint="default" w:ascii="Times New Roman" w:hAnsi="Times New Roman" w:cs="Times New Roman"/>
                <w:sz w:val="28"/>
                <w:lang w:val="ru-RU"/>
              </w:rPr>
              <w:t xml:space="preserve">                                               </w:t>
            </w:r>
            <w:r>
              <w:rPr>
                <w:rFonts w:hint="default" w:ascii="Times New Roman" w:hAnsi="Times New Roman" w:cs="Times New Roman"/>
                <w:sz w:val="28"/>
              </w:rPr>
              <w:t xml:space="preserve">№ </w:t>
            </w:r>
            <w:r>
              <w:rPr>
                <w:rFonts w:hint="default" w:ascii="Times New Roman" w:hAnsi="Times New Roman" w:cs="Times New Roman"/>
                <w:sz w:val="28"/>
                <w:lang w:val="ru-RU"/>
              </w:rPr>
              <w:t>14</w:t>
            </w:r>
          </w:p>
          <w:p w14:paraId="1C0CE08B">
            <w:pPr>
              <w:widowControl w:val="0"/>
              <w:tabs>
                <w:tab w:val="left" w:pos="4253"/>
              </w:tabs>
              <w:rPr>
                <w:rFonts w:hint="default" w:ascii="Times New Roman" w:hAnsi="Times New Roman" w:cs="Times New Roman"/>
                <w:sz w:val="28"/>
              </w:rPr>
            </w:pPr>
            <w:r>
              <w:rPr>
                <w:rFonts w:hint="default" w:ascii="Times New Roman" w:hAnsi="Times New Roman" w:cs="Times New Roman"/>
                <w:spacing w:val="-1"/>
                <w:sz w:val="28"/>
              </w:rPr>
              <w:t xml:space="preserve">с. </w:t>
            </w:r>
            <w:r>
              <w:rPr>
                <w:rFonts w:hint="default" w:ascii="Times New Roman" w:hAnsi="Times New Roman" w:cs="Times New Roman"/>
                <w:spacing w:val="-1"/>
                <w:sz w:val="28"/>
                <w:lang w:val="ru-RU"/>
              </w:rPr>
              <w:t>Новошипуново</w:t>
            </w:r>
          </w:p>
        </w:tc>
      </w:tr>
      <w:tr w14:paraId="7643D0F7">
        <w:tblPrEx>
          <w:tblCellMar>
            <w:top w:w="0" w:type="dxa"/>
            <w:left w:w="108" w:type="dxa"/>
            <w:bottom w:w="0" w:type="dxa"/>
            <w:right w:w="108" w:type="dxa"/>
          </w:tblCellMar>
        </w:tblPrEx>
        <w:trPr>
          <w:trHeight w:val="2269" w:hRule="atLeast"/>
        </w:trPr>
        <w:tc>
          <w:tcPr>
            <w:tcW w:w="4874" w:type="dxa"/>
          </w:tcPr>
          <w:p w14:paraId="35324EF9">
            <w:pPr>
              <w:rPr>
                <w:rFonts w:hint="default" w:ascii="Times New Roman" w:hAnsi="Times New Roman" w:cs="Times New Roman"/>
                <w:sz w:val="28"/>
              </w:rPr>
            </w:pPr>
          </w:p>
          <w:p w14:paraId="4B08A94D">
            <w:pPr>
              <w:widowControl/>
              <w:jc w:val="both"/>
              <w:rPr>
                <w:rFonts w:hint="default" w:ascii="Times New Roman" w:hAnsi="Times New Roman" w:cs="Times New Roman"/>
                <w:sz w:val="28"/>
                <w:lang w:val="ru-RU"/>
              </w:rPr>
            </w:pPr>
            <w:bookmarkStart w:id="3" w:name="_Hlk117621759"/>
            <w:r>
              <w:rPr>
                <w:rFonts w:hint="default" w:ascii="Times New Roman" w:hAnsi="Times New Roman" w:cs="Times New Roman"/>
                <w:sz w:val="28"/>
              </w:rPr>
              <w:t xml:space="preserve">О </w:t>
            </w:r>
            <w:bookmarkEnd w:id="3"/>
            <w:r>
              <w:rPr>
                <w:rFonts w:hint="default" w:ascii="Times New Roman" w:hAnsi="Times New Roman" w:cs="Times New Roman"/>
                <w:sz w:val="28"/>
                <w:lang w:val="ru-RU"/>
              </w:rPr>
              <w:t>размещении дополнительных адресных сведений в ГАР</w:t>
            </w:r>
          </w:p>
          <w:p w14:paraId="1E428793">
            <w:pPr>
              <w:widowControl/>
              <w:jc w:val="both"/>
              <w:rPr>
                <w:rFonts w:hint="default" w:ascii="Times New Roman" w:hAnsi="Times New Roman" w:cs="Times New Roman"/>
                <w:sz w:val="28"/>
              </w:rPr>
            </w:pPr>
          </w:p>
        </w:tc>
        <w:tc>
          <w:tcPr>
            <w:tcW w:w="4772" w:type="dxa"/>
          </w:tcPr>
          <w:p w14:paraId="14B730CC">
            <w:pPr>
              <w:widowControl/>
              <w:jc w:val="right"/>
              <w:rPr>
                <w:rFonts w:hint="default" w:ascii="Times New Roman" w:hAnsi="Times New Roman" w:cs="Times New Roman"/>
                <w:spacing w:val="-1"/>
                <w:sz w:val="28"/>
              </w:rPr>
            </w:pPr>
          </w:p>
        </w:tc>
      </w:tr>
    </w:tbl>
    <w:p w14:paraId="729BEB72">
      <w:pPr>
        <w:widowControl/>
        <w:ind w:firstLine="709"/>
        <w:jc w:val="center"/>
        <w:rPr>
          <w:rFonts w:hint="default" w:ascii="Times New Roman" w:hAnsi="Times New Roman" w:cs="Times New Roman"/>
          <w:sz w:val="28"/>
        </w:rPr>
      </w:pPr>
    </w:p>
    <w:p w14:paraId="1F35FA5C">
      <w:pPr>
        <w:widowControl/>
        <w:ind w:firstLine="709"/>
        <w:jc w:val="center"/>
        <w:rPr>
          <w:rFonts w:hint="default" w:ascii="Times New Roman" w:hAnsi="Times New Roman" w:cs="Times New Roman"/>
          <w:sz w:val="28"/>
        </w:rPr>
      </w:pPr>
    </w:p>
    <w:p w14:paraId="0B90348F">
      <w:pPr>
        <w:widowControl/>
        <w:ind w:firstLine="709"/>
        <w:jc w:val="center"/>
        <w:rPr>
          <w:rFonts w:hint="default" w:ascii="Times New Roman" w:hAnsi="Times New Roman" w:cs="Times New Roman"/>
          <w:sz w:val="28"/>
        </w:rPr>
      </w:pPr>
    </w:p>
    <w:p w14:paraId="4C903C14">
      <w:pPr>
        <w:widowControl/>
        <w:ind w:firstLine="709"/>
        <w:jc w:val="center"/>
        <w:rPr>
          <w:rFonts w:hint="default" w:ascii="Times New Roman" w:hAnsi="Times New Roman" w:cs="Times New Roman"/>
          <w:sz w:val="28"/>
        </w:rPr>
      </w:pPr>
    </w:p>
    <w:p w14:paraId="61F5FAEC">
      <w:pPr>
        <w:widowControl/>
        <w:ind w:firstLine="709"/>
        <w:jc w:val="center"/>
        <w:rPr>
          <w:rFonts w:hint="default" w:ascii="Times New Roman" w:hAnsi="Times New Roman" w:cs="Times New Roman"/>
          <w:sz w:val="28"/>
        </w:rPr>
      </w:pPr>
    </w:p>
    <w:p w14:paraId="4E6E52E5">
      <w:pPr>
        <w:widowControl/>
        <w:ind w:firstLine="709"/>
        <w:jc w:val="center"/>
        <w:rPr>
          <w:rFonts w:hint="default" w:ascii="Times New Roman" w:hAnsi="Times New Roman" w:cs="Times New Roman"/>
          <w:sz w:val="28"/>
        </w:rPr>
      </w:pPr>
    </w:p>
    <w:p w14:paraId="458BFFB0">
      <w:pPr>
        <w:widowControl/>
        <w:ind w:firstLine="709"/>
        <w:jc w:val="center"/>
        <w:rPr>
          <w:rFonts w:hint="default" w:ascii="Times New Roman" w:hAnsi="Times New Roman" w:cs="Times New Roman"/>
          <w:sz w:val="28"/>
        </w:rPr>
      </w:pPr>
    </w:p>
    <w:p w14:paraId="607D3FE4">
      <w:pPr>
        <w:widowControl/>
        <w:ind w:firstLine="709"/>
        <w:jc w:val="center"/>
        <w:rPr>
          <w:rFonts w:hint="default" w:ascii="Times New Roman" w:hAnsi="Times New Roman" w:cs="Times New Roman"/>
          <w:sz w:val="28"/>
        </w:rPr>
      </w:pPr>
      <w:r>
        <w:rPr>
          <w:rFonts w:hint="default" w:ascii="Times New Roman" w:hAnsi="Times New Roman" w:cs="Times New Roman"/>
          <w:sz w:val="28"/>
        </w:rPr>
        <w:t>ПОСТАНОВЛЕНИЕ</w:t>
      </w:r>
    </w:p>
    <w:p w14:paraId="7E34C04D">
      <w:pPr>
        <w:pStyle w:val="31"/>
        <w:spacing w:before="100" w:after="100"/>
        <w:ind w:firstLine="709"/>
        <w:jc w:val="both"/>
        <w:rPr>
          <w:rFonts w:hint="default" w:ascii="Times New Roman" w:hAnsi="Times New Roman" w:cs="Times New Roman"/>
          <w:sz w:val="28"/>
        </w:rPr>
      </w:pPr>
      <w:bookmarkStart w:id="4" w:name="_Hlk117623948"/>
      <w:r>
        <w:rPr>
          <w:rFonts w:hint="default" w:ascii="Times New Roman" w:hAnsi="Times New Roman" w:cs="Times New Roman"/>
          <w:b w:val="0"/>
          <w:bCs w:val="0"/>
          <w:color w:val="auto"/>
          <w:sz w:val="28"/>
          <w:szCs w:val="28"/>
          <w:lang w:val="ru-RU"/>
        </w:rPr>
        <w:t>В рамках проводимых работ по актулизации государственного адресного реестра согласно разделу 4 постановления Правительства Российской Федерации от 22 мая 2015 г. №492 « О составе сведений об адресах, размещаемых в  государственномадресном реестре, порядке межведоственногоинформационного взаимодействия при ведении государственного реестра о внесении изменений и признании утратившим силу некоторых актов Правительства Российской Федерации»</w:t>
      </w:r>
      <w:r>
        <w:rPr>
          <w:rFonts w:hint="default" w:ascii="Times New Roman" w:hAnsi="Times New Roman" w:cs="Times New Roman"/>
          <w:sz w:val="28"/>
        </w:rPr>
        <w:t>,</w:t>
      </w:r>
      <w:bookmarkEnd w:id="4"/>
    </w:p>
    <w:p w14:paraId="3010A9ED">
      <w:pPr>
        <w:pStyle w:val="40"/>
        <w:ind w:firstLine="709"/>
        <w:jc w:val="both"/>
        <w:rPr>
          <w:rFonts w:hint="default" w:ascii="Times New Roman" w:hAnsi="Times New Roman" w:cs="Times New Roman"/>
          <w:sz w:val="28"/>
        </w:rPr>
      </w:pPr>
      <w:r>
        <w:rPr>
          <w:rFonts w:hint="default" w:ascii="Times New Roman" w:hAnsi="Times New Roman" w:cs="Times New Roman"/>
          <w:sz w:val="28"/>
        </w:rPr>
        <w:t>ПОСТАНОВЛЯЮ:</w:t>
      </w:r>
    </w:p>
    <w:p w14:paraId="6733D663">
      <w:pPr>
        <w:pStyle w:val="40"/>
        <w:numPr>
          <w:ilvl w:val="0"/>
          <w:numId w:val="4"/>
        </w:numPr>
        <w:ind w:firstLine="709"/>
        <w:jc w:val="both"/>
        <w:rPr>
          <w:rFonts w:hint="default" w:ascii="Times New Roman" w:hAnsi="Times New Roman" w:cs="Times New Roman"/>
          <w:sz w:val="28"/>
          <w:lang w:val="ru-RU"/>
        </w:rPr>
      </w:pPr>
      <w:r>
        <w:rPr>
          <w:rFonts w:hint="default" w:ascii="Times New Roman" w:hAnsi="Times New Roman" w:cs="Times New Roman"/>
          <w:sz w:val="28"/>
          <w:lang w:val="ru-RU"/>
        </w:rPr>
        <w:t>Дополнить ранее размещенный в ГАР адрес сведниями о кадастровом номере согласно приложению.</w:t>
      </w:r>
    </w:p>
    <w:p w14:paraId="759BA4A3">
      <w:pPr>
        <w:pStyle w:val="40"/>
        <w:numPr>
          <w:ilvl w:val="0"/>
          <w:numId w:val="4"/>
        </w:numPr>
        <w:ind w:firstLine="709"/>
        <w:jc w:val="both"/>
        <w:rPr>
          <w:rFonts w:hint="default" w:ascii="Times New Roman" w:hAnsi="Times New Roman" w:cs="Times New Roman"/>
          <w:sz w:val="28"/>
          <w:lang w:val="ru-RU"/>
        </w:rPr>
      </w:pPr>
      <w:r>
        <w:rPr>
          <w:rFonts w:hint="default" w:ascii="Times New Roman" w:hAnsi="Times New Roman" w:cs="Times New Roman"/>
          <w:sz w:val="28"/>
          <w:lang w:val="ru-RU"/>
        </w:rPr>
        <w:t>Настоящее постановление вступает в силу со дня его подписания.</w:t>
      </w:r>
    </w:p>
    <w:tbl>
      <w:tblPr>
        <w:tblStyle w:val="12"/>
        <w:tblpPr w:leftFromText="180" w:rightFromText="180" w:vertAnchor="text" w:horzAnchor="margin" w:tblpX="-1268" w:tblpY="1397"/>
        <w:tblW w:w="0" w:type="auto"/>
        <w:tblInd w:w="0" w:type="dxa"/>
        <w:tblLayout w:type="fixed"/>
        <w:tblCellMar>
          <w:top w:w="0" w:type="dxa"/>
          <w:left w:w="108" w:type="dxa"/>
          <w:bottom w:w="0" w:type="dxa"/>
          <w:right w:w="108" w:type="dxa"/>
        </w:tblCellMar>
      </w:tblPr>
      <w:tblGrid>
        <w:gridCol w:w="261"/>
        <w:gridCol w:w="256"/>
        <w:gridCol w:w="256"/>
      </w:tblGrid>
      <w:tr w14:paraId="549ACE38">
        <w:tblPrEx>
          <w:tblCellMar>
            <w:top w:w="0" w:type="dxa"/>
            <w:left w:w="108" w:type="dxa"/>
            <w:bottom w:w="0" w:type="dxa"/>
            <w:right w:w="108" w:type="dxa"/>
          </w:tblCellMar>
        </w:tblPrEx>
        <w:trPr>
          <w:trHeight w:val="74" w:hRule="atLeast"/>
        </w:trPr>
        <w:tc>
          <w:tcPr>
            <w:tcW w:w="261" w:type="dxa"/>
          </w:tcPr>
          <w:p w14:paraId="26C6A161">
            <w:pPr>
              <w:rPr>
                <w:rFonts w:hint="default" w:ascii="Times New Roman" w:hAnsi="Times New Roman" w:cs="Times New Roman"/>
                <w:sz w:val="28"/>
              </w:rPr>
            </w:pPr>
          </w:p>
        </w:tc>
        <w:tc>
          <w:tcPr>
            <w:tcW w:w="256" w:type="dxa"/>
          </w:tcPr>
          <w:p w14:paraId="0BD0C8E3">
            <w:pPr>
              <w:widowControl w:val="0"/>
              <w:tabs>
                <w:tab w:val="left" w:pos="4253"/>
              </w:tabs>
              <w:rPr>
                <w:rFonts w:hint="default" w:ascii="Times New Roman" w:hAnsi="Times New Roman" w:cs="Times New Roman"/>
                <w:sz w:val="28"/>
              </w:rPr>
            </w:pPr>
          </w:p>
        </w:tc>
        <w:tc>
          <w:tcPr>
            <w:tcW w:w="256" w:type="dxa"/>
          </w:tcPr>
          <w:p w14:paraId="06315F58">
            <w:pPr>
              <w:widowControl w:val="0"/>
              <w:tabs>
                <w:tab w:val="left" w:pos="4253"/>
              </w:tabs>
              <w:rPr>
                <w:rFonts w:hint="default" w:ascii="Times New Roman" w:hAnsi="Times New Roman" w:cs="Times New Roman"/>
                <w:sz w:val="28"/>
              </w:rPr>
            </w:pPr>
          </w:p>
        </w:tc>
      </w:tr>
      <w:tr w14:paraId="54C433B0">
        <w:tblPrEx>
          <w:tblCellMar>
            <w:top w:w="0" w:type="dxa"/>
            <w:left w:w="108" w:type="dxa"/>
            <w:bottom w:w="0" w:type="dxa"/>
            <w:right w:w="108" w:type="dxa"/>
          </w:tblCellMar>
        </w:tblPrEx>
        <w:trPr>
          <w:trHeight w:val="269" w:hRule="atLeast"/>
        </w:trPr>
        <w:tc>
          <w:tcPr>
            <w:tcW w:w="261" w:type="dxa"/>
          </w:tcPr>
          <w:p w14:paraId="0D4C64BB">
            <w:pPr>
              <w:jc w:val="both"/>
              <w:rPr>
                <w:rFonts w:hint="default" w:ascii="Times New Roman" w:hAnsi="Times New Roman" w:cs="Times New Roman"/>
                <w:sz w:val="28"/>
              </w:rPr>
            </w:pPr>
          </w:p>
        </w:tc>
        <w:tc>
          <w:tcPr>
            <w:tcW w:w="256" w:type="dxa"/>
          </w:tcPr>
          <w:p w14:paraId="5D544F2B">
            <w:pPr>
              <w:jc w:val="right"/>
              <w:rPr>
                <w:rFonts w:hint="default" w:ascii="Times New Roman" w:hAnsi="Times New Roman" w:cs="Times New Roman"/>
                <w:spacing w:val="-1"/>
                <w:sz w:val="28"/>
              </w:rPr>
            </w:pPr>
          </w:p>
        </w:tc>
        <w:tc>
          <w:tcPr>
            <w:tcW w:w="256" w:type="dxa"/>
          </w:tcPr>
          <w:p w14:paraId="02BD4457">
            <w:pPr>
              <w:jc w:val="right"/>
              <w:rPr>
                <w:rFonts w:hint="default" w:ascii="Times New Roman" w:hAnsi="Times New Roman" w:cs="Times New Roman"/>
                <w:spacing w:val="-1"/>
                <w:sz w:val="28"/>
              </w:rPr>
            </w:pPr>
          </w:p>
        </w:tc>
      </w:tr>
    </w:tbl>
    <w:p w14:paraId="60ABE93F">
      <w:pPr>
        <w:ind w:firstLine="540"/>
        <w:jc w:val="both"/>
        <w:rPr>
          <w:rFonts w:hint="default" w:ascii="Times New Roman" w:hAnsi="Times New Roman" w:cs="Times New Roman"/>
          <w:sz w:val="28"/>
        </w:rPr>
      </w:pPr>
      <w:r>
        <w:rPr>
          <w:rFonts w:hint="default" w:ascii="Times New Roman" w:hAnsi="Times New Roman" w:cs="Times New Roman"/>
          <w:sz w:val="28"/>
          <w:lang w:val="ru-RU"/>
        </w:rPr>
        <w:t>3</w:t>
      </w:r>
      <w:r>
        <w:rPr>
          <w:rFonts w:hint="default" w:ascii="Times New Roman" w:hAnsi="Times New Roman" w:cs="Times New Roman"/>
          <w:sz w:val="28"/>
        </w:rPr>
        <w:t xml:space="preserve">. Настоящее постановление обнародовать в установленном Уставом   муниципального образования сельское поселение </w:t>
      </w:r>
      <w:r>
        <w:rPr>
          <w:rFonts w:hint="default" w:ascii="Times New Roman" w:hAnsi="Times New Roman" w:cs="Times New Roman"/>
          <w:sz w:val="28"/>
          <w:lang w:val="ru-RU"/>
        </w:rPr>
        <w:t xml:space="preserve">Новошипуновский </w:t>
      </w:r>
      <w:r>
        <w:rPr>
          <w:rFonts w:hint="default" w:ascii="Times New Roman" w:hAnsi="Times New Roman" w:cs="Times New Roman"/>
          <w:sz w:val="28"/>
        </w:rPr>
        <w:t>сельсовет</w:t>
      </w:r>
      <w:r>
        <w:rPr>
          <w:rFonts w:hint="default" w:ascii="Times New Roman" w:hAnsi="Times New Roman" w:cs="Times New Roman"/>
          <w:sz w:val="28"/>
          <w:lang w:val="ru-RU"/>
        </w:rPr>
        <w:t xml:space="preserve"> </w:t>
      </w:r>
      <w:r>
        <w:rPr>
          <w:rFonts w:hint="default" w:ascii="Times New Roman" w:hAnsi="Times New Roman" w:cs="Times New Roman"/>
          <w:sz w:val="28"/>
        </w:rPr>
        <w:t xml:space="preserve">Краснощёковского района Алтайского края порядке.   </w:t>
      </w:r>
    </w:p>
    <w:p w14:paraId="58BD2DDE">
      <w:pPr>
        <w:pStyle w:val="2"/>
        <w:ind w:firstLine="709"/>
        <w:jc w:val="both"/>
        <w:rPr>
          <w:rFonts w:hint="default" w:ascii="Times New Roman" w:hAnsi="Times New Roman" w:cs="Times New Roman"/>
        </w:rPr>
      </w:pPr>
      <w:r>
        <w:rPr>
          <w:rFonts w:hint="default" w:ascii="Times New Roman" w:hAnsi="Times New Roman" w:cs="Times New Roman"/>
        </w:rPr>
        <w:t>3. Контроль за исполнением настоящего постановления оставляю за собой.</w:t>
      </w:r>
    </w:p>
    <w:p w14:paraId="7BB1FE93">
      <w:pPr>
        <w:pStyle w:val="40"/>
        <w:widowControl/>
        <w:ind w:firstLine="709"/>
        <w:jc w:val="both"/>
        <w:rPr>
          <w:rFonts w:hint="default" w:ascii="Times New Roman" w:hAnsi="Times New Roman" w:cs="Times New Roman"/>
          <w:sz w:val="28"/>
        </w:rPr>
      </w:pPr>
    </w:p>
    <w:p w14:paraId="15B0ADC6">
      <w:pPr>
        <w:pStyle w:val="40"/>
        <w:widowControl/>
        <w:ind w:firstLine="709"/>
        <w:jc w:val="both"/>
        <w:rPr>
          <w:rFonts w:hint="default" w:ascii="Times New Roman" w:hAnsi="Times New Roman" w:cs="Times New Roman"/>
          <w:sz w:val="28"/>
        </w:rPr>
      </w:pPr>
    </w:p>
    <w:p w14:paraId="6D2B3DD0">
      <w:pPr>
        <w:pStyle w:val="40"/>
        <w:widowControl/>
        <w:jc w:val="both"/>
        <w:rPr>
          <w:rFonts w:hint="default" w:ascii="Times New Roman" w:hAnsi="Times New Roman" w:cs="Times New Roman"/>
          <w:sz w:val="28"/>
        </w:rPr>
      </w:pPr>
      <w:r>
        <w:rPr>
          <w:rFonts w:hint="default" w:ascii="Times New Roman" w:hAnsi="Times New Roman" w:cs="Times New Roman"/>
          <w:sz w:val="28"/>
        </w:rPr>
        <w:t xml:space="preserve">Глава Администрации </w:t>
      </w:r>
    </w:p>
    <w:p w14:paraId="60C5C1B1">
      <w:pPr>
        <w:pStyle w:val="40"/>
        <w:widowControl/>
        <w:jc w:val="both"/>
        <w:rPr>
          <w:rFonts w:hint="default" w:ascii="Times New Roman" w:hAnsi="Times New Roman" w:cs="Times New Roman"/>
          <w:sz w:val="28"/>
        </w:rPr>
      </w:pPr>
      <w:r>
        <w:rPr>
          <w:rFonts w:hint="default" w:ascii="Times New Roman" w:hAnsi="Times New Roman" w:cs="Times New Roman"/>
          <w:sz w:val="28"/>
          <w:lang w:val="ru-RU"/>
        </w:rPr>
        <w:t xml:space="preserve">Новошипуновского </w:t>
      </w:r>
      <w:r>
        <w:rPr>
          <w:rFonts w:hint="default" w:ascii="Times New Roman" w:hAnsi="Times New Roman" w:cs="Times New Roman"/>
          <w:sz w:val="28"/>
        </w:rPr>
        <w:t xml:space="preserve"> сельсовета                        </w:t>
      </w:r>
      <w:r>
        <w:rPr>
          <w:rFonts w:hint="default" w:ascii="Times New Roman" w:hAnsi="Times New Roman" w:cs="Times New Roman"/>
          <w:sz w:val="28"/>
          <w:lang w:val="ru-RU"/>
        </w:rPr>
        <w:t xml:space="preserve">                  Ж.А.Жилинкова</w:t>
      </w:r>
      <w:r>
        <w:rPr>
          <w:rFonts w:hint="default" w:ascii="Times New Roman" w:hAnsi="Times New Roman" w:cs="Times New Roman"/>
          <w:sz w:val="28"/>
        </w:rPr>
        <w:t xml:space="preserve">   </w:t>
      </w:r>
    </w:p>
    <w:p w14:paraId="0E1087B9">
      <w:pPr>
        <w:rPr>
          <w:rFonts w:hint="default" w:ascii="Times New Roman" w:hAnsi="Times New Roman" w:cs="Times New Roman"/>
          <w:sz w:val="28"/>
          <w:szCs w:val="28"/>
          <w:highlight w:val="yellow"/>
          <w:lang w:val="ru-RU"/>
        </w:rPr>
      </w:pPr>
      <w:r>
        <w:rPr>
          <w:rFonts w:hint="default" w:ascii="Times New Roman" w:hAnsi="Times New Roman" w:cs="Times New Roman"/>
          <w:sz w:val="28"/>
          <w:szCs w:val="28"/>
          <w:highlight w:val="yellow"/>
          <w:lang w:val="ru-RU"/>
        </w:rPr>
        <w:br w:type="page"/>
      </w:r>
    </w:p>
    <w:p w14:paraId="503FA3EC">
      <w:pPr>
        <w:spacing w:after="0"/>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АДМИНИСТРАЦИЯНОВОШИПУНОВСКОГО СЕЛЬСОВЕТА КРАСНОЩЁКОВСКОГО РАЙОНА </w:t>
      </w:r>
    </w:p>
    <w:p w14:paraId="6B5272E8">
      <w:pPr>
        <w:spacing w:after="0"/>
        <w:jc w:val="center"/>
        <w:rPr>
          <w:rFonts w:hint="default" w:ascii="Times New Roman" w:hAnsi="Times New Roman" w:cs="Times New Roman"/>
          <w:sz w:val="28"/>
          <w:szCs w:val="28"/>
        </w:rPr>
      </w:pPr>
      <w:r>
        <w:rPr>
          <w:rFonts w:hint="default" w:ascii="Times New Roman" w:hAnsi="Times New Roman" w:cs="Times New Roman"/>
          <w:sz w:val="28"/>
          <w:szCs w:val="28"/>
        </w:rPr>
        <w:t>АЛТАЙСКОГО КРАЯ</w:t>
      </w:r>
    </w:p>
    <w:p w14:paraId="5365FC97">
      <w:pPr>
        <w:spacing w:after="0"/>
        <w:jc w:val="center"/>
        <w:rPr>
          <w:rFonts w:hint="default" w:ascii="Times New Roman" w:hAnsi="Times New Roman" w:cs="Times New Roman"/>
          <w:sz w:val="28"/>
          <w:szCs w:val="28"/>
        </w:rPr>
      </w:pPr>
    </w:p>
    <w:p w14:paraId="66A8F41F">
      <w:pPr>
        <w:spacing w:after="0"/>
        <w:jc w:val="center"/>
        <w:rPr>
          <w:rFonts w:hint="default" w:ascii="Times New Roman" w:hAnsi="Times New Roman" w:cs="Times New Roman"/>
          <w:sz w:val="28"/>
          <w:szCs w:val="28"/>
        </w:rPr>
      </w:pPr>
      <w:r>
        <w:rPr>
          <w:rFonts w:hint="default" w:ascii="Times New Roman" w:hAnsi="Times New Roman" w:cs="Times New Roman"/>
          <w:sz w:val="28"/>
          <w:szCs w:val="28"/>
        </w:rPr>
        <w:t>ПОСТАНОВЛЕНИЕ</w:t>
      </w:r>
    </w:p>
    <w:p w14:paraId="513A107E">
      <w:pPr>
        <w:spacing w:after="0"/>
        <w:jc w:val="both"/>
        <w:rPr>
          <w:rFonts w:hint="default" w:ascii="Times New Roman" w:hAnsi="Times New Roman" w:cs="Times New Roman"/>
          <w:sz w:val="28"/>
          <w:szCs w:val="28"/>
        </w:rPr>
      </w:pPr>
      <w:r>
        <w:rPr>
          <w:rFonts w:hint="default" w:ascii="Times New Roman" w:hAnsi="Times New Roman" w:cs="Times New Roman"/>
          <w:sz w:val="28"/>
          <w:szCs w:val="28"/>
        </w:rPr>
        <w:t>14</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мая  2026 г</w:t>
      </w:r>
      <w:r>
        <w:rPr>
          <w:rFonts w:hint="default" w:ascii="Times New Roman" w:hAnsi="Times New Roman" w:cs="Times New Roman"/>
          <w:sz w:val="28"/>
          <w:szCs w:val="28"/>
          <w:lang w:val="ru-RU"/>
        </w:rPr>
        <w:t>.</w:t>
      </w:r>
      <w:r>
        <w:rPr>
          <w:rFonts w:hint="default" w:ascii="Times New Roman" w:hAnsi="Times New Roman" w:cs="Times New Roman"/>
          <w:sz w:val="28"/>
          <w:szCs w:val="28"/>
        </w:rPr>
        <w:t xml:space="preserve">                                                              </w:t>
      </w:r>
      <w:r>
        <w:rPr>
          <w:rFonts w:hint="default" w:ascii="Times New Roman" w:hAnsi="Times New Roman" w:cs="Times New Roman"/>
          <w:sz w:val="28"/>
          <w:szCs w:val="28"/>
        </w:rPr>
        <w:tab/>
      </w:r>
      <w:r>
        <w:rPr>
          <w:rFonts w:hint="default" w:ascii="Times New Roman" w:hAnsi="Times New Roman" w:cs="Times New Roman"/>
          <w:sz w:val="28"/>
          <w:szCs w:val="28"/>
        </w:rPr>
        <w:t xml:space="preserve">                №  15</w:t>
      </w:r>
    </w:p>
    <w:p w14:paraId="382B0915">
      <w:pPr>
        <w:spacing w:after="0"/>
        <w:jc w:val="center"/>
        <w:rPr>
          <w:rFonts w:hint="default" w:ascii="Times New Roman" w:hAnsi="Times New Roman" w:cs="Times New Roman"/>
          <w:sz w:val="28"/>
          <w:szCs w:val="28"/>
        </w:rPr>
      </w:pPr>
      <w:r>
        <w:rPr>
          <w:rFonts w:hint="default" w:ascii="Times New Roman" w:hAnsi="Times New Roman" w:cs="Times New Roman"/>
          <w:sz w:val="28"/>
          <w:szCs w:val="28"/>
        </w:rPr>
        <w:t>с. Новошипуново</w:t>
      </w:r>
    </w:p>
    <w:p w14:paraId="5C99D258">
      <w:pPr>
        <w:pStyle w:val="22"/>
        <w:spacing w:line="240" w:lineRule="exact"/>
        <w:ind w:right="5527"/>
        <w:jc w:val="left"/>
        <w:rPr>
          <w:rFonts w:hint="default" w:ascii="Times New Roman" w:hAnsi="Times New Roman" w:cs="Times New Roman"/>
          <w:sz w:val="28"/>
          <w:szCs w:val="28"/>
        </w:rPr>
      </w:pPr>
      <w:r>
        <w:rPr>
          <w:rFonts w:hint="default" w:ascii="Times New Roman" w:hAnsi="Times New Roman" w:cs="Times New Roman"/>
          <w:sz w:val="28"/>
          <w:szCs w:val="28"/>
        </w:rPr>
        <w:t>О внесении изменений впостановлениеадминистрации Новошипуновского сельсовета  Краснощёковского района Алтайского края от 29.12.2023г № 23</w:t>
      </w:r>
    </w:p>
    <w:p w14:paraId="5EA27C2C">
      <w:pPr>
        <w:pStyle w:val="47"/>
        <w:ind w:firstLine="709"/>
        <w:jc w:val="both"/>
        <w:rPr>
          <w:rFonts w:hint="default" w:ascii="Times New Roman" w:hAnsi="Times New Roman" w:cs="Times New Roman"/>
          <w:sz w:val="24"/>
          <w:szCs w:val="24"/>
        </w:rPr>
      </w:pPr>
      <w:r>
        <w:rPr>
          <w:rFonts w:hint="default" w:ascii="Times New Roman" w:hAnsi="Times New Roman" w:cs="Times New Roman"/>
          <w:sz w:val="24"/>
          <w:szCs w:val="24"/>
        </w:rPr>
        <w:t>Во исполнение статьи 219 Бюджетного кодекса Российской Федерации</w:t>
      </w:r>
    </w:p>
    <w:p w14:paraId="185EBA13">
      <w:pPr>
        <w:pStyle w:val="47"/>
        <w:ind w:firstLine="709"/>
        <w:jc w:val="both"/>
        <w:rPr>
          <w:rFonts w:hint="default" w:ascii="Times New Roman" w:hAnsi="Times New Roman" w:cs="Times New Roman"/>
          <w:sz w:val="24"/>
          <w:szCs w:val="24"/>
        </w:rPr>
      </w:pPr>
    </w:p>
    <w:p w14:paraId="67202FCD">
      <w:pPr>
        <w:pStyle w:val="47"/>
        <w:ind w:firstLine="709"/>
        <w:jc w:val="both"/>
        <w:rPr>
          <w:rFonts w:hint="default" w:ascii="Times New Roman" w:hAnsi="Times New Roman" w:cs="Times New Roman"/>
          <w:sz w:val="24"/>
          <w:szCs w:val="24"/>
        </w:rPr>
      </w:pPr>
      <w:r>
        <w:rPr>
          <w:rFonts w:hint="default" w:ascii="Times New Roman" w:hAnsi="Times New Roman" w:cs="Times New Roman"/>
          <w:sz w:val="24"/>
          <w:szCs w:val="24"/>
        </w:rPr>
        <w:t>ПОСТАНОВЛЯЮ:</w:t>
      </w:r>
    </w:p>
    <w:p w14:paraId="5EB70DE2">
      <w:pPr>
        <w:pStyle w:val="47"/>
        <w:numPr>
          <w:ilvl w:val="0"/>
          <w:numId w:val="5"/>
        </w:numPr>
        <w:ind w:left="0" w:firstLine="709"/>
        <w:jc w:val="both"/>
        <w:rPr>
          <w:rFonts w:hint="default" w:ascii="Times New Roman" w:hAnsi="Times New Roman" w:cs="Times New Roman"/>
          <w:sz w:val="24"/>
          <w:szCs w:val="24"/>
        </w:rPr>
      </w:pPr>
      <w:r>
        <w:rPr>
          <w:rFonts w:hint="default" w:ascii="Times New Roman" w:hAnsi="Times New Roman" w:cs="Times New Roman"/>
          <w:sz w:val="24"/>
          <w:szCs w:val="24"/>
        </w:rPr>
        <w:t>Внести изменения в постановление администрации Новошипуновского сельсовета Краснощековского района от 29.12.2023г № 23 «Об утверждении Порядка учета бюджетных и денежных обязательств получателей средств местного бюджета» изложив Порядок, утвержденный постановлением, в редакции согласно приложению к настоящему постановлению:</w:t>
      </w:r>
    </w:p>
    <w:p w14:paraId="434E8822">
      <w:pPr>
        <w:pStyle w:val="90"/>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в абзаце втором пункта 1.4 слова «информационной системы Федерального казначейства» заменить словами «информационных систем получателей средств  местного бюджета и Федерального казначейства»;</w:t>
      </w:r>
    </w:p>
    <w:p w14:paraId="2F7DB017">
      <w:pPr>
        <w:pStyle w:val="90"/>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в подпункте «б» пункта 2.2.1:</w:t>
      </w:r>
    </w:p>
    <w:p w14:paraId="2E55A49A">
      <w:pPr>
        <w:pStyle w:val="90"/>
        <w:spacing w:line="240" w:lineRule="auto"/>
        <w:ind w:firstLine="709"/>
        <w:rPr>
          <w:rFonts w:hint="default" w:ascii="Times New Roman" w:hAnsi="Times New Roman" w:cs="Times New Roman"/>
          <w:sz w:val="28"/>
          <w:szCs w:val="28"/>
        </w:rPr>
      </w:pPr>
      <w:r>
        <w:rPr>
          <w:rFonts w:hint="default" w:ascii="Times New Roman" w:hAnsi="Times New Roman" w:cs="Times New Roman"/>
          <w:sz w:val="28"/>
          <w:szCs w:val="28"/>
        </w:rPr>
        <w:t xml:space="preserve">   -  абзац второй изложить в следующей редакции:</w:t>
      </w:r>
    </w:p>
    <w:p w14:paraId="0181A218">
      <w:pPr>
        <w:pStyle w:val="90"/>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«пунктами 1.5 и 1.6 графы 1 Перечня документов-оснований, - не позднее пяти рабочих дней со дня заключения соответственно государственного контракта, договора, указанных в названных пунктах графы 1 Перечня документов-оснований;»;</w:t>
      </w:r>
    </w:p>
    <w:p w14:paraId="0C96A6B8">
      <w:pPr>
        <w:pStyle w:val="90"/>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в абзаце третьем слова «нормативного правового акта о предоставлении субсидии юридическому лицу» заменить словами «нормативных правовых актов о предоставлении субсидий»;</w:t>
      </w:r>
    </w:p>
    <w:p w14:paraId="7068A883">
      <w:pPr>
        <w:pStyle w:val="90"/>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в пункте 2.2.2:</w:t>
      </w:r>
    </w:p>
    <w:p w14:paraId="7EF4C752">
      <w:pPr>
        <w:pStyle w:val="90"/>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после абзаца второго дополнить пункт абзацем следующего содержания:</w:t>
      </w:r>
    </w:p>
    <w:p w14:paraId="5B63D5CD">
      <w:pPr>
        <w:pStyle w:val="90"/>
        <w:spacing w:after="18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«пунктами 2.1, 2.1.1, 2.13 и 2.14 графы 1 Перечня документов- оснований, - одновременно с размещением информации в реестре соглашений (договоров) о предоставлении субсидий, бюджетных инвестиций, межбюджетных трансфертов;»;</w:t>
      </w:r>
    </w:p>
    <w:p w14:paraId="1EAEEB36">
      <w:pPr>
        <w:pStyle w:val="90"/>
        <w:spacing w:line="240" w:lineRule="auto"/>
        <w:ind w:right="93"/>
        <w:rPr>
          <w:rFonts w:hint="default" w:ascii="Times New Roman" w:hAnsi="Times New Roman" w:cs="Times New Roman"/>
          <w:sz w:val="28"/>
          <w:szCs w:val="28"/>
        </w:rPr>
      </w:pPr>
      <w:r>
        <w:rPr>
          <w:rFonts w:hint="default" w:ascii="Times New Roman" w:hAnsi="Times New Roman" w:cs="Times New Roman"/>
          <w:sz w:val="28"/>
          <w:szCs w:val="28"/>
        </w:rPr>
        <w:t xml:space="preserve"> в абзаце третьем слова «пунктами 2.1 - 2.12» заменить словами «пунктами 2.2 - 2.12»;</w:t>
      </w:r>
    </w:p>
    <w:p w14:paraId="59C2243B">
      <w:pPr>
        <w:pStyle w:val="90"/>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в пункте 2.3: </w:t>
      </w:r>
    </w:p>
    <w:p w14:paraId="4E17CC24">
      <w:pPr>
        <w:pStyle w:val="90"/>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в абзаце первом слова «пунктами 1.6-1.11 и 3» заменить словами «пунктами 1.6,1.8,1.11 и 3»;</w:t>
      </w:r>
    </w:p>
    <w:p w14:paraId="7E35B72D">
      <w:pPr>
        <w:pStyle w:val="90"/>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в абзаце четвертом слова «пунктами 2.1 - 2.12» заменить словами «пунктами 2.1 - 2.14»;</w:t>
      </w:r>
    </w:p>
    <w:p w14:paraId="46473A26">
      <w:pPr>
        <w:pStyle w:val="90"/>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в абзаце восьмом пункта 2.4 слова «пунктами 1.6-1.11 и 3» заменить словами «пунктами 1.6,1.8,1.11 и 3»;</w:t>
      </w:r>
    </w:p>
    <w:p w14:paraId="4CC0B0E7">
      <w:pPr>
        <w:pStyle w:val="90"/>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в абзаце четвертом пункта 2.8 слова «пунктами 1.6-1.11 и З» заменить словами «пунктами 1.6,1.8,1.11 и 3»;</w:t>
      </w:r>
    </w:p>
    <w:p w14:paraId="561FBF3D">
      <w:pPr>
        <w:pStyle w:val="90"/>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в абзаце первом пункта 2.10 слова «абзацах втором - пятом пункта 2.8» заменить словами «абзацах втором - четвертом пункта 2.8»;</w:t>
      </w:r>
    </w:p>
    <w:p w14:paraId="2359BC0E">
      <w:pPr>
        <w:pStyle w:val="90"/>
        <w:spacing w:line="240" w:lineRule="auto"/>
        <w:rPr>
          <w:rFonts w:hint="default" w:ascii="Times New Roman" w:hAnsi="Times New Roman" w:cs="Times New Roman"/>
          <w:sz w:val="28"/>
          <w:szCs w:val="28"/>
        </w:rPr>
      </w:pPr>
      <w:r>
        <w:rPr>
          <w:rFonts w:hint="default" w:ascii="Times New Roman" w:hAnsi="Times New Roman" w:cs="Times New Roman"/>
          <w:sz w:val="28"/>
          <w:szCs w:val="28"/>
        </w:rPr>
        <w:t>абзац первый пункта 2.13 изложить в следующей редакции:</w:t>
      </w:r>
    </w:p>
    <w:p w14:paraId="251C571C">
      <w:pPr>
        <w:pStyle w:val="90"/>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Управлением в соответствии с пунктом 2.4 настоящего Порядка в первый рабочий день текущего финансового года:</w:t>
      </w:r>
    </w:p>
    <w:p w14:paraId="23F659ED">
      <w:pPr>
        <w:pStyle w:val="90"/>
        <w:jc w:val="both"/>
        <w:rPr>
          <w:rFonts w:hint="default" w:ascii="Times New Roman" w:hAnsi="Times New Roman" w:cs="Times New Roman"/>
          <w:sz w:val="28"/>
          <w:szCs w:val="28"/>
        </w:rPr>
      </w:pPr>
      <w:r>
        <w:rPr>
          <w:rFonts w:hint="default" w:ascii="Times New Roman" w:hAnsi="Times New Roman" w:cs="Times New Roman"/>
          <w:sz w:val="28"/>
          <w:szCs w:val="28"/>
        </w:rPr>
        <w:t>в отношении бюджетных обязательств, возникших на основании документов-оснований, предусмотренных пунктами 1.1-1.6, 1.12, 1.13 и 2.12 графы 1 Перечня документов-оснований, - на сумму неисполненного на конец отчетного финансового года бюджетного обязательства и сумму, предусмотренную на плановый период (при наличии) по кодам бюджетной классификации Российской Федерации, действующим в текущем финансовом году на момент внесения указанных изменений;</w:t>
      </w:r>
    </w:p>
    <w:p w14:paraId="0E84F80B">
      <w:pPr>
        <w:pStyle w:val="90"/>
        <w:jc w:val="both"/>
        <w:rPr>
          <w:rFonts w:hint="default" w:ascii="Times New Roman" w:hAnsi="Times New Roman" w:cs="Times New Roman"/>
          <w:sz w:val="28"/>
          <w:szCs w:val="28"/>
        </w:rPr>
      </w:pPr>
      <w:r>
        <w:rPr>
          <w:rFonts w:hint="default" w:ascii="Times New Roman" w:hAnsi="Times New Roman" w:cs="Times New Roman"/>
          <w:sz w:val="28"/>
          <w:szCs w:val="28"/>
        </w:rPr>
        <w:t>в отношении бюджетных обязательств, возникших на основании документов-оснований, предусмотренных пунктами 1.8, 1.11, 2.1, 2.1.1, 2.2, 2.13 и 2.14 графы 1 Перечня документов-оснований, - на сумму, предусмотренную на плановый период (при наличии) по кодам бюджетной классификации Российской Федерации, действующим в текущем финансовом году на момент внесения указанных изменений;</w:t>
      </w:r>
    </w:p>
    <w:p w14:paraId="50FC46AD">
      <w:pPr>
        <w:pStyle w:val="90"/>
        <w:jc w:val="both"/>
        <w:rPr>
          <w:rFonts w:hint="default" w:ascii="Times New Roman" w:hAnsi="Times New Roman" w:cs="Times New Roman"/>
          <w:sz w:val="28"/>
          <w:szCs w:val="28"/>
        </w:rPr>
      </w:pPr>
      <w:r>
        <w:rPr>
          <w:rFonts w:hint="default" w:ascii="Times New Roman" w:hAnsi="Times New Roman" w:cs="Times New Roman"/>
          <w:sz w:val="28"/>
          <w:szCs w:val="28"/>
        </w:rPr>
        <w:t>в отношении бюджетных обязательств, возникших на основании документов-оснований, предусмотренных пунктами 1.5 и 1.6 графы 1 Перечня документов-оснований, в рамках которых поставлены на учет и не подтверждены денежные обязательства по платежам, требующим подтверждения (с признаком платежа, требующего подтверждения - «Да»).</w:t>
      </w:r>
    </w:p>
    <w:p w14:paraId="411AB129">
      <w:pPr>
        <w:pStyle w:val="90"/>
        <w:jc w:val="both"/>
        <w:rPr>
          <w:rFonts w:hint="default" w:ascii="Times New Roman" w:hAnsi="Times New Roman" w:cs="Times New Roman"/>
          <w:sz w:val="28"/>
          <w:szCs w:val="28"/>
        </w:rPr>
      </w:pPr>
      <w:r>
        <w:rPr>
          <w:rFonts w:hint="default" w:ascii="Times New Roman" w:hAnsi="Times New Roman" w:cs="Times New Roman"/>
          <w:sz w:val="28"/>
          <w:szCs w:val="28"/>
        </w:rPr>
        <w:t>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2.4 настоящего Порядка не позднее первого рабочего дня апреля текущего финансового года.</w:t>
      </w:r>
      <w:r>
        <w:rPr>
          <w:rFonts w:hint="default" w:ascii="Times New Roman" w:hAnsi="Times New Roman" w:cs="Times New Roman"/>
          <w:sz w:val="28"/>
          <w:szCs w:val="28"/>
        </w:rPr>
        <w:br w:type="page"/>
      </w:r>
    </w:p>
    <w:p w14:paraId="537F21BE">
      <w:pPr>
        <w:pStyle w:val="90"/>
        <w:spacing w:line="259" w:lineRule="auto"/>
        <w:jc w:val="both"/>
        <w:rPr>
          <w:rFonts w:hint="default" w:ascii="Times New Roman" w:hAnsi="Times New Roman" w:cs="Times New Roman"/>
          <w:sz w:val="28"/>
          <w:szCs w:val="28"/>
        </w:rPr>
      </w:pPr>
      <w:r>
        <w:rPr>
          <w:rFonts w:hint="default" w:ascii="Times New Roman" w:hAnsi="Times New Roman" w:cs="Times New Roman"/>
          <w:sz w:val="28"/>
          <w:szCs w:val="28"/>
        </w:rPr>
        <w:t>Внесение в бюджетные обязательства изменений, предусмотренных абзацем четвертым настоящего пункта, в части кодов бюджетной классификации Российской Федерации по документам-основаниям, предусмотренным пунктом 1.5 графы 1 Перечня документов-оснований, осуществляется получателем средств местного бюджета не позднее первого февраля текущего финансового года»;</w:t>
      </w:r>
    </w:p>
    <w:p w14:paraId="134E0CB7">
      <w:pPr>
        <w:pStyle w:val="90"/>
        <w:spacing w:line="259" w:lineRule="auto"/>
        <w:jc w:val="both"/>
        <w:rPr>
          <w:rFonts w:hint="default" w:ascii="Times New Roman" w:hAnsi="Times New Roman" w:cs="Times New Roman"/>
          <w:sz w:val="28"/>
          <w:szCs w:val="28"/>
        </w:rPr>
      </w:pPr>
      <w:r>
        <w:rPr>
          <w:rFonts w:hint="default" w:ascii="Times New Roman" w:hAnsi="Times New Roman" w:cs="Times New Roman"/>
          <w:sz w:val="28"/>
          <w:szCs w:val="28"/>
        </w:rPr>
        <w:t>абзац третий пункта 4.2 после слов «на основании казначейского обеспечения обязательств» дополнить словами «(за исключением предоставления субсидии бюджетному или автономному учреждению)»;</w:t>
      </w:r>
    </w:p>
    <w:p w14:paraId="156467B1">
      <w:pPr>
        <w:pStyle w:val="94"/>
        <w:spacing w:line="262" w:lineRule="auto"/>
        <w:rPr>
          <w:rFonts w:hint="default" w:ascii="Times New Roman" w:hAnsi="Times New Roman" w:cs="Times New Roman"/>
          <w:sz w:val="28"/>
          <w:szCs w:val="28"/>
        </w:rPr>
      </w:pPr>
      <w:r>
        <w:rPr>
          <w:rFonts w:hint="default" w:ascii="Times New Roman" w:hAnsi="Times New Roman" w:cs="Times New Roman"/>
          <w:sz w:val="28"/>
          <w:szCs w:val="28"/>
        </w:rPr>
        <w:t xml:space="preserve">в Приложении 1 к Порядку, утвержденному указанным постановлением: </w:t>
      </w:r>
      <w:r>
        <w:rPr>
          <w:rFonts w:hint="default" w:ascii="Times New Roman" w:hAnsi="Times New Roman" w:cs="Times New Roman"/>
          <w:sz w:val="28"/>
          <w:szCs w:val="28"/>
          <w:u w:val="single"/>
        </w:rPr>
        <w:t>пункт 5.2 изложить в следующей редакции:</w:t>
      </w:r>
    </w:p>
    <w:tbl>
      <w:tblPr>
        <w:tblStyle w:val="12"/>
        <w:tblW w:w="5000" w:type="pct"/>
        <w:jc w:val="center"/>
        <w:tblLayout w:type="autofit"/>
        <w:tblCellMar>
          <w:top w:w="0" w:type="dxa"/>
          <w:left w:w="10" w:type="dxa"/>
          <w:bottom w:w="0" w:type="dxa"/>
          <w:right w:w="10" w:type="dxa"/>
        </w:tblCellMar>
      </w:tblPr>
      <w:tblGrid>
        <w:gridCol w:w="4031"/>
        <w:gridCol w:w="6195"/>
      </w:tblGrid>
      <w:tr w14:paraId="10F06A40">
        <w:tblPrEx>
          <w:tblCellMar>
            <w:top w:w="0" w:type="dxa"/>
            <w:left w:w="10" w:type="dxa"/>
            <w:bottom w:w="0" w:type="dxa"/>
            <w:right w:w="10" w:type="dxa"/>
          </w:tblCellMar>
        </w:tblPrEx>
        <w:trPr>
          <w:trHeight w:val="2088" w:hRule="exact"/>
          <w:jc w:val="center"/>
        </w:trPr>
        <w:tc>
          <w:tcPr>
            <w:tcW w:w="1971" w:type="pct"/>
            <w:tcBorders>
              <w:top w:val="single" w:color="auto" w:sz="4" w:space="0"/>
              <w:left w:val="single" w:color="auto" w:sz="4" w:space="0"/>
            </w:tcBorders>
            <w:shd w:val="clear" w:color="auto" w:fill="auto"/>
          </w:tcPr>
          <w:p w14:paraId="39FEE608">
            <w:pPr>
              <w:pStyle w:val="95"/>
              <w:spacing w:before="100" w:line="240" w:lineRule="auto"/>
              <w:rPr>
                <w:rFonts w:hint="default" w:ascii="Times New Roman" w:hAnsi="Times New Roman" w:cs="Times New Roman"/>
              </w:rPr>
            </w:pPr>
            <w:r>
              <w:rPr>
                <w:rFonts w:hint="default" w:ascii="Times New Roman" w:hAnsi="Times New Roman" w:cs="Times New Roman"/>
              </w:rPr>
              <w:t>«5.2. Наименование бюджета</w:t>
            </w:r>
          </w:p>
        </w:tc>
        <w:tc>
          <w:tcPr>
            <w:tcW w:w="3029" w:type="pct"/>
            <w:tcBorders>
              <w:top w:val="single" w:color="auto" w:sz="4" w:space="0"/>
              <w:left w:val="single" w:color="auto" w:sz="4" w:space="0"/>
              <w:right w:val="single" w:color="auto" w:sz="4" w:space="0"/>
            </w:tcBorders>
            <w:shd w:val="clear" w:color="auto" w:fill="auto"/>
            <w:vAlign w:val="bottom"/>
          </w:tcPr>
          <w:p w14:paraId="172A4895">
            <w:pPr>
              <w:pStyle w:val="95"/>
              <w:rPr>
                <w:rFonts w:hint="default" w:ascii="Times New Roman" w:hAnsi="Times New Roman" w:cs="Times New Roman"/>
              </w:rPr>
            </w:pPr>
            <w:r>
              <w:rPr>
                <w:rFonts w:hint="default" w:ascii="Times New Roman" w:hAnsi="Times New Roman" w:cs="Times New Roman"/>
              </w:rPr>
              <w:t>Указывается наименование бюджета «местный  бюджет ». При представлении Сведений о бюджетном обязательстве в форме электронного документ в ЕИС</w:t>
            </w:r>
            <w:r>
              <w:rPr>
                <w:rFonts w:hint="default" w:ascii="Times New Roman" w:hAnsi="Times New Roman" w:cs="Times New Roman"/>
              </w:rPr>
              <w:tab/>
            </w:r>
            <w:r>
              <w:rPr>
                <w:rFonts w:hint="default" w:ascii="Times New Roman" w:hAnsi="Times New Roman" w:cs="Times New Roman"/>
              </w:rPr>
              <w:t>заполняется автоматически »;</w:t>
            </w:r>
          </w:p>
        </w:tc>
      </w:tr>
      <w:tr w14:paraId="3128D335">
        <w:tblPrEx>
          <w:tblCellMar>
            <w:top w:w="0" w:type="dxa"/>
            <w:left w:w="10" w:type="dxa"/>
            <w:bottom w:w="0" w:type="dxa"/>
            <w:right w:w="10" w:type="dxa"/>
          </w:tblCellMar>
        </w:tblPrEx>
        <w:trPr>
          <w:trHeight w:val="336" w:hRule="exact"/>
          <w:jc w:val="center"/>
        </w:trPr>
        <w:tc>
          <w:tcPr>
            <w:tcW w:w="5000" w:type="pct"/>
            <w:gridSpan w:val="2"/>
            <w:tcBorders>
              <w:top w:val="single" w:color="auto" w:sz="4" w:space="0"/>
            </w:tcBorders>
            <w:shd w:val="clear" w:color="auto" w:fill="auto"/>
            <w:vAlign w:val="bottom"/>
          </w:tcPr>
          <w:p w14:paraId="74E77B6A">
            <w:pPr>
              <w:pStyle w:val="95"/>
              <w:spacing w:line="240" w:lineRule="auto"/>
              <w:ind w:firstLine="680"/>
              <w:rPr>
                <w:rFonts w:hint="default" w:ascii="Times New Roman" w:hAnsi="Times New Roman" w:cs="Times New Roman"/>
              </w:rPr>
            </w:pPr>
            <w:r>
              <w:rPr>
                <w:rFonts w:hint="default" w:ascii="Times New Roman" w:hAnsi="Times New Roman" w:cs="Times New Roman"/>
              </w:rPr>
              <w:t>пункт 8.11 изложить в следующей редакции:</w:t>
            </w:r>
          </w:p>
        </w:tc>
      </w:tr>
      <w:tr w14:paraId="041B2027">
        <w:tblPrEx>
          <w:tblCellMar>
            <w:top w:w="0" w:type="dxa"/>
            <w:left w:w="10" w:type="dxa"/>
            <w:bottom w:w="0" w:type="dxa"/>
            <w:right w:w="10" w:type="dxa"/>
          </w:tblCellMar>
        </w:tblPrEx>
        <w:trPr>
          <w:trHeight w:val="2741" w:hRule="exact"/>
          <w:jc w:val="center"/>
        </w:trPr>
        <w:tc>
          <w:tcPr>
            <w:tcW w:w="1971" w:type="pct"/>
            <w:tcBorders>
              <w:top w:val="single" w:color="auto" w:sz="4" w:space="0"/>
              <w:left w:val="single" w:color="auto" w:sz="4" w:space="0"/>
            </w:tcBorders>
            <w:shd w:val="clear" w:color="auto" w:fill="auto"/>
          </w:tcPr>
          <w:p w14:paraId="74FD482A">
            <w:pPr>
              <w:pStyle w:val="95"/>
              <w:spacing w:before="80" w:line="240" w:lineRule="auto"/>
              <w:rPr>
                <w:rFonts w:hint="default" w:ascii="Times New Roman" w:hAnsi="Times New Roman" w:cs="Times New Roman"/>
              </w:rPr>
            </w:pPr>
            <w:r>
              <w:rPr>
                <w:rFonts w:hint="default" w:ascii="Times New Roman" w:hAnsi="Times New Roman" w:cs="Times New Roman"/>
              </w:rPr>
              <w:t>«8.11. Аналитический код</w:t>
            </w:r>
          </w:p>
        </w:tc>
        <w:tc>
          <w:tcPr>
            <w:tcW w:w="3029" w:type="pct"/>
            <w:tcBorders>
              <w:top w:val="single" w:color="auto" w:sz="4" w:space="0"/>
              <w:left w:val="single" w:color="auto" w:sz="4" w:space="0"/>
              <w:right w:val="single" w:color="auto" w:sz="4" w:space="0"/>
            </w:tcBorders>
            <w:shd w:val="clear" w:color="auto" w:fill="auto"/>
            <w:vAlign w:val="bottom"/>
          </w:tcPr>
          <w:p w14:paraId="6FBBB9B9">
            <w:pPr>
              <w:pStyle w:val="95"/>
              <w:tabs>
                <w:tab w:val="left" w:pos="2376"/>
                <w:tab w:val="left" w:pos="3682"/>
              </w:tabs>
              <w:jc w:val="both"/>
              <w:rPr>
                <w:rFonts w:hint="default" w:ascii="Times New Roman" w:hAnsi="Times New Roman" w:cs="Times New Roman"/>
              </w:rPr>
            </w:pPr>
            <w:r>
              <w:rPr>
                <w:rFonts w:hint="default" w:ascii="Times New Roman" w:hAnsi="Times New Roman" w:cs="Times New Roman"/>
              </w:rPr>
              <w:t>Указывается</w:t>
            </w:r>
            <w:r>
              <w:rPr>
                <w:rFonts w:hint="default" w:ascii="Times New Roman" w:hAnsi="Times New Roman" w:cs="Times New Roman"/>
              </w:rPr>
              <w:tab/>
            </w:r>
            <w:r>
              <w:rPr>
                <w:rFonts w:hint="default" w:ascii="Times New Roman" w:hAnsi="Times New Roman" w:cs="Times New Roman"/>
              </w:rPr>
              <w:t>при</w:t>
            </w:r>
            <w:r>
              <w:rPr>
                <w:rFonts w:hint="default" w:ascii="Times New Roman" w:hAnsi="Times New Roman" w:cs="Times New Roman"/>
              </w:rPr>
              <w:tab/>
            </w:r>
            <w:r>
              <w:rPr>
                <w:rFonts w:hint="default" w:ascii="Times New Roman" w:hAnsi="Times New Roman" w:cs="Times New Roman"/>
              </w:rPr>
              <w:t>необходимости</w:t>
            </w:r>
          </w:p>
          <w:p w14:paraId="45FC2592">
            <w:pPr>
              <w:pStyle w:val="95"/>
              <w:tabs>
                <w:tab w:val="left" w:pos="2467"/>
                <w:tab w:val="left" w:pos="3658"/>
              </w:tabs>
              <w:jc w:val="both"/>
              <w:rPr>
                <w:rFonts w:hint="default" w:ascii="Times New Roman" w:hAnsi="Times New Roman" w:cs="Times New Roman"/>
              </w:rPr>
            </w:pPr>
            <w:r>
              <w:rPr>
                <w:rFonts w:hint="default" w:ascii="Times New Roman" w:hAnsi="Times New Roman" w:cs="Times New Roman"/>
              </w:rPr>
              <w:t>аналитический</w:t>
            </w:r>
            <w:r>
              <w:rPr>
                <w:rFonts w:hint="default" w:ascii="Times New Roman" w:hAnsi="Times New Roman" w:cs="Times New Roman"/>
              </w:rPr>
              <w:tab/>
            </w:r>
            <w:r>
              <w:rPr>
                <w:rFonts w:hint="default" w:ascii="Times New Roman" w:hAnsi="Times New Roman" w:cs="Times New Roman"/>
              </w:rPr>
              <w:t>код,</w:t>
            </w:r>
            <w:r>
              <w:rPr>
                <w:rFonts w:hint="default" w:ascii="Times New Roman" w:hAnsi="Times New Roman" w:cs="Times New Roman"/>
              </w:rPr>
              <w:tab/>
            </w:r>
            <w:r>
              <w:rPr>
                <w:rFonts w:hint="default" w:ascii="Times New Roman" w:hAnsi="Times New Roman" w:cs="Times New Roman"/>
              </w:rPr>
              <w:t>присваиваемый</w:t>
            </w:r>
          </w:p>
          <w:p w14:paraId="066CD6E7">
            <w:pPr>
              <w:pStyle w:val="95"/>
              <w:tabs>
                <w:tab w:val="left" w:pos="1992"/>
                <w:tab w:val="left" w:pos="4046"/>
                <w:tab w:val="left" w:pos="4843"/>
              </w:tabs>
              <w:jc w:val="both"/>
              <w:rPr>
                <w:rFonts w:hint="default" w:ascii="Times New Roman" w:hAnsi="Times New Roman" w:cs="Times New Roman"/>
              </w:rPr>
            </w:pPr>
            <w:r>
              <w:rPr>
                <w:rFonts w:hint="default" w:ascii="Times New Roman" w:hAnsi="Times New Roman" w:cs="Times New Roman"/>
              </w:rPr>
              <w:t>субсидиям,</w:t>
            </w:r>
            <w:r>
              <w:rPr>
                <w:rFonts w:hint="default" w:ascii="Times New Roman" w:hAnsi="Times New Roman" w:cs="Times New Roman"/>
              </w:rPr>
              <w:tab/>
            </w:r>
            <w:r>
              <w:rPr>
                <w:rFonts w:hint="default" w:ascii="Times New Roman" w:hAnsi="Times New Roman" w:cs="Times New Roman"/>
              </w:rPr>
              <w:t>субвенциям</w:t>
            </w:r>
            <w:r>
              <w:rPr>
                <w:rFonts w:hint="default" w:ascii="Times New Roman" w:hAnsi="Times New Roman" w:cs="Times New Roman"/>
              </w:rPr>
              <w:tab/>
            </w:r>
            <w:r>
              <w:rPr>
                <w:rFonts w:hint="default" w:ascii="Times New Roman" w:hAnsi="Times New Roman" w:cs="Times New Roman"/>
              </w:rPr>
              <w:t>и</w:t>
            </w:r>
            <w:r>
              <w:rPr>
                <w:rFonts w:hint="default" w:ascii="Times New Roman" w:hAnsi="Times New Roman" w:cs="Times New Roman"/>
              </w:rPr>
              <w:tab/>
            </w:r>
            <w:r>
              <w:rPr>
                <w:rFonts w:hint="default" w:ascii="Times New Roman" w:hAnsi="Times New Roman" w:cs="Times New Roman"/>
              </w:rPr>
              <w:t>иным</w:t>
            </w:r>
          </w:p>
          <w:p w14:paraId="087C916F">
            <w:pPr>
              <w:pStyle w:val="95"/>
              <w:tabs>
                <w:tab w:val="left" w:pos="1594"/>
                <w:tab w:val="left" w:pos="3394"/>
              </w:tabs>
              <w:jc w:val="both"/>
              <w:rPr>
                <w:rFonts w:hint="default" w:ascii="Times New Roman" w:hAnsi="Times New Roman" w:cs="Times New Roman"/>
              </w:rPr>
            </w:pPr>
            <w:r>
              <w:rPr>
                <w:rFonts w:hint="default" w:ascii="Times New Roman" w:hAnsi="Times New Roman" w:cs="Times New Roman"/>
              </w:rPr>
              <w:t>межбюджетным трансфертам, имеющим целевое значение,</w:t>
            </w:r>
            <w:r>
              <w:rPr>
                <w:rFonts w:hint="default" w:ascii="Times New Roman" w:hAnsi="Times New Roman" w:cs="Times New Roman"/>
              </w:rPr>
              <w:tab/>
            </w:r>
            <w:r>
              <w:rPr>
                <w:rFonts w:hint="default" w:ascii="Times New Roman" w:hAnsi="Times New Roman" w:cs="Times New Roman"/>
              </w:rPr>
              <w:t>предоставляемым из федерального бюджета бюджетам субъектов</w:t>
            </w:r>
            <w:r>
              <w:rPr>
                <w:rFonts w:hint="default" w:ascii="Times New Roman" w:hAnsi="Times New Roman" w:cs="Times New Roman"/>
              </w:rPr>
              <w:tab/>
            </w:r>
            <w:r>
              <w:rPr>
                <w:rFonts w:hint="default" w:ascii="Times New Roman" w:hAnsi="Times New Roman" w:cs="Times New Roman"/>
              </w:rPr>
              <w:t>Российской Федерации</w:t>
            </w:r>
          </w:p>
          <w:p w14:paraId="1FAA649D">
            <w:pPr>
              <w:pStyle w:val="95"/>
              <w:jc w:val="both"/>
              <w:rPr>
                <w:rFonts w:hint="default" w:ascii="Times New Roman" w:hAnsi="Times New Roman" w:cs="Times New Roman"/>
              </w:rPr>
            </w:pPr>
            <w:r>
              <w:rPr>
                <w:rFonts w:hint="default" w:ascii="Times New Roman" w:hAnsi="Times New Roman" w:cs="Times New Roman"/>
              </w:rPr>
              <w:t>и муниципальных образований»;</w:t>
            </w:r>
          </w:p>
        </w:tc>
      </w:tr>
      <w:tr w14:paraId="39F6A1A1">
        <w:tblPrEx>
          <w:tblCellMar>
            <w:top w:w="0" w:type="dxa"/>
            <w:left w:w="10" w:type="dxa"/>
            <w:bottom w:w="0" w:type="dxa"/>
            <w:right w:w="10" w:type="dxa"/>
          </w:tblCellMar>
        </w:tblPrEx>
        <w:trPr>
          <w:trHeight w:val="672" w:hRule="exact"/>
          <w:jc w:val="center"/>
        </w:trPr>
        <w:tc>
          <w:tcPr>
            <w:tcW w:w="5000" w:type="pct"/>
            <w:gridSpan w:val="2"/>
            <w:tcBorders>
              <w:top w:val="single" w:color="auto" w:sz="4" w:space="0"/>
            </w:tcBorders>
            <w:shd w:val="clear" w:color="auto" w:fill="auto"/>
            <w:vAlign w:val="bottom"/>
          </w:tcPr>
          <w:p w14:paraId="2CA5852E">
            <w:pPr>
              <w:pStyle w:val="95"/>
              <w:spacing w:line="266" w:lineRule="auto"/>
              <w:rPr>
                <w:rFonts w:hint="default" w:ascii="Times New Roman" w:hAnsi="Times New Roman" w:cs="Times New Roman"/>
              </w:rPr>
            </w:pPr>
            <w:r>
              <w:rPr>
                <w:rFonts w:hint="default" w:ascii="Times New Roman" w:hAnsi="Times New Roman" w:cs="Times New Roman"/>
              </w:rPr>
              <w:t>в Приложении 2 к Порядку, утвержденному указанным постановлением:  пункт 6.6 изложить в следующей редакции:</w:t>
            </w:r>
          </w:p>
          <w:p w14:paraId="6079787F">
            <w:pPr>
              <w:pStyle w:val="95"/>
              <w:spacing w:line="266" w:lineRule="auto"/>
              <w:rPr>
                <w:rFonts w:hint="default" w:ascii="Times New Roman" w:hAnsi="Times New Roman" w:cs="Times New Roman"/>
              </w:rPr>
            </w:pPr>
            <w:r>
              <w:rPr>
                <w:rFonts w:hint="default" w:ascii="Times New Roman" w:hAnsi="Times New Roman" w:cs="Times New Roman"/>
              </w:rPr>
              <w:t>дующей редакции:</w:t>
            </w:r>
          </w:p>
        </w:tc>
      </w:tr>
      <w:tr w14:paraId="62B8820B">
        <w:tblPrEx>
          <w:tblCellMar>
            <w:top w:w="0" w:type="dxa"/>
            <w:left w:w="10" w:type="dxa"/>
            <w:bottom w:w="0" w:type="dxa"/>
            <w:right w:w="10" w:type="dxa"/>
          </w:tblCellMar>
        </w:tblPrEx>
        <w:trPr>
          <w:trHeight w:val="2078" w:hRule="exact"/>
          <w:jc w:val="center"/>
        </w:trPr>
        <w:tc>
          <w:tcPr>
            <w:tcW w:w="1971" w:type="pct"/>
            <w:tcBorders>
              <w:top w:val="single" w:color="auto" w:sz="4" w:space="0"/>
              <w:left w:val="single" w:color="auto" w:sz="4" w:space="0"/>
            </w:tcBorders>
            <w:shd w:val="clear" w:color="auto" w:fill="auto"/>
          </w:tcPr>
          <w:p w14:paraId="0290ECF2">
            <w:pPr>
              <w:pStyle w:val="95"/>
              <w:spacing w:before="80" w:line="240" w:lineRule="auto"/>
              <w:rPr>
                <w:rFonts w:hint="default" w:ascii="Times New Roman" w:hAnsi="Times New Roman" w:cs="Times New Roman"/>
              </w:rPr>
            </w:pPr>
            <w:r>
              <w:rPr>
                <w:rFonts w:hint="default" w:ascii="Times New Roman" w:hAnsi="Times New Roman" w:cs="Times New Roman"/>
              </w:rPr>
              <w:t>«6.6. Наименование бюджета</w:t>
            </w:r>
          </w:p>
        </w:tc>
        <w:tc>
          <w:tcPr>
            <w:tcW w:w="3029" w:type="pct"/>
            <w:tcBorders>
              <w:top w:val="single" w:color="auto" w:sz="4" w:space="0"/>
              <w:left w:val="single" w:color="auto" w:sz="4" w:space="0"/>
              <w:right w:val="single" w:color="auto" w:sz="4" w:space="0"/>
            </w:tcBorders>
            <w:shd w:val="clear" w:color="auto" w:fill="auto"/>
            <w:vAlign w:val="bottom"/>
          </w:tcPr>
          <w:p w14:paraId="0CEF5FC9">
            <w:pPr>
              <w:pStyle w:val="95"/>
              <w:jc w:val="both"/>
              <w:rPr>
                <w:rFonts w:hint="default" w:ascii="Times New Roman" w:hAnsi="Times New Roman" w:cs="Times New Roman"/>
              </w:rPr>
            </w:pPr>
            <w:r>
              <w:rPr>
                <w:rFonts w:hint="default" w:ascii="Times New Roman" w:hAnsi="Times New Roman" w:cs="Times New Roman"/>
              </w:rPr>
              <w:t>Указывается наименование бюджета «местный бюджет».При формировании Сведений о денежном обязательстве в форме электронного документа</w:t>
            </w:r>
            <w:r>
              <w:rPr>
                <w:rFonts w:hint="default" w:ascii="Times New Roman" w:hAnsi="Times New Roman" w:cs="Times New Roman"/>
              </w:rPr>
              <w:tab/>
            </w:r>
            <w:r>
              <w:rPr>
                <w:rFonts w:hint="default" w:ascii="Times New Roman" w:hAnsi="Times New Roman" w:cs="Times New Roman"/>
              </w:rPr>
              <w:t>в</w:t>
            </w:r>
            <w:r>
              <w:rPr>
                <w:rFonts w:hint="default" w:ascii="Times New Roman" w:hAnsi="Times New Roman" w:cs="Times New Roman"/>
              </w:rPr>
              <w:tab/>
            </w:r>
            <w:r>
              <w:rPr>
                <w:rFonts w:hint="default" w:ascii="Times New Roman" w:hAnsi="Times New Roman" w:cs="Times New Roman"/>
              </w:rPr>
              <w:t>ЕИС</w:t>
            </w:r>
            <w:r>
              <w:rPr>
                <w:rFonts w:hint="default" w:ascii="Times New Roman" w:hAnsi="Times New Roman" w:cs="Times New Roman"/>
              </w:rPr>
              <w:tab/>
            </w:r>
            <w:r>
              <w:rPr>
                <w:rFonts w:hint="default" w:ascii="Times New Roman" w:hAnsi="Times New Roman" w:cs="Times New Roman"/>
              </w:rPr>
              <w:t>заполняется автоматически»;</w:t>
            </w:r>
          </w:p>
        </w:tc>
      </w:tr>
      <w:tr w14:paraId="0CFF0AF6">
        <w:tblPrEx>
          <w:tblCellMar>
            <w:top w:w="0" w:type="dxa"/>
            <w:left w:w="10" w:type="dxa"/>
            <w:bottom w:w="0" w:type="dxa"/>
            <w:right w:w="10" w:type="dxa"/>
          </w:tblCellMar>
        </w:tblPrEx>
        <w:trPr>
          <w:trHeight w:val="341" w:hRule="exact"/>
          <w:jc w:val="center"/>
        </w:trPr>
        <w:tc>
          <w:tcPr>
            <w:tcW w:w="5000" w:type="pct"/>
            <w:gridSpan w:val="2"/>
            <w:tcBorders>
              <w:top w:val="single" w:color="auto" w:sz="4" w:space="0"/>
            </w:tcBorders>
            <w:shd w:val="clear" w:color="auto" w:fill="auto"/>
            <w:vAlign w:val="bottom"/>
          </w:tcPr>
          <w:p w14:paraId="03E1C70C">
            <w:pPr>
              <w:pStyle w:val="95"/>
              <w:spacing w:line="240" w:lineRule="auto"/>
              <w:ind w:firstLine="680"/>
              <w:rPr>
                <w:rFonts w:hint="default" w:ascii="Times New Roman" w:hAnsi="Times New Roman" w:cs="Times New Roman"/>
              </w:rPr>
            </w:pPr>
            <w:r>
              <w:rPr>
                <w:rFonts w:hint="default" w:ascii="Times New Roman" w:hAnsi="Times New Roman" w:cs="Times New Roman"/>
              </w:rPr>
              <w:t>пункт 7.8 изложить в следующей редакции:</w:t>
            </w:r>
          </w:p>
        </w:tc>
      </w:tr>
      <w:tr w14:paraId="294B40FC">
        <w:tblPrEx>
          <w:tblCellMar>
            <w:top w:w="0" w:type="dxa"/>
            <w:left w:w="10" w:type="dxa"/>
            <w:bottom w:w="0" w:type="dxa"/>
            <w:right w:w="10" w:type="dxa"/>
          </w:tblCellMar>
        </w:tblPrEx>
        <w:trPr>
          <w:trHeight w:val="1790" w:hRule="exact"/>
          <w:jc w:val="center"/>
        </w:trPr>
        <w:tc>
          <w:tcPr>
            <w:tcW w:w="1971" w:type="pct"/>
            <w:tcBorders>
              <w:top w:val="single" w:color="auto" w:sz="4" w:space="0"/>
              <w:left w:val="single" w:color="auto" w:sz="4" w:space="0"/>
              <w:bottom w:val="single" w:color="auto" w:sz="4" w:space="0"/>
            </w:tcBorders>
            <w:shd w:val="clear" w:color="auto" w:fill="auto"/>
          </w:tcPr>
          <w:p w14:paraId="6AD310C4">
            <w:pPr>
              <w:pStyle w:val="95"/>
              <w:spacing w:before="80" w:line="240" w:lineRule="auto"/>
              <w:rPr>
                <w:rFonts w:hint="default" w:ascii="Times New Roman" w:hAnsi="Times New Roman" w:cs="Times New Roman"/>
              </w:rPr>
            </w:pPr>
            <w:r>
              <w:rPr>
                <w:rFonts w:hint="default" w:ascii="Times New Roman" w:hAnsi="Times New Roman" w:cs="Times New Roman"/>
              </w:rPr>
              <w:t>«7.8. Аналитический код</w:t>
            </w:r>
          </w:p>
        </w:tc>
        <w:tc>
          <w:tcPr>
            <w:tcW w:w="3029" w:type="pct"/>
            <w:tcBorders>
              <w:top w:val="single" w:color="auto" w:sz="4" w:space="0"/>
              <w:left w:val="single" w:color="auto" w:sz="4" w:space="0"/>
              <w:bottom w:val="single" w:color="auto" w:sz="4" w:space="0"/>
              <w:right w:val="single" w:color="auto" w:sz="4" w:space="0"/>
            </w:tcBorders>
            <w:shd w:val="clear" w:color="auto" w:fill="auto"/>
            <w:vAlign w:val="bottom"/>
          </w:tcPr>
          <w:p w14:paraId="48FAA3A2">
            <w:pPr>
              <w:pStyle w:val="95"/>
              <w:tabs>
                <w:tab w:val="left" w:pos="2371"/>
                <w:tab w:val="left" w:pos="3677"/>
              </w:tabs>
              <w:jc w:val="both"/>
              <w:rPr>
                <w:rFonts w:hint="default" w:ascii="Times New Roman" w:hAnsi="Times New Roman" w:cs="Times New Roman"/>
              </w:rPr>
            </w:pPr>
            <w:r>
              <w:rPr>
                <w:rFonts w:hint="default" w:ascii="Times New Roman" w:hAnsi="Times New Roman" w:cs="Times New Roman"/>
              </w:rPr>
              <w:t>Указывается</w:t>
            </w:r>
            <w:r>
              <w:rPr>
                <w:rFonts w:hint="default" w:ascii="Times New Roman" w:hAnsi="Times New Roman" w:cs="Times New Roman"/>
              </w:rPr>
              <w:tab/>
            </w:r>
            <w:r>
              <w:rPr>
                <w:rFonts w:hint="default" w:ascii="Times New Roman" w:hAnsi="Times New Roman" w:cs="Times New Roman"/>
              </w:rPr>
              <w:t>при</w:t>
            </w:r>
            <w:r>
              <w:rPr>
                <w:rFonts w:hint="default" w:ascii="Times New Roman" w:hAnsi="Times New Roman" w:cs="Times New Roman"/>
              </w:rPr>
              <w:tab/>
            </w:r>
            <w:r>
              <w:rPr>
                <w:rFonts w:hint="default" w:ascii="Times New Roman" w:hAnsi="Times New Roman" w:cs="Times New Roman"/>
              </w:rPr>
              <w:t>необходимости</w:t>
            </w:r>
          </w:p>
          <w:p w14:paraId="2AE538A0">
            <w:pPr>
              <w:pStyle w:val="95"/>
              <w:jc w:val="both"/>
              <w:rPr>
                <w:rFonts w:hint="default" w:ascii="Times New Roman" w:hAnsi="Times New Roman" w:cs="Times New Roman"/>
              </w:rPr>
            </w:pPr>
            <w:r>
              <w:rPr>
                <w:rFonts w:hint="default" w:ascii="Times New Roman" w:hAnsi="Times New Roman" w:cs="Times New Roman"/>
              </w:rPr>
              <w:t>в дополнение к коду по бюджетной классификации плательщика аналитический код, используемый в целях санкционирования операций с целевыми расходами»;</w:t>
            </w:r>
          </w:p>
        </w:tc>
      </w:tr>
    </w:tbl>
    <w:p w14:paraId="75A2986B">
      <w:pPr>
        <w:pStyle w:val="94"/>
        <w:rPr>
          <w:rFonts w:hint="default" w:ascii="Times New Roman" w:hAnsi="Times New Roman" w:cs="Times New Roman"/>
        </w:rPr>
      </w:pPr>
      <w:r>
        <w:rPr>
          <w:rFonts w:hint="default" w:ascii="Times New Roman" w:hAnsi="Times New Roman" w:cs="Times New Roman"/>
        </w:rPr>
        <w:t>в Приложении 3 к Порядку, утвержденному указанным постановлением:</w:t>
      </w:r>
    </w:p>
    <w:p w14:paraId="46745EF5">
      <w:pPr>
        <w:pStyle w:val="59"/>
        <w:numPr>
          <w:ilvl w:val="0"/>
          <w:numId w:val="6"/>
        </w:numPr>
        <w:spacing w:line="1" w:lineRule="exact"/>
        <w:rPr>
          <w:rFonts w:hint="default" w:ascii="Times New Roman" w:hAnsi="Times New Roman" w:cs="Times New Roman"/>
        </w:rPr>
      </w:pPr>
      <w:r>
        <w:rPr>
          <w:rFonts w:hint="default" w:ascii="Times New Roman" w:hAnsi="Times New Roman" w:cs="Times New Roman"/>
        </w:rPr>
        <w:br w:type="page"/>
      </w:r>
    </w:p>
    <w:p w14:paraId="051ED6E9">
      <w:pPr>
        <w:pStyle w:val="94"/>
        <w:ind w:left="709"/>
        <w:rPr>
          <w:rFonts w:hint="default" w:ascii="Times New Roman" w:hAnsi="Times New Roman" w:cs="Times New Roman"/>
        </w:rPr>
      </w:pPr>
      <w:r>
        <w:rPr>
          <w:rFonts w:hint="default" w:ascii="Times New Roman" w:hAnsi="Times New Roman" w:cs="Times New Roman"/>
        </w:rPr>
        <w:t>пункты 1.7,1.9 и 1.10 исключить;</w:t>
      </w:r>
    </w:p>
    <w:p w14:paraId="7EAF7C31">
      <w:pPr>
        <w:pStyle w:val="94"/>
        <w:rPr>
          <w:rFonts w:hint="default" w:ascii="Times New Roman" w:hAnsi="Times New Roman" w:cs="Times New Roman"/>
        </w:rPr>
      </w:pPr>
      <w:r>
        <w:rPr>
          <w:rFonts w:hint="default" w:ascii="Times New Roman" w:hAnsi="Times New Roman" w:cs="Times New Roman"/>
          <w:u w:val="single"/>
        </w:rPr>
        <w:t xml:space="preserve">         пункт 2.1 изложить в следующей редакции:</w:t>
      </w:r>
    </w:p>
    <w:tbl>
      <w:tblPr>
        <w:tblStyle w:val="12"/>
        <w:tblW w:w="0" w:type="auto"/>
        <w:jc w:val="center"/>
        <w:tblLayout w:type="fixed"/>
        <w:tblCellMar>
          <w:top w:w="0" w:type="dxa"/>
          <w:left w:w="10" w:type="dxa"/>
          <w:bottom w:w="0" w:type="dxa"/>
          <w:right w:w="10" w:type="dxa"/>
        </w:tblCellMar>
      </w:tblPr>
      <w:tblGrid>
        <w:gridCol w:w="3730"/>
        <w:gridCol w:w="5587"/>
      </w:tblGrid>
      <w:tr w14:paraId="36AA7463">
        <w:tblPrEx>
          <w:tblCellMar>
            <w:top w:w="0" w:type="dxa"/>
            <w:left w:w="10" w:type="dxa"/>
            <w:bottom w:w="0" w:type="dxa"/>
            <w:right w:w="10" w:type="dxa"/>
          </w:tblCellMar>
        </w:tblPrEx>
        <w:trPr>
          <w:trHeight w:val="3058" w:hRule="exact"/>
          <w:jc w:val="center"/>
        </w:trPr>
        <w:tc>
          <w:tcPr>
            <w:tcW w:w="3730" w:type="dxa"/>
            <w:vMerge w:val="restart"/>
            <w:tcBorders>
              <w:top w:val="single" w:color="auto" w:sz="4" w:space="0"/>
              <w:left w:val="single" w:color="auto" w:sz="4" w:space="0"/>
            </w:tcBorders>
            <w:shd w:val="clear" w:color="auto" w:fill="auto"/>
          </w:tcPr>
          <w:p w14:paraId="798BBBEC">
            <w:pPr>
              <w:pStyle w:val="95"/>
              <w:tabs>
                <w:tab w:val="left" w:pos="1243"/>
                <w:tab w:val="left" w:pos="3394"/>
              </w:tabs>
              <w:spacing w:before="140"/>
              <w:rPr>
                <w:rFonts w:hint="default" w:ascii="Times New Roman" w:hAnsi="Times New Roman" w:cs="Times New Roman"/>
              </w:rPr>
            </w:pPr>
            <w:r>
              <w:rPr>
                <w:rFonts w:hint="default" w:ascii="Times New Roman" w:hAnsi="Times New Roman" w:cs="Times New Roman"/>
              </w:rPr>
              <w:t>«2.1.Соглашение о предоставлении из районного бюджета бюджету поселений межбюджетного трансферта, непредусмотренного пунктом 2.1.1 графы 1 Перечня документов-оснований,</w:t>
            </w:r>
            <w:r>
              <w:rPr>
                <w:rFonts w:hint="default" w:ascii="Times New Roman" w:hAnsi="Times New Roman" w:cs="Times New Roman"/>
              </w:rPr>
              <w:tab/>
            </w:r>
            <w:r>
              <w:rPr>
                <w:rFonts w:hint="default" w:ascii="Times New Roman" w:hAnsi="Times New Roman" w:cs="Times New Roman"/>
              </w:rPr>
              <w:t>в форме субсидии, субвенции, иного межбюджетного трансферта (далее - соглашение о предоставлении межбюджетного трансферта)</w:t>
            </w:r>
          </w:p>
        </w:tc>
        <w:tc>
          <w:tcPr>
            <w:tcW w:w="5587" w:type="dxa"/>
            <w:tcBorders>
              <w:top w:val="single" w:color="auto" w:sz="4" w:space="0"/>
              <w:left w:val="single" w:color="auto" w:sz="4" w:space="0"/>
              <w:right w:val="single" w:color="auto" w:sz="4" w:space="0"/>
            </w:tcBorders>
            <w:shd w:val="clear" w:color="auto" w:fill="auto"/>
            <w:vAlign w:val="bottom"/>
          </w:tcPr>
          <w:p w14:paraId="0B1A6A52">
            <w:pPr>
              <w:pStyle w:val="95"/>
              <w:tabs>
                <w:tab w:val="left" w:pos="1762"/>
                <w:tab w:val="right" w:pos="5510"/>
              </w:tabs>
              <w:jc w:val="both"/>
              <w:rPr>
                <w:rFonts w:hint="default" w:ascii="Times New Roman" w:hAnsi="Times New Roman" w:cs="Times New Roman"/>
              </w:rPr>
            </w:pPr>
            <w:r>
              <w:rPr>
                <w:rFonts w:hint="default" w:ascii="Times New Roman" w:hAnsi="Times New Roman" w:cs="Times New Roman"/>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w:t>
            </w:r>
            <w:r>
              <w:rPr>
                <w:rFonts w:hint="default" w:ascii="Times New Roman" w:hAnsi="Times New Roman" w:cs="Times New Roman"/>
              </w:rPr>
              <w:tab/>
            </w:r>
            <w:r>
              <w:rPr>
                <w:rFonts w:hint="default" w:ascii="Times New Roman" w:hAnsi="Times New Roman" w:cs="Times New Roman"/>
              </w:rPr>
              <w:t>являются</w:t>
            </w:r>
            <w:r>
              <w:rPr>
                <w:rFonts w:hint="default" w:ascii="Times New Roman" w:hAnsi="Times New Roman" w:cs="Times New Roman"/>
              </w:rPr>
              <w:tab/>
            </w:r>
            <w:r>
              <w:rPr>
                <w:rFonts w:hint="default" w:ascii="Times New Roman" w:hAnsi="Times New Roman" w:cs="Times New Roman"/>
              </w:rPr>
              <w:t>межбюджетные</w:t>
            </w:r>
          </w:p>
          <w:p w14:paraId="1B10E345">
            <w:pPr>
              <w:pStyle w:val="95"/>
              <w:rPr>
                <w:rFonts w:hint="default" w:ascii="Times New Roman" w:hAnsi="Times New Roman" w:cs="Times New Roman"/>
              </w:rPr>
            </w:pPr>
            <w:r>
              <w:rPr>
                <w:rFonts w:hint="default" w:ascii="Times New Roman" w:hAnsi="Times New Roman" w:cs="Times New Roman"/>
              </w:rPr>
              <w:t>трансферты</w:t>
            </w:r>
          </w:p>
        </w:tc>
      </w:tr>
      <w:tr w14:paraId="3422E7DF">
        <w:tblPrEx>
          <w:tblCellMar>
            <w:top w:w="0" w:type="dxa"/>
            <w:left w:w="10" w:type="dxa"/>
            <w:bottom w:w="0" w:type="dxa"/>
            <w:right w:w="10" w:type="dxa"/>
          </w:tblCellMar>
        </w:tblPrEx>
        <w:trPr>
          <w:trHeight w:val="2184" w:hRule="exact"/>
          <w:jc w:val="center"/>
        </w:trPr>
        <w:tc>
          <w:tcPr>
            <w:tcW w:w="3730" w:type="dxa"/>
            <w:vMerge w:val="continue"/>
            <w:tcBorders>
              <w:left w:val="single" w:color="auto" w:sz="4" w:space="0"/>
              <w:bottom w:val="single" w:color="auto" w:sz="4" w:space="0"/>
            </w:tcBorders>
            <w:shd w:val="clear" w:color="auto" w:fill="auto"/>
          </w:tcPr>
          <w:p w14:paraId="4438D54C">
            <w:pPr>
              <w:rPr>
                <w:rFonts w:hint="default" w:ascii="Times New Roman" w:hAnsi="Times New Roman" w:cs="Times New Roman"/>
              </w:rPr>
            </w:pPr>
          </w:p>
        </w:tc>
        <w:tc>
          <w:tcPr>
            <w:tcW w:w="5587" w:type="dxa"/>
            <w:tcBorders>
              <w:top w:val="single" w:color="auto" w:sz="4" w:space="0"/>
              <w:left w:val="single" w:color="auto" w:sz="4" w:space="0"/>
              <w:bottom w:val="single" w:color="auto" w:sz="4" w:space="0"/>
              <w:right w:val="single" w:color="auto" w:sz="4" w:space="0"/>
            </w:tcBorders>
            <w:shd w:val="clear" w:color="auto" w:fill="auto"/>
            <w:vAlign w:val="bottom"/>
          </w:tcPr>
          <w:p w14:paraId="64AE9517">
            <w:pPr>
              <w:pStyle w:val="95"/>
              <w:tabs>
                <w:tab w:val="left" w:pos="1411"/>
                <w:tab w:val="left" w:pos="3394"/>
              </w:tabs>
              <w:jc w:val="both"/>
              <w:rPr>
                <w:rFonts w:hint="default" w:ascii="Times New Roman" w:hAnsi="Times New Roman" w:cs="Times New Roman"/>
              </w:rPr>
            </w:pPr>
            <w:r>
              <w:rPr>
                <w:rFonts w:hint="default" w:ascii="Times New Roman" w:hAnsi="Times New Roman" w:cs="Times New Roman"/>
              </w:rPr>
              <w:t>Иной</w:t>
            </w:r>
            <w:r>
              <w:rPr>
                <w:rFonts w:hint="default" w:ascii="Times New Roman" w:hAnsi="Times New Roman" w:cs="Times New Roman"/>
              </w:rPr>
              <w:tab/>
            </w:r>
            <w:r>
              <w:rPr>
                <w:rFonts w:hint="default" w:ascii="Times New Roman" w:hAnsi="Times New Roman" w:cs="Times New Roman"/>
              </w:rPr>
              <w:t>документ,</w:t>
            </w:r>
            <w:r>
              <w:rPr>
                <w:rFonts w:hint="default" w:ascii="Times New Roman" w:hAnsi="Times New Roman" w:cs="Times New Roman"/>
              </w:rPr>
              <w:tab/>
            </w:r>
            <w:r>
              <w:rPr>
                <w:rFonts w:hint="default" w:ascii="Times New Roman" w:hAnsi="Times New Roman" w:cs="Times New Roman"/>
              </w:rPr>
              <w:t>подтверждающий</w:t>
            </w:r>
          </w:p>
          <w:p w14:paraId="3AF754A7">
            <w:pPr>
              <w:pStyle w:val="95"/>
              <w:jc w:val="both"/>
              <w:rPr>
                <w:rFonts w:hint="default" w:ascii="Times New Roman" w:hAnsi="Times New Roman" w:cs="Times New Roman"/>
              </w:rPr>
            </w:pPr>
            <w:r>
              <w:rPr>
                <w:rFonts w:hint="default" w:ascii="Times New Roman" w:hAnsi="Times New Roman" w:cs="Times New Roman"/>
              </w:rPr>
              <w:t>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bl>
    <w:p w14:paraId="5A09D6DB">
      <w:pPr>
        <w:pStyle w:val="59"/>
        <w:numPr>
          <w:ilvl w:val="0"/>
          <w:numId w:val="6"/>
        </w:numPr>
        <w:spacing w:line="1" w:lineRule="exact"/>
        <w:rPr>
          <w:rFonts w:hint="default" w:ascii="Times New Roman" w:hAnsi="Times New Roman" w:cs="Times New Roman"/>
        </w:rPr>
      </w:pPr>
    </w:p>
    <w:p w14:paraId="1BC6FA12">
      <w:pPr>
        <w:pStyle w:val="94"/>
        <w:ind w:left="709"/>
        <w:rPr>
          <w:rFonts w:hint="default" w:ascii="Times New Roman" w:hAnsi="Times New Roman" w:cs="Times New Roman"/>
        </w:rPr>
      </w:pPr>
      <w:r>
        <w:rPr>
          <w:rFonts w:hint="default" w:ascii="Times New Roman" w:hAnsi="Times New Roman" w:cs="Times New Roman"/>
        </w:rPr>
        <w:t>дополнить пунктом 2.1.1 следующего содержания:</w:t>
      </w:r>
    </w:p>
    <w:tbl>
      <w:tblPr>
        <w:tblStyle w:val="12"/>
        <w:tblW w:w="0" w:type="auto"/>
        <w:jc w:val="center"/>
        <w:tblLayout w:type="fixed"/>
        <w:tblCellMar>
          <w:top w:w="0" w:type="dxa"/>
          <w:left w:w="10" w:type="dxa"/>
          <w:bottom w:w="0" w:type="dxa"/>
          <w:right w:w="10" w:type="dxa"/>
        </w:tblCellMar>
      </w:tblPr>
      <w:tblGrid>
        <w:gridCol w:w="3662"/>
        <w:gridCol w:w="5640"/>
      </w:tblGrid>
      <w:tr w14:paraId="74ABE188">
        <w:tblPrEx>
          <w:tblCellMar>
            <w:top w:w="0" w:type="dxa"/>
            <w:left w:w="10" w:type="dxa"/>
            <w:bottom w:w="0" w:type="dxa"/>
            <w:right w:w="10" w:type="dxa"/>
          </w:tblCellMar>
        </w:tblPrEx>
        <w:trPr>
          <w:trHeight w:val="3082" w:hRule="exact"/>
          <w:jc w:val="center"/>
        </w:trPr>
        <w:tc>
          <w:tcPr>
            <w:tcW w:w="3662" w:type="dxa"/>
            <w:vMerge w:val="restart"/>
            <w:tcBorders>
              <w:top w:val="single" w:color="auto" w:sz="4" w:space="0"/>
              <w:left w:val="single" w:color="auto" w:sz="4" w:space="0"/>
            </w:tcBorders>
            <w:shd w:val="clear" w:color="auto" w:fill="auto"/>
          </w:tcPr>
          <w:p w14:paraId="2C9E0ABD">
            <w:pPr>
              <w:pStyle w:val="95"/>
              <w:tabs>
                <w:tab w:val="left" w:pos="1315"/>
                <w:tab w:val="left" w:pos="3394"/>
              </w:tabs>
              <w:spacing w:before="140"/>
              <w:jc w:val="both"/>
              <w:rPr>
                <w:rFonts w:hint="default" w:ascii="Times New Roman" w:hAnsi="Times New Roman" w:cs="Times New Roman"/>
              </w:rPr>
            </w:pPr>
            <w:r>
              <w:rPr>
                <w:rFonts w:hint="default" w:ascii="Times New Roman" w:hAnsi="Times New Roman" w:cs="Times New Roman"/>
              </w:rPr>
              <w:t>«2.1.1</w:t>
            </w:r>
            <w:r>
              <w:rPr>
                <w:rFonts w:hint="default" w:ascii="Times New Roman" w:hAnsi="Times New Roman" w:cs="Times New Roman"/>
              </w:rPr>
              <w:tab/>
            </w:r>
            <w:r>
              <w:rPr>
                <w:rFonts w:hint="default" w:ascii="Times New Roman" w:hAnsi="Times New Roman" w:cs="Times New Roman"/>
              </w:rPr>
              <w:t>Соглашение</w:t>
            </w:r>
            <w:r>
              <w:rPr>
                <w:rFonts w:hint="default" w:ascii="Times New Roman" w:hAnsi="Times New Roman" w:cs="Times New Roman"/>
              </w:rPr>
              <w:tab/>
            </w:r>
            <w:r>
              <w:rPr>
                <w:rFonts w:hint="default" w:ascii="Times New Roman" w:hAnsi="Times New Roman" w:cs="Times New Roman"/>
              </w:rPr>
              <w:t>о</w:t>
            </w:r>
          </w:p>
          <w:p w14:paraId="54A010CD">
            <w:pPr>
              <w:pStyle w:val="95"/>
              <w:tabs>
                <w:tab w:val="left" w:pos="864"/>
                <w:tab w:val="left" w:pos="2669"/>
              </w:tabs>
              <w:jc w:val="both"/>
              <w:rPr>
                <w:rFonts w:hint="default" w:ascii="Times New Roman" w:hAnsi="Times New Roman" w:cs="Times New Roman"/>
              </w:rPr>
            </w:pPr>
            <w:r>
              <w:rPr>
                <w:rFonts w:hint="default" w:ascii="Times New Roman" w:hAnsi="Times New Roman" w:cs="Times New Roman"/>
              </w:rPr>
              <w:t>предоставлении из районного бюджета бюджету  поселения межбюджетного трансферта в пределах</w:t>
            </w:r>
            <w:r>
              <w:rPr>
                <w:rFonts w:hint="default" w:ascii="Times New Roman" w:hAnsi="Times New Roman" w:cs="Times New Roman"/>
              </w:rPr>
              <w:tab/>
            </w:r>
            <w:r>
              <w:rPr>
                <w:rFonts w:hint="default" w:ascii="Times New Roman" w:hAnsi="Times New Roman" w:cs="Times New Roman"/>
              </w:rPr>
              <w:t>суммы,</w:t>
            </w:r>
          </w:p>
          <w:p w14:paraId="1E9889EF">
            <w:pPr>
              <w:pStyle w:val="95"/>
              <w:tabs>
                <w:tab w:val="left" w:pos="2059"/>
              </w:tabs>
              <w:jc w:val="both"/>
              <w:rPr>
                <w:rFonts w:hint="default" w:ascii="Times New Roman" w:hAnsi="Times New Roman" w:cs="Times New Roman"/>
              </w:rPr>
            </w:pPr>
            <w:r>
              <w:rPr>
                <w:rFonts w:hint="default" w:ascii="Times New Roman" w:hAnsi="Times New Roman" w:cs="Times New Roman"/>
              </w:rPr>
              <w:t>необходимой для оплаты денежных обязательств по расходам</w:t>
            </w:r>
            <w:r>
              <w:rPr>
                <w:rFonts w:hint="default" w:ascii="Times New Roman" w:hAnsi="Times New Roman" w:cs="Times New Roman"/>
              </w:rPr>
              <w:tab/>
            </w:r>
            <w:r>
              <w:rPr>
                <w:rFonts w:hint="default" w:ascii="Times New Roman" w:hAnsi="Times New Roman" w:cs="Times New Roman"/>
              </w:rPr>
              <w:t>получателей</w:t>
            </w:r>
          </w:p>
          <w:p w14:paraId="0FC5F8D6">
            <w:pPr>
              <w:pStyle w:val="95"/>
              <w:jc w:val="both"/>
              <w:rPr>
                <w:rFonts w:hint="default" w:ascii="Times New Roman" w:hAnsi="Times New Roman" w:cs="Times New Roman"/>
              </w:rPr>
            </w:pPr>
            <w:r>
              <w:rPr>
                <w:rFonts w:hint="default" w:ascii="Times New Roman" w:hAnsi="Times New Roman" w:cs="Times New Roman"/>
              </w:rPr>
              <w:t>средств местного бюджета</w:t>
            </w:r>
          </w:p>
        </w:tc>
        <w:tc>
          <w:tcPr>
            <w:tcW w:w="5640" w:type="dxa"/>
            <w:tcBorders>
              <w:top w:val="single" w:color="auto" w:sz="4" w:space="0"/>
              <w:left w:val="single" w:color="auto" w:sz="4" w:space="0"/>
              <w:right w:val="single" w:color="auto" w:sz="4" w:space="0"/>
            </w:tcBorders>
            <w:shd w:val="clear" w:color="auto" w:fill="auto"/>
            <w:vAlign w:val="bottom"/>
          </w:tcPr>
          <w:p w14:paraId="1F3B2C7E">
            <w:pPr>
              <w:pStyle w:val="95"/>
              <w:tabs>
                <w:tab w:val="left" w:pos="1757"/>
                <w:tab w:val="right" w:pos="5501"/>
              </w:tabs>
              <w:jc w:val="both"/>
              <w:rPr>
                <w:rFonts w:hint="default" w:ascii="Times New Roman" w:hAnsi="Times New Roman" w:cs="Times New Roman"/>
              </w:rPr>
            </w:pPr>
            <w:r>
              <w:rPr>
                <w:rFonts w:hint="default" w:ascii="Times New Roman" w:hAnsi="Times New Roman" w:cs="Times New Roman"/>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w:t>
            </w:r>
            <w:r>
              <w:rPr>
                <w:rFonts w:hint="default" w:ascii="Times New Roman" w:hAnsi="Times New Roman" w:cs="Times New Roman"/>
              </w:rPr>
              <w:tab/>
            </w:r>
            <w:r>
              <w:rPr>
                <w:rFonts w:hint="default" w:ascii="Times New Roman" w:hAnsi="Times New Roman" w:cs="Times New Roman"/>
              </w:rPr>
              <w:t>являются</w:t>
            </w:r>
            <w:r>
              <w:rPr>
                <w:rFonts w:hint="default" w:ascii="Times New Roman" w:hAnsi="Times New Roman" w:cs="Times New Roman"/>
              </w:rPr>
              <w:tab/>
            </w:r>
            <w:r>
              <w:rPr>
                <w:rFonts w:hint="default" w:ascii="Times New Roman" w:hAnsi="Times New Roman" w:cs="Times New Roman"/>
              </w:rPr>
              <w:t>межбюджетные</w:t>
            </w:r>
          </w:p>
          <w:p w14:paraId="0A4F0EFB">
            <w:pPr>
              <w:pStyle w:val="95"/>
              <w:jc w:val="both"/>
              <w:rPr>
                <w:rFonts w:hint="default" w:ascii="Times New Roman" w:hAnsi="Times New Roman" w:cs="Times New Roman"/>
              </w:rPr>
            </w:pPr>
            <w:r>
              <w:rPr>
                <w:rFonts w:hint="default" w:ascii="Times New Roman" w:hAnsi="Times New Roman" w:cs="Times New Roman"/>
              </w:rPr>
              <w:t>трансферты</w:t>
            </w:r>
          </w:p>
        </w:tc>
      </w:tr>
      <w:tr w14:paraId="0488AA09">
        <w:tblPrEx>
          <w:tblCellMar>
            <w:top w:w="0" w:type="dxa"/>
            <w:left w:w="10" w:type="dxa"/>
            <w:bottom w:w="0" w:type="dxa"/>
            <w:right w:w="10" w:type="dxa"/>
          </w:tblCellMar>
        </w:tblPrEx>
        <w:trPr>
          <w:trHeight w:val="835" w:hRule="exact"/>
          <w:jc w:val="center"/>
        </w:trPr>
        <w:tc>
          <w:tcPr>
            <w:tcW w:w="3662" w:type="dxa"/>
            <w:vMerge w:val="continue"/>
            <w:tcBorders>
              <w:left w:val="single" w:color="auto" w:sz="4" w:space="0"/>
            </w:tcBorders>
            <w:shd w:val="clear" w:color="auto" w:fill="auto"/>
          </w:tcPr>
          <w:p w14:paraId="5F3D1EB2">
            <w:pPr>
              <w:rPr>
                <w:rFonts w:hint="default" w:ascii="Times New Roman" w:hAnsi="Times New Roman" w:cs="Times New Roman"/>
              </w:rPr>
            </w:pPr>
          </w:p>
        </w:tc>
        <w:tc>
          <w:tcPr>
            <w:tcW w:w="5640" w:type="dxa"/>
            <w:tcBorders>
              <w:top w:val="single" w:color="auto" w:sz="4" w:space="0"/>
              <w:left w:val="single" w:color="auto" w:sz="4" w:space="0"/>
              <w:right w:val="single" w:color="auto" w:sz="4" w:space="0"/>
            </w:tcBorders>
            <w:shd w:val="clear" w:color="auto" w:fill="auto"/>
            <w:vAlign w:val="bottom"/>
          </w:tcPr>
          <w:p w14:paraId="1B6E5D1D">
            <w:pPr>
              <w:pStyle w:val="95"/>
              <w:spacing w:line="259" w:lineRule="auto"/>
              <w:jc w:val="both"/>
              <w:rPr>
                <w:rFonts w:hint="default" w:ascii="Times New Roman" w:hAnsi="Times New Roman" w:cs="Times New Roman"/>
              </w:rPr>
            </w:pPr>
            <w:r>
              <w:rPr>
                <w:rFonts w:hint="default" w:ascii="Times New Roman" w:hAnsi="Times New Roman" w:cs="Times New Roman"/>
              </w:rPr>
              <w:t>Казначейское обеспечение обязательств (код формы по ОКУД 0506110)</w:t>
            </w:r>
          </w:p>
        </w:tc>
      </w:tr>
      <w:tr w14:paraId="5057E015">
        <w:tblPrEx>
          <w:tblCellMar>
            <w:top w:w="0" w:type="dxa"/>
            <w:left w:w="10" w:type="dxa"/>
            <w:bottom w:w="0" w:type="dxa"/>
            <w:right w:w="10" w:type="dxa"/>
          </w:tblCellMar>
        </w:tblPrEx>
        <w:trPr>
          <w:trHeight w:val="2198" w:hRule="exact"/>
          <w:jc w:val="center"/>
        </w:trPr>
        <w:tc>
          <w:tcPr>
            <w:tcW w:w="3662" w:type="dxa"/>
            <w:vMerge w:val="continue"/>
            <w:tcBorders>
              <w:left w:val="single" w:color="auto" w:sz="4" w:space="0"/>
              <w:bottom w:val="single" w:color="auto" w:sz="4" w:space="0"/>
            </w:tcBorders>
            <w:shd w:val="clear" w:color="auto" w:fill="auto"/>
          </w:tcPr>
          <w:p w14:paraId="306D5351">
            <w:pPr>
              <w:rPr>
                <w:rFonts w:hint="default" w:ascii="Times New Roman" w:hAnsi="Times New Roman" w:cs="Times New Roman"/>
              </w:rPr>
            </w:pPr>
          </w:p>
        </w:tc>
        <w:tc>
          <w:tcPr>
            <w:tcW w:w="5640" w:type="dxa"/>
            <w:tcBorders>
              <w:top w:val="single" w:color="auto" w:sz="4" w:space="0"/>
              <w:left w:val="single" w:color="auto" w:sz="4" w:space="0"/>
              <w:bottom w:val="single" w:color="auto" w:sz="4" w:space="0"/>
              <w:right w:val="single" w:color="auto" w:sz="4" w:space="0"/>
            </w:tcBorders>
            <w:shd w:val="clear" w:color="auto" w:fill="auto"/>
            <w:vAlign w:val="bottom"/>
          </w:tcPr>
          <w:p w14:paraId="1D2D058A">
            <w:pPr>
              <w:pStyle w:val="95"/>
              <w:tabs>
                <w:tab w:val="left" w:pos="1406"/>
                <w:tab w:val="left" w:pos="3384"/>
              </w:tabs>
              <w:spacing w:line="259" w:lineRule="auto"/>
              <w:jc w:val="both"/>
              <w:rPr>
                <w:rFonts w:hint="default" w:ascii="Times New Roman" w:hAnsi="Times New Roman" w:cs="Times New Roman"/>
              </w:rPr>
            </w:pPr>
            <w:r>
              <w:rPr>
                <w:rFonts w:hint="default" w:ascii="Times New Roman" w:hAnsi="Times New Roman" w:cs="Times New Roman"/>
              </w:rPr>
              <w:t>Иной</w:t>
            </w:r>
            <w:r>
              <w:rPr>
                <w:rFonts w:hint="default" w:ascii="Times New Roman" w:hAnsi="Times New Roman" w:cs="Times New Roman"/>
              </w:rPr>
              <w:tab/>
            </w:r>
            <w:r>
              <w:rPr>
                <w:rFonts w:hint="default" w:ascii="Times New Roman" w:hAnsi="Times New Roman" w:cs="Times New Roman"/>
              </w:rPr>
              <w:t>документ,</w:t>
            </w:r>
            <w:r>
              <w:rPr>
                <w:rFonts w:hint="default" w:ascii="Times New Roman" w:hAnsi="Times New Roman" w:cs="Times New Roman"/>
              </w:rPr>
              <w:tab/>
            </w:r>
            <w:r>
              <w:rPr>
                <w:rFonts w:hint="default" w:ascii="Times New Roman" w:hAnsi="Times New Roman" w:cs="Times New Roman"/>
              </w:rPr>
              <w:t>подтверждающий</w:t>
            </w:r>
          </w:p>
          <w:p w14:paraId="060B196E">
            <w:pPr>
              <w:pStyle w:val="95"/>
              <w:spacing w:line="259" w:lineRule="auto"/>
              <w:jc w:val="both"/>
              <w:rPr>
                <w:rFonts w:hint="default" w:ascii="Times New Roman" w:hAnsi="Times New Roman" w:cs="Times New Roman"/>
              </w:rPr>
            </w:pPr>
            <w:r>
              <w:rPr>
                <w:rFonts w:hint="default" w:ascii="Times New Roman" w:hAnsi="Times New Roman" w:cs="Times New Roman"/>
              </w:rPr>
              <w:t>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bl>
    <w:p w14:paraId="1CE01B4A">
      <w:pPr>
        <w:pStyle w:val="59"/>
        <w:numPr>
          <w:ilvl w:val="0"/>
          <w:numId w:val="6"/>
        </w:numPr>
        <w:spacing w:line="1" w:lineRule="exact"/>
        <w:rPr>
          <w:rFonts w:hint="default" w:ascii="Times New Roman" w:hAnsi="Times New Roman" w:cs="Times New Roman"/>
        </w:rPr>
      </w:pPr>
    </w:p>
    <w:p w14:paraId="3F604D47">
      <w:pPr>
        <w:pStyle w:val="94"/>
        <w:ind w:left="1699"/>
        <w:rPr>
          <w:rFonts w:hint="default" w:ascii="Times New Roman" w:hAnsi="Times New Roman" w:cs="Times New Roman"/>
        </w:rPr>
      </w:pPr>
      <w:r>
        <w:rPr>
          <w:rFonts w:hint="default" w:ascii="Times New Roman" w:hAnsi="Times New Roman" w:cs="Times New Roman"/>
        </w:rPr>
        <w:t>пункт 2.2 изложить в следующей редакции:</w:t>
      </w:r>
    </w:p>
    <w:tbl>
      <w:tblPr>
        <w:tblStyle w:val="12"/>
        <w:tblW w:w="0" w:type="auto"/>
        <w:jc w:val="center"/>
        <w:tblLayout w:type="fixed"/>
        <w:tblCellMar>
          <w:top w:w="0" w:type="dxa"/>
          <w:left w:w="10" w:type="dxa"/>
          <w:bottom w:w="0" w:type="dxa"/>
          <w:right w:w="10" w:type="dxa"/>
        </w:tblCellMar>
      </w:tblPr>
      <w:tblGrid>
        <w:gridCol w:w="3662"/>
        <w:gridCol w:w="1747"/>
        <w:gridCol w:w="3883"/>
      </w:tblGrid>
      <w:tr w14:paraId="24BAD422">
        <w:tblPrEx>
          <w:tblCellMar>
            <w:top w:w="0" w:type="dxa"/>
            <w:left w:w="10" w:type="dxa"/>
            <w:bottom w:w="0" w:type="dxa"/>
            <w:right w:w="10" w:type="dxa"/>
          </w:tblCellMar>
        </w:tblPrEx>
        <w:trPr>
          <w:trHeight w:val="466" w:hRule="exact"/>
          <w:jc w:val="center"/>
        </w:trPr>
        <w:tc>
          <w:tcPr>
            <w:tcW w:w="3662" w:type="dxa"/>
            <w:tcBorders>
              <w:top w:val="single" w:color="auto" w:sz="4" w:space="0"/>
              <w:left w:val="single" w:color="auto" w:sz="4" w:space="0"/>
            </w:tcBorders>
            <w:shd w:val="clear" w:color="auto" w:fill="auto"/>
            <w:vAlign w:val="bottom"/>
          </w:tcPr>
          <w:p w14:paraId="4E3C6EB2">
            <w:pPr>
              <w:pStyle w:val="95"/>
              <w:spacing w:line="240" w:lineRule="auto"/>
              <w:rPr>
                <w:rFonts w:hint="default" w:ascii="Times New Roman" w:hAnsi="Times New Roman" w:cs="Times New Roman"/>
              </w:rPr>
            </w:pPr>
            <w:r>
              <w:rPr>
                <w:rFonts w:hint="default" w:ascii="Times New Roman" w:hAnsi="Times New Roman" w:cs="Times New Roman"/>
              </w:rPr>
              <w:t>«2.2. Нормативный правовой</w:t>
            </w:r>
          </w:p>
        </w:tc>
        <w:tc>
          <w:tcPr>
            <w:tcW w:w="1747" w:type="dxa"/>
            <w:tcBorders>
              <w:top w:val="single" w:color="auto" w:sz="4" w:space="0"/>
              <w:left w:val="single" w:color="auto" w:sz="4" w:space="0"/>
            </w:tcBorders>
            <w:shd w:val="clear" w:color="auto" w:fill="auto"/>
            <w:vAlign w:val="bottom"/>
          </w:tcPr>
          <w:p w14:paraId="77DCDD9F">
            <w:pPr>
              <w:pStyle w:val="95"/>
              <w:spacing w:line="240" w:lineRule="auto"/>
              <w:rPr>
                <w:rFonts w:hint="default" w:ascii="Times New Roman" w:hAnsi="Times New Roman" w:cs="Times New Roman"/>
              </w:rPr>
            </w:pPr>
            <w:r>
              <w:rPr>
                <w:rFonts w:hint="default" w:ascii="Times New Roman" w:hAnsi="Times New Roman" w:cs="Times New Roman"/>
              </w:rPr>
              <w:t>Распоряжение</w:t>
            </w:r>
          </w:p>
        </w:tc>
        <w:tc>
          <w:tcPr>
            <w:tcW w:w="3883" w:type="dxa"/>
            <w:tcBorders>
              <w:top w:val="single" w:color="auto" w:sz="4" w:space="0"/>
              <w:right w:val="single" w:color="auto" w:sz="4" w:space="0"/>
            </w:tcBorders>
            <w:shd w:val="clear" w:color="auto" w:fill="auto"/>
            <w:vAlign w:val="bottom"/>
          </w:tcPr>
          <w:p w14:paraId="5325BC0F">
            <w:pPr>
              <w:pStyle w:val="95"/>
              <w:spacing w:line="240" w:lineRule="auto"/>
              <w:rPr>
                <w:rFonts w:hint="default" w:ascii="Times New Roman" w:hAnsi="Times New Roman" w:cs="Times New Roman"/>
              </w:rPr>
            </w:pPr>
            <w:r>
              <w:rPr>
                <w:rFonts w:hint="default" w:ascii="Times New Roman" w:hAnsi="Times New Roman" w:cs="Times New Roman"/>
              </w:rPr>
              <w:t>о совершении казначейских</w:t>
            </w:r>
          </w:p>
        </w:tc>
      </w:tr>
      <w:tr w14:paraId="11A9EC34">
        <w:tblPrEx>
          <w:tblCellMar>
            <w:top w:w="0" w:type="dxa"/>
            <w:left w:w="10" w:type="dxa"/>
            <w:bottom w:w="0" w:type="dxa"/>
            <w:right w:w="10" w:type="dxa"/>
          </w:tblCellMar>
        </w:tblPrEx>
        <w:trPr>
          <w:trHeight w:val="326" w:hRule="exact"/>
          <w:jc w:val="center"/>
        </w:trPr>
        <w:tc>
          <w:tcPr>
            <w:tcW w:w="3662" w:type="dxa"/>
            <w:tcBorders>
              <w:left w:val="single" w:color="auto" w:sz="4" w:space="0"/>
            </w:tcBorders>
            <w:shd w:val="clear" w:color="auto" w:fill="auto"/>
          </w:tcPr>
          <w:p w14:paraId="7F737C70">
            <w:pPr>
              <w:pStyle w:val="95"/>
              <w:spacing w:line="240" w:lineRule="auto"/>
              <w:rPr>
                <w:rFonts w:hint="default" w:ascii="Times New Roman" w:hAnsi="Times New Roman" w:cs="Times New Roman"/>
              </w:rPr>
            </w:pPr>
            <w:r>
              <w:rPr>
                <w:rFonts w:hint="default" w:ascii="Times New Roman" w:hAnsi="Times New Roman" w:cs="Times New Roman"/>
              </w:rPr>
              <w:t>акт, предусматривающий</w:t>
            </w:r>
          </w:p>
        </w:tc>
        <w:tc>
          <w:tcPr>
            <w:tcW w:w="1747" w:type="dxa"/>
            <w:tcBorders>
              <w:left w:val="single" w:color="auto" w:sz="4" w:space="0"/>
            </w:tcBorders>
            <w:shd w:val="clear" w:color="auto" w:fill="auto"/>
          </w:tcPr>
          <w:p w14:paraId="5A8644B6">
            <w:pPr>
              <w:pStyle w:val="95"/>
              <w:spacing w:line="240" w:lineRule="auto"/>
              <w:rPr>
                <w:rFonts w:hint="default" w:ascii="Times New Roman" w:hAnsi="Times New Roman" w:cs="Times New Roman"/>
              </w:rPr>
            </w:pPr>
            <w:r>
              <w:rPr>
                <w:rFonts w:hint="default" w:ascii="Times New Roman" w:hAnsi="Times New Roman" w:cs="Times New Roman"/>
              </w:rPr>
              <w:t>платежей</w:t>
            </w:r>
          </w:p>
        </w:tc>
        <w:tc>
          <w:tcPr>
            <w:tcW w:w="3883" w:type="dxa"/>
            <w:tcBorders>
              <w:right w:val="single" w:color="auto" w:sz="4" w:space="0"/>
            </w:tcBorders>
            <w:shd w:val="clear" w:color="auto" w:fill="auto"/>
          </w:tcPr>
          <w:p w14:paraId="6C0B2860">
            <w:pPr>
              <w:pStyle w:val="95"/>
              <w:spacing w:line="240" w:lineRule="auto"/>
              <w:rPr>
                <w:rFonts w:hint="default" w:ascii="Times New Roman" w:hAnsi="Times New Roman" w:cs="Times New Roman"/>
              </w:rPr>
            </w:pPr>
            <w:r>
              <w:rPr>
                <w:rFonts w:hint="default" w:ascii="Times New Roman" w:hAnsi="Times New Roman" w:cs="Times New Roman"/>
              </w:rPr>
              <w:t>(далее - распоряжение),</w:t>
            </w:r>
          </w:p>
        </w:tc>
      </w:tr>
      <w:tr w14:paraId="30E0F0AC">
        <w:tblPrEx>
          <w:tblCellMar>
            <w:top w:w="0" w:type="dxa"/>
            <w:left w:w="10" w:type="dxa"/>
            <w:bottom w:w="0" w:type="dxa"/>
            <w:right w:w="10" w:type="dxa"/>
          </w:tblCellMar>
        </w:tblPrEx>
        <w:trPr>
          <w:trHeight w:val="302" w:hRule="exact"/>
          <w:jc w:val="center"/>
        </w:trPr>
        <w:tc>
          <w:tcPr>
            <w:tcW w:w="3662" w:type="dxa"/>
            <w:tcBorders>
              <w:left w:val="single" w:color="auto" w:sz="4" w:space="0"/>
            </w:tcBorders>
            <w:shd w:val="clear" w:color="auto" w:fill="auto"/>
            <w:vAlign w:val="bottom"/>
          </w:tcPr>
          <w:p w14:paraId="5566C24A">
            <w:pPr>
              <w:pStyle w:val="95"/>
              <w:spacing w:line="240" w:lineRule="auto"/>
              <w:rPr>
                <w:rFonts w:hint="default" w:ascii="Times New Roman" w:hAnsi="Times New Roman" w:cs="Times New Roman"/>
              </w:rPr>
            </w:pPr>
            <w:r>
              <w:rPr>
                <w:rFonts w:hint="default" w:ascii="Times New Roman" w:hAnsi="Times New Roman" w:cs="Times New Roman"/>
              </w:rPr>
              <w:t>предоставление из краевого</w:t>
            </w:r>
          </w:p>
        </w:tc>
        <w:tc>
          <w:tcPr>
            <w:tcW w:w="1747" w:type="dxa"/>
            <w:tcBorders>
              <w:left w:val="single" w:color="auto" w:sz="4" w:space="0"/>
            </w:tcBorders>
            <w:shd w:val="clear" w:color="auto" w:fill="auto"/>
            <w:vAlign w:val="bottom"/>
          </w:tcPr>
          <w:p w14:paraId="196BF0C5">
            <w:pPr>
              <w:pStyle w:val="95"/>
              <w:spacing w:line="240" w:lineRule="auto"/>
              <w:rPr>
                <w:rFonts w:hint="default" w:ascii="Times New Roman" w:hAnsi="Times New Roman" w:cs="Times New Roman"/>
              </w:rPr>
            </w:pPr>
            <w:r>
              <w:rPr>
                <w:rFonts w:hint="default" w:ascii="Times New Roman" w:hAnsi="Times New Roman" w:cs="Times New Roman"/>
              </w:rPr>
              <w:t>необходимое</w:t>
            </w:r>
          </w:p>
        </w:tc>
        <w:tc>
          <w:tcPr>
            <w:tcW w:w="3883" w:type="dxa"/>
            <w:tcBorders>
              <w:right w:val="single" w:color="auto" w:sz="4" w:space="0"/>
            </w:tcBorders>
            <w:shd w:val="clear" w:color="auto" w:fill="auto"/>
            <w:vAlign w:val="bottom"/>
          </w:tcPr>
          <w:p w14:paraId="42E0AB29">
            <w:pPr>
              <w:pStyle w:val="95"/>
              <w:spacing w:line="240" w:lineRule="auto"/>
              <w:rPr>
                <w:rFonts w:hint="default" w:ascii="Times New Roman" w:hAnsi="Times New Roman" w:cs="Times New Roman"/>
              </w:rPr>
            </w:pPr>
            <w:r>
              <w:rPr>
                <w:rFonts w:hint="default" w:ascii="Times New Roman" w:hAnsi="Times New Roman" w:cs="Times New Roman"/>
              </w:rPr>
              <w:t>для оплаты денежных</w:t>
            </w:r>
          </w:p>
        </w:tc>
      </w:tr>
      <w:tr w14:paraId="6B4001C5">
        <w:tblPrEx>
          <w:tblCellMar>
            <w:top w:w="0" w:type="dxa"/>
            <w:left w:w="10" w:type="dxa"/>
            <w:bottom w:w="0" w:type="dxa"/>
            <w:right w:w="10" w:type="dxa"/>
          </w:tblCellMar>
        </w:tblPrEx>
        <w:trPr>
          <w:trHeight w:val="475" w:hRule="exact"/>
          <w:jc w:val="center"/>
        </w:trPr>
        <w:tc>
          <w:tcPr>
            <w:tcW w:w="3662" w:type="dxa"/>
            <w:tcBorders>
              <w:left w:val="single" w:color="auto" w:sz="4" w:space="0"/>
              <w:bottom w:val="single" w:color="auto" w:sz="4" w:space="0"/>
            </w:tcBorders>
            <w:shd w:val="clear" w:color="auto" w:fill="auto"/>
          </w:tcPr>
          <w:p w14:paraId="3C2E04E8">
            <w:pPr>
              <w:pStyle w:val="95"/>
              <w:tabs>
                <w:tab w:val="left" w:pos="2467"/>
              </w:tabs>
              <w:spacing w:line="240" w:lineRule="auto"/>
              <w:rPr>
                <w:rFonts w:hint="default" w:ascii="Times New Roman" w:hAnsi="Times New Roman" w:cs="Times New Roman"/>
              </w:rPr>
            </w:pPr>
            <w:r>
              <w:rPr>
                <w:rFonts w:hint="default" w:ascii="Times New Roman" w:hAnsi="Times New Roman" w:cs="Times New Roman"/>
              </w:rPr>
              <w:t>бюджета</w:t>
            </w:r>
            <w:r>
              <w:rPr>
                <w:rFonts w:hint="default" w:ascii="Times New Roman" w:hAnsi="Times New Roman" w:cs="Times New Roman"/>
              </w:rPr>
              <w:tab/>
            </w:r>
            <w:r>
              <w:rPr>
                <w:rFonts w:hint="default" w:ascii="Times New Roman" w:hAnsi="Times New Roman" w:cs="Times New Roman"/>
              </w:rPr>
              <w:t>бюджету</w:t>
            </w:r>
          </w:p>
        </w:tc>
        <w:tc>
          <w:tcPr>
            <w:tcW w:w="1747" w:type="dxa"/>
            <w:tcBorders>
              <w:left w:val="single" w:color="auto" w:sz="4" w:space="0"/>
              <w:bottom w:val="single" w:color="auto" w:sz="4" w:space="0"/>
            </w:tcBorders>
            <w:shd w:val="clear" w:color="auto" w:fill="auto"/>
          </w:tcPr>
          <w:p w14:paraId="7B431D4E">
            <w:pPr>
              <w:pStyle w:val="95"/>
              <w:spacing w:line="240" w:lineRule="auto"/>
              <w:rPr>
                <w:rFonts w:hint="default" w:ascii="Times New Roman" w:hAnsi="Times New Roman" w:cs="Times New Roman"/>
              </w:rPr>
            </w:pPr>
            <w:r>
              <w:rPr>
                <w:rFonts w:hint="default" w:ascii="Times New Roman" w:hAnsi="Times New Roman" w:cs="Times New Roman"/>
              </w:rPr>
              <w:t>обязательств,</w:t>
            </w:r>
          </w:p>
        </w:tc>
        <w:tc>
          <w:tcPr>
            <w:tcW w:w="3883" w:type="dxa"/>
            <w:tcBorders>
              <w:bottom w:val="single" w:color="auto" w:sz="4" w:space="0"/>
              <w:right w:val="single" w:color="auto" w:sz="4" w:space="0"/>
            </w:tcBorders>
            <w:shd w:val="clear" w:color="auto" w:fill="auto"/>
          </w:tcPr>
          <w:p w14:paraId="2F249DCF">
            <w:pPr>
              <w:pStyle w:val="95"/>
              <w:spacing w:line="240" w:lineRule="auto"/>
              <w:rPr>
                <w:rFonts w:hint="default" w:ascii="Times New Roman" w:hAnsi="Times New Roman" w:cs="Times New Roman"/>
              </w:rPr>
            </w:pPr>
            <w:r>
              <w:rPr>
                <w:rFonts w:hint="default" w:ascii="Times New Roman" w:hAnsi="Times New Roman" w:cs="Times New Roman"/>
              </w:rPr>
              <w:t>и документ, подтверждающий</w:t>
            </w:r>
          </w:p>
        </w:tc>
      </w:tr>
    </w:tbl>
    <w:p w14:paraId="65161A54">
      <w:pPr>
        <w:pStyle w:val="59"/>
        <w:numPr>
          <w:ilvl w:val="0"/>
          <w:numId w:val="6"/>
        </w:numPr>
        <w:spacing w:line="1" w:lineRule="exact"/>
        <w:rPr>
          <w:rFonts w:hint="default" w:ascii="Times New Roman" w:hAnsi="Times New Roman" w:cs="Times New Roman"/>
        </w:rPr>
        <w:sectPr>
          <w:headerReference r:id="rId5" w:type="default"/>
          <w:footerReference r:id="rId7" w:type="default"/>
          <w:headerReference r:id="rId6" w:type="even"/>
          <w:pgSz w:w="11900" w:h="16840"/>
          <w:pgMar w:top="851" w:right="560" w:bottom="615" w:left="1134" w:header="0" w:footer="3" w:gutter="0"/>
          <w:cols w:space="720" w:num="1"/>
          <w:docGrid w:linePitch="360" w:charSpace="0"/>
        </w:sectPr>
      </w:pPr>
    </w:p>
    <w:tbl>
      <w:tblPr>
        <w:tblStyle w:val="12"/>
        <w:tblW w:w="0" w:type="auto"/>
        <w:jc w:val="center"/>
        <w:tblLayout w:type="fixed"/>
        <w:tblCellMar>
          <w:top w:w="0" w:type="dxa"/>
          <w:left w:w="10" w:type="dxa"/>
          <w:bottom w:w="0" w:type="dxa"/>
          <w:right w:w="10" w:type="dxa"/>
        </w:tblCellMar>
      </w:tblPr>
      <w:tblGrid>
        <w:gridCol w:w="3682"/>
        <w:gridCol w:w="5640"/>
      </w:tblGrid>
      <w:tr w14:paraId="7161B721">
        <w:tblPrEx>
          <w:tblCellMar>
            <w:top w:w="0" w:type="dxa"/>
            <w:left w:w="10" w:type="dxa"/>
            <w:bottom w:w="0" w:type="dxa"/>
            <w:right w:w="10" w:type="dxa"/>
          </w:tblCellMar>
        </w:tblPrEx>
        <w:trPr>
          <w:trHeight w:val="1742" w:hRule="exact"/>
          <w:jc w:val="center"/>
        </w:trPr>
        <w:tc>
          <w:tcPr>
            <w:tcW w:w="3682" w:type="dxa"/>
            <w:vMerge w:val="restart"/>
            <w:tcBorders>
              <w:top w:val="single" w:color="auto" w:sz="4" w:space="0"/>
              <w:left w:val="single" w:color="auto" w:sz="4" w:space="0"/>
            </w:tcBorders>
            <w:shd w:val="clear" w:color="auto" w:fill="auto"/>
            <w:vAlign w:val="bottom"/>
          </w:tcPr>
          <w:p w14:paraId="2EA259AC">
            <w:pPr>
              <w:pStyle w:val="95"/>
              <w:tabs>
                <w:tab w:val="right" w:pos="3533"/>
              </w:tabs>
              <w:jc w:val="both"/>
              <w:rPr>
                <w:rFonts w:hint="default" w:ascii="Times New Roman" w:hAnsi="Times New Roman" w:cs="Times New Roman"/>
              </w:rPr>
            </w:pPr>
            <w:r>
              <w:rPr>
                <w:rFonts w:hint="default" w:ascii="Times New Roman" w:hAnsi="Times New Roman" w:cs="Times New Roman"/>
              </w:rPr>
              <w:t>бюджетной</w:t>
            </w:r>
            <w:r>
              <w:rPr>
                <w:rFonts w:hint="default" w:ascii="Times New Roman" w:hAnsi="Times New Roman" w:cs="Times New Roman"/>
              </w:rPr>
              <w:tab/>
            </w:r>
            <w:r>
              <w:rPr>
                <w:rFonts w:hint="default" w:ascii="Times New Roman" w:hAnsi="Times New Roman" w:cs="Times New Roman"/>
              </w:rPr>
              <w:t>системы</w:t>
            </w:r>
          </w:p>
          <w:p w14:paraId="44B8D87C">
            <w:pPr>
              <w:pStyle w:val="95"/>
              <w:tabs>
                <w:tab w:val="right" w:pos="3542"/>
              </w:tabs>
              <w:jc w:val="both"/>
              <w:rPr>
                <w:rFonts w:hint="default" w:ascii="Times New Roman" w:hAnsi="Times New Roman" w:cs="Times New Roman"/>
              </w:rPr>
            </w:pPr>
            <w:r>
              <w:rPr>
                <w:rFonts w:hint="default" w:ascii="Times New Roman" w:hAnsi="Times New Roman" w:cs="Times New Roman"/>
              </w:rPr>
              <w:t>Российской</w:t>
            </w:r>
            <w:r>
              <w:rPr>
                <w:rFonts w:hint="default" w:ascii="Times New Roman" w:hAnsi="Times New Roman" w:cs="Times New Roman"/>
              </w:rPr>
              <w:tab/>
            </w:r>
            <w:r>
              <w:rPr>
                <w:rFonts w:hint="default" w:ascii="Times New Roman" w:hAnsi="Times New Roman" w:cs="Times New Roman"/>
              </w:rPr>
              <w:t>Федерации</w:t>
            </w:r>
          </w:p>
          <w:p w14:paraId="2B8D1DF7">
            <w:pPr>
              <w:pStyle w:val="95"/>
              <w:tabs>
                <w:tab w:val="right" w:pos="3547"/>
              </w:tabs>
              <w:jc w:val="both"/>
              <w:rPr>
                <w:rFonts w:hint="default" w:ascii="Times New Roman" w:hAnsi="Times New Roman" w:cs="Times New Roman"/>
              </w:rPr>
            </w:pPr>
            <w:r>
              <w:rPr>
                <w:rFonts w:hint="default" w:ascii="Times New Roman" w:hAnsi="Times New Roman" w:cs="Times New Roman"/>
              </w:rPr>
              <w:t>межбюджетного трансферта, не</w:t>
            </w:r>
            <w:r>
              <w:rPr>
                <w:rFonts w:hint="default" w:ascii="Times New Roman" w:hAnsi="Times New Roman" w:cs="Times New Roman"/>
              </w:rPr>
              <w:tab/>
            </w:r>
            <w:r>
              <w:rPr>
                <w:rFonts w:hint="default" w:ascii="Times New Roman" w:hAnsi="Times New Roman" w:cs="Times New Roman"/>
              </w:rPr>
              <w:t>предусмотренного</w:t>
            </w:r>
          </w:p>
          <w:p w14:paraId="71F54A02">
            <w:pPr>
              <w:pStyle w:val="95"/>
              <w:tabs>
                <w:tab w:val="right" w:pos="3547"/>
              </w:tabs>
              <w:jc w:val="both"/>
              <w:rPr>
                <w:rFonts w:hint="default" w:ascii="Times New Roman" w:hAnsi="Times New Roman" w:cs="Times New Roman"/>
              </w:rPr>
            </w:pPr>
            <w:r>
              <w:rPr>
                <w:rFonts w:hint="default" w:ascii="Times New Roman" w:hAnsi="Times New Roman" w:cs="Times New Roman"/>
              </w:rPr>
              <w:t>пунктом 1.8 графы 1 Перечня документов-оснований,</w:t>
            </w:r>
            <w:r>
              <w:rPr>
                <w:rFonts w:hint="default" w:ascii="Times New Roman" w:hAnsi="Times New Roman" w:cs="Times New Roman"/>
              </w:rPr>
              <w:tab/>
            </w:r>
            <w:r>
              <w:rPr>
                <w:rFonts w:hint="default" w:ascii="Times New Roman" w:hAnsi="Times New Roman" w:cs="Times New Roman"/>
              </w:rPr>
              <w:t>в</w:t>
            </w:r>
          </w:p>
          <w:p w14:paraId="03B0A8CC">
            <w:pPr>
              <w:pStyle w:val="95"/>
              <w:tabs>
                <w:tab w:val="right" w:pos="3547"/>
              </w:tabs>
              <w:jc w:val="both"/>
              <w:rPr>
                <w:rFonts w:hint="default" w:ascii="Times New Roman" w:hAnsi="Times New Roman" w:cs="Times New Roman"/>
              </w:rPr>
            </w:pPr>
            <w:r>
              <w:rPr>
                <w:rFonts w:hint="default" w:ascii="Times New Roman" w:hAnsi="Times New Roman" w:cs="Times New Roman"/>
              </w:rPr>
              <w:t>форме субсидии, субвенции или иного межбюджетного трансферта, если порядком (правилами) предоставления указанного межбюджетного трансферта</w:t>
            </w:r>
            <w:r>
              <w:rPr>
                <w:rFonts w:hint="default" w:ascii="Times New Roman" w:hAnsi="Times New Roman" w:cs="Times New Roman"/>
              </w:rPr>
              <w:tab/>
            </w:r>
            <w:r>
              <w:rPr>
                <w:rFonts w:hint="default" w:ascii="Times New Roman" w:hAnsi="Times New Roman" w:cs="Times New Roman"/>
              </w:rPr>
              <w:t>не</w:t>
            </w:r>
          </w:p>
          <w:p w14:paraId="21B0111A">
            <w:pPr>
              <w:pStyle w:val="95"/>
              <w:tabs>
                <w:tab w:val="right" w:pos="3542"/>
              </w:tabs>
              <w:jc w:val="both"/>
              <w:rPr>
                <w:rFonts w:hint="default" w:ascii="Times New Roman" w:hAnsi="Times New Roman" w:cs="Times New Roman"/>
              </w:rPr>
            </w:pPr>
            <w:r>
              <w:rPr>
                <w:rFonts w:hint="default" w:ascii="Times New Roman" w:hAnsi="Times New Roman" w:cs="Times New Roman"/>
              </w:rPr>
              <w:t>предусмотрено заключение соглашения</w:t>
            </w:r>
            <w:r>
              <w:rPr>
                <w:rFonts w:hint="default" w:ascii="Times New Roman" w:hAnsi="Times New Roman" w:cs="Times New Roman"/>
              </w:rPr>
              <w:tab/>
            </w:r>
            <w:r>
              <w:rPr>
                <w:rFonts w:hint="default" w:ascii="Times New Roman" w:hAnsi="Times New Roman" w:cs="Times New Roman"/>
              </w:rPr>
              <w:t>о</w:t>
            </w:r>
          </w:p>
          <w:p w14:paraId="0B8A92E6">
            <w:pPr>
              <w:pStyle w:val="95"/>
              <w:tabs>
                <w:tab w:val="left" w:pos="2064"/>
                <w:tab w:val="left" w:pos="3408"/>
              </w:tabs>
              <w:jc w:val="both"/>
              <w:rPr>
                <w:rFonts w:hint="default" w:ascii="Times New Roman" w:hAnsi="Times New Roman" w:cs="Times New Roman"/>
              </w:rPr>
            </w:pPr>
            <w:r>
              <w:rPr>
                <w:rFonts w:hint="default" w:ascii="Times New Roman" w:hAnsi="Times New Roman" w:cs="Times New Roman"/>
              </w:rPr>
              <w:t>предоставлении межбюджетного трансферта (далее - нормативный правовой</w:t>
            </w:r>
            <w:r>
              <w:rPr>
                <w:rFonts w:hint="default" w:ascii="Times New Roman" w:hAnsi="Times New Roman" w:cs="Times New Roman"/>
              </w:rPr>
              <w:tab/>
            </w:r>
            <w:r>
              <w:rPr>
                <w:rFonts w:hint="default" w:ascii="Times New Roman" w:hAnsi="Times New Roman" w:cs="Times New Roman"/>
              </w:rPr>
              <w:t>акт</w:t>
            </w:r>
            <w:r>
              <w:rPr>
                <w:rFonts w:hint="default" w:ascii="Times New Roman" w:hAnsi="Times New Roman" w:cs="Times New Roman"/>
              </w:rPr>
              <w:tab/>
            </w:r>
            <w:r>
              <w:rPr>
                <w:rFonts w:hint="default" w:ascii="Times New Roman" w:hAnsi="Times New Roman" w:cs="Times New Roman"/>
              </w:rPr>
              <w:t>о</w:t>
            </w:r>
          </w:p>
          <w:p w14:paraId="47C11F81">
            <w:pPr>
              <w:pStyle w:val="95"/>
              <w:jc w:val="both"/>
              <w:rPr>
                <w:rFonts w:hint="default" w:ascii="Times New Roman" w:hAnsi="Times New Roman" w:cs="Times New Roman"/>
              </w:rPr>
            </w:pPr>
            <w:r>
              <w:rPr>
                <w:rFonts w:hint="default" w:ascii="Times New Roman" w:hAnsi="Times New Roman" w:cs="Times New Roman"/>
              </w:rPr>
              <w:t>предоставлении межбюджетного трансферта)</w:t>
            </w:r>
          </w:p>
        </w:tc>
        <w:tc>
          <w:tcPr>
            <w:tcW w:w="5640" w:type="dxa"/>
            <w:tcBorders>
              <w:top w:val="single" w:color="auto" w:sz="4" w:space="0"/>
              <w:left w:val="single" w:color="auto" w:sz="4" w:space="0"/>
              <w:right w:val="single" w:color="auto" w:sz="4" w:space="0"/>
            </w:tcBorders>
            <w:shd w:val="clear" w:color="auto" w:fill="auto"/>
            <w:vAlign w:val="bottom"/>
          </w:tcPr>
          <w:p w14:paraId="53FC41D7">
            <w:pPr>
              <w:pStyle w:val="95"/>
              <w:tabs>
                <w:tab w:val="left" w:pos="2026"/>
                <w:tab w:val="left" w:pos="4090"/>
              </w:tabs>
              <w:spacing w:line="259" w:lineRule="auto"/>
              <w:jc w:val="both"/>
              <w:rPr>
                <w:rFonts w:hint="default" w:ascii="Times New Roman" w:hAnsi="Times New Roman" w:cs="Times New Roman"/>
              </w:rPr>
            </w:pPr>
            <w:r>
              <w:rPr>
                <w:rFonts w:hint="default" w:ascii="Times New Roman" w:hAnsi="Times New Roman" w:cs="Times New Roman"/>
              </w:rPr>
              <w:t>возникновение денежных обязательств получателя средств местного бюджета (бюджета поселения),</w:t>
            </w:r>
            <w:r>
              <w:rPr>
                <w:rFonts w:hint="default" w:ascii="Times New Roman" w:hAnsi="Times New Roman" w:cs="Times New Roman"/>
              </w:rPr>
              <w:tab/>
            </w:r>
            <w:r>
              <w:rPr>
                <w:rFonts w:hint="default" w:ascii="Times New Roman" w:hAnsi="Times New Roman" w:cs="Times New Roman"/>
              </w:rPr>
              <w:t>источником</w:t>
            </w:r>
          </w:p>
          <w:p w14:paraId="688D1064">
            <w:pPr>
              <w:pStyle w:val="95"/>
              <w:spacing w:line="259" w:lineRule="auto"/>
              <w:jc w:val="both"/>
              <w:rPr>
                <w:rFonts w:hint="default" w:ascii="Times New Roman" w:hAnsi="Times New Roman" w:cs="Times New Roman"/>
              </w:rPr>
            </w:pPr>
            <w:r>
              <w:rPr>
                <w:rFonts w:hint="default" w:ascii="Times New Roman" w:hAnsi="Times New Roman" w:cs="Times New Roman"/>
              </w:rPr>
              <w:t>финансового обеспечения которых являются межбюджетные трансферты</w:t>
            </w:r>
          </w:p>
        </w:tc>
      </w:tr>
      <w:tr w14:paraId="2D3C1F7A">
        <w:tblPrEx>
          <w:tblCellMar>
            <w:top w:w="0" w:type="dxa"/>
            <w:left w:w="10" w:type="dxa"/>
            <w:bottom w:w="0" w:type="dxa"/>
            <w:right w:w="10" w:type="dxa"/>
          </w:tblCellMar>
        </w:tblPrEx>
        <w:trPr>
          <w:trHeight w:val="4934" w:hRule="exact"/>
          <w:jc w:val="center"/>
        </w:trPr>
        <w:tc>
          <w:tcPr>
            <w:tcW w:w="3682" w:type="dxa"/>
            <w:vMerge w:val="continue"/>
            <w:tcBorders>
              <w:left w:val="single" w:color="auto" w:sz="4" w:space="0"/>
              <w:bottom w:val="single" w:color="auto" w:sz="4" w:space="0"/>
            </w:tcBorders>
            <w:shd w:val="clear" w:color="auto" w:fill="auto"/>
            <w:vAlign w:val="bottom"/>
          </w:tcPr>
          <w:p w14:paraId="1B8FC934">
            <w:pPr>
              <w:rPr>
                <w:rFonts w:hint="default" w:ascii="Times New Roman" w:hAnsi="Times New Roman" w:cs="Times New Roman"/>
              </w:rPr>
            </w:pPr>
          </w:p>
        </w:tc>
        <w:tc>
          <w:tcPr>
            <w:tcW w:w="5640" w:type="dxa"/>
            <w:tcBorders>
              <w:top w:val="single" w:color="auto" w:sz="4" w:space="0"/>
              <w:left w:val="single" w:color="auto" w:sz="4" w:space="0"/>
              <w:bottom w:val="single" w:color="auto" w:sz="4" w:space="0"/>
              <w:right w:val="single" w:color="auto" w:sz="4" w:space="0"/>
            </w:tcBorders>
            <w:shd w:val="clear" w:color="auto" w:fill="auto"/>
          </w:tcPr>
          <w:p w14:paraId="1EB5E071">
            <w:pPr>
              <w:pStyle w:val="95"/>
              <w:tabs>
                <w:tab w:val="left" w:pos="1406"/>
                <w:tab w:val="left" w:pos="3384"/>
              </w:tabs>
              <w:spacing w:before="120" w:line="259" w:lineRule="auto"/>
              <w:jc w:val="both"/>
              <w:rPr>
                <w:rFonts w:hint="default" w:ascii="Times New Roman" w:hAnsi="Times New Roman" w:cs="Times New Roman"/>
              </w:rPr>
            </w:pPr>
            <w:r>
              <w:rPr>
                <w:rFonts w:hint="default" w:ascii="Times New Roman" w:hAnsi="Times New Roman" w:cs="Times New Roman"/>
              </w:rPr>
              <w:t>Иной</w:t>
            </w:r>
            <w:r>
              <w:rPr>
                <w:rFonts w:hint="default" w:ascii="Times New Roman" w:hAnsi="Times New Roman" w:cs="Times New Roman"/>
              </w:rPr>
              <w:tab/>
            </w:r>
            <w:r>
              <w:rPr>
                <w:rFonts w:hint="default" w:ascii="Times New Roman" w:hAnsi="Times New Roman" w:cs="Times New Roman"/>
              </w:rPr>
              <w:t>документ,</w:t>
            </w:r>
            <w:r>
              <w:rPr>
                <w:rFonts w:hint="default" w:ascii="Times New Roman" w:hAnsi="Times New Roman" w:cs="Times New Roman"/>
              </w:rPr>
              <w:tab/>
            </w:r>
            <w:r>
              <w:rPr>
                <w:rFonts w:hint="default" w:ascii="Times New Roman" w:hAnsi="Times New Roman" w:cs="Times New Roman"/>
              </w:rPr>
              <w:t>подтверждающий</w:t>
            </w:r>
          </w:p>
          <w:p w14:paraId="183F0F10">
            <w:pPr>
              <w:pStyle w:val="95"/>
              <w:tabs>
                <w:tab w:val="left" w:pos="893"/>
                <w:tab w:val="left" w:pos="3542"/>
              </w:tabs>
              <w:spacing w:line="259" w:lineRule="auto"/>
              <w:jc w:val="both"/>
              <w:rPr>
                <w:rFonts w:hint="default" w:ascii="Times New Roman" w:hAnsi="Times New Roman" w:cs="Times New Roman"/>
              </w:rPr>
            </w:pPr>
            <w:r>
              <w:rPr>
                <w:rFonts w:hint="default" w:ascii="Times New Roman" w:hAnsi="Times New Roman" w:cs="Times New Roman"/>
              </w:rPr>
              <w:t>возникновение денежного обязательства по бюджетному обязательству получателя средств местного бюджета, возникшему на основании нормативного правового акта о</w:t>
            </w:r>
            <w:r>
              <w:rPr>
                <w:rFonts w:hint="default" w:ascii="Times New Roman" w:hAnsi="Times New Roman" w:cs="Times New Roman"/>
              </w:rPr>
              <w:tab/>
            </w:r>
            <w:r>
              <w:rPr>
                <w:rFonts w:hint="default" w:ascii="Times New Roman" w:hAnsi="Times New Roman" w:cs="Times New Roman"/>
              </w:rPr>
              <w:t>предоставлении межбюджетного трансферта, имеющего целевое назначение»;</w:t>
            </w:r>
          </w:p>
        </w:tc>
      </w:tr>
    </w:tbl>
    <w:p w14:paraId="67D0AE38">
      <w:pPr>
        <w:pStyle w:val="59"/>
        <w:numPr>
          <w:ilvl w:val="0"/>
          <w:numId w:val="6"/>
        </w:numPr>
        <w:spacing w:line="1" w:lineRule="exact"/>
        <w:rPr>
          <w:rFonts w:hint="default" w:ascii="Times New Roman" w:hAnsi="Times New Roman" w:cs="Times New Roman"/>
        </w:rPr>
      </w:pPr>
    </w:p>
    <w:p w14:paraId="3FE74657">
      <w:pPr>
        <w:pStyle w:val="94"/>
        <w:ind w:left="709"/>
        <w:rPr>
          <w:rFonts w:hint="default" w:ascii="Times New Roman" w:hAnsi="Times New Roman" w:cs="Times New Roman"/>
        </w:rPr>
      </w:pPr>
      <w:r>
        <w:rPr>
          <w:rFonts w:hint="default" w:ascii="Times New Roman" w:hAnsi="Times New Roman" w:cs="Times New Roman"/>
          <w:u w:val="single"/>
        </w:rPr>
        <w:t>пункт 2.6 изложить в следующей редакции:</w:t>
      </w:r>
    </w:p>
    <w:tbl>
      <w:tblPr>
        <w:tblStyle w:val="12"/>
        <w:tblW w:w="0" w:type="auto"/>
        <w:jc w:val="center"/>
        <w:tblLayout w:type="fixed"/>
        <w:tblCellMar>
          <w:top w:w="0" w:type="dxa"/>
          <w:left w:w="10" w:type="dxa"/>
          <w:bottom w:w="0" w:type="dxa"/>
          <w:right w:w="10" w:type="dxa"/>
        </w:tblCellMar>
      </w:tblPr>
      <w:tblGrid>
        <w:gridCol w:w="3667"/>
        <w:gridCol w:w="5645"/>
      </w:tblGrid>
      <w:tr w14:paraId="3AEE0726">
        <w:tblPrEx>
          <w:tblCellMar>
            <w:top w:w="0" w:type="dxa"/>
            <w:left w:w="10" w:type="dxa"/>
            <w:bottom w:w="0" w:type="dxa"/>
            <w:right w:w="10" w:type="dxa"/>
          </w:tblCellMar>
        </w:tblPrEx>
        <w:trPr>
          <w:trHeight w:val="792" w:hRule="exact"/>
          <w:jc w:val="center"/>
        </w:trPr>
        <w:tc>
          <w:tcPr>
            <w:tcW w:w="3667" w:type="dxa"/>
            <w:vMerge w:val="restart"/>
            <w:tcBorders>
              <w:top w:val="single" w:color="auto" w:sz="4" w:space="0"/>
              <w:left w:val="single" w:color="auto" w:sz="4" w:space="0"/>
            </w:tcBorders>
            <w:shd w:val="clear" w:color="auto" w:fill="auto"/>
          </w:tcPr>
          <w:p w14:paraId="2FA5949A">
            <w:pPr>
              <w:pStyle w:val="95"/>
              <w:tabs>
                <w:tab w:val="left" w:pos="2203"/>
              </w:tabs>
              <w:spacing w:before="140" w:line="264" w:lineRule="auto"/>
              <w:jc w:val="both"/>
              <w:rPr>
                <w:rFonts w:hint="default" w:ascii="Times New Roman" w:hAnsi="Times New Roman" w:cs="Times New Roman"/>
              </w:rPr>
            </w:pPr>
            <w:r>
              <w:rPr>
                <w:rFonts w:hint="default" w:ascii="Times New Roman" w:hAnsi="Times New Roman" w:cs="Times New Roman"/>
              </w:rPr>
              <w:t>«2.6. Заявление на выдачу денежных средств под отчет, авансовый отчет, отчет о расходах подотчетного лица, Решение</w:t>
            </w:r>
            <w:r>
              <w:rPr>
                <w:rFonts w:hint="default" w:ascii="Times New Roman" w:hAnsi="Times New Roman" w:cs="Times New Roman"/>
              </w:rPr>
              <w:tab/>
            </w:r>
            <w:r>
              <w:rPr>
                <w:rFonts w:hint="default" w:ascii="Times New Roman" w:hAnsi="Times New Roman" w:cs="Times New Roman"/>
              </w:rPr>
              <w:t>(изменение</w:t>
            </w:r>
          </w:p>
          <w:p w14:paraId="477977C9">
            <w:pPr>
              <w:pStyle w:val="95"/>
              <w:spacing w:line="264" w:lineRule="auto"/>
              <w:jc w:val="both"/>
              <w:rPr>
                <w:rFonts w:hint="default" w:ascii="Times New Roman" w:hAnsi="Times New Roman" w:cs="Times New Roman"/>
              </w:rPr>
            </w:pPr>
            <w:r>
              <w:rPr>
                <w:rFonts w:hint="default" w:ascii="Times New Roman" w:hAnsi="Times New Roman" w:cs="Times New Roman"/>
              </w:rPr>
              <w:t>Решения) о командировании</w:t>
            </w:r>
          </w:p>
        </w:tc>
        <w:tc>
          <w:tcPr>
            <w:tcW w:w="5645" w:type="dxa"/>
            <w:tcBorders>
              <w:top w:val="single" w:color="auto" w:sz="4" w:space="0"/>
              <w:left w:val="single" w:color="auto" w:sz="4" w:space="0"/>
              <w:right w:val="single" w:color="auto" w:sz="4" w:space="0"/>
            </w:tcBorders>
            <w:shd w:val="clear" w:color="auto" w:fill="auto"/>
            <w:vAlign w:val="bottom"/>
          </w:tcPr>
          <w:p w14:paraId="3BBA8D58">
            <w:pPr>
              <w:pStyle w:val="95"/>
              <w:jc w:val="both"/>
              <w:rPr>
                <w:rFonts w:hint="default" w:ascii="Times New Roman" w:hAnsi="Times New Roman" w:cs="Times New Roman"/>
              </w:rPr>
            </w:pPr>
            <w:r>
              <w:rPr>
                <w:rFonts w:hint="default" w:ascii="Times New Roman" w:hAnsi="Times New Roman" w:cs="Times New Roman"/>
              </w:rPr>
              <w:t>Заявление на выдачу денежных средств под отчет</w:t>
            </w:r>
          </w:p>
        </w:tc>
      </w:tr>
      <w:tr w14:paraId="3082B2BF">
        <w:tblPrEx>
          <w:tblCellMar>
            <w:top w:w="0" w:type="dxa"/>
            <w:left w:w="10" w:type="dxa"/>
            <w:bottom w:w="0" w:type="dxa"/>
            <w:right w:w="10" w:type="dxa"/>
          </w:tblCellMar>
        </w:tblPrEx>
        <w:trPr>
          <w:trHeight w:val="509" w:hRule="exact"/>
          <w:jc w:val="center"/>
        </w:trPr>
        <w:tc>
          <w:tcPr>
            <w:tcW w:w="3667" w:type="dxa"/>
            <w:vMerge w:val="continue"/>
            <w:tcBorders>
              <w:left w:val="single" w:color="auto" w:sz="4" w:space="0"/>
            </w:tcBorders>
            <w:shd w:val="clear" w:color="auto" w:fill="auto"/>
          </w:tcPr>
          <w:p w14:paraId="58A64A7C">
            <w:pPr>
              <w:rPr>
                <w:rFonts w:hint="default" w:ascii="Times New Roman" w:hAnsi="Times New Roman" w:cs="Times New Roman"/>
              </w:rPr>
            </w:pPr>
          </w:p>
        </w:tc>
        <w:tc>
          <w:tcPr>
            <w:tcW w:w="5645" w:type="dxa"/>
            <w:tcBorders>
              <w:top w:val="single" w:color="auto" w:sz="4" w:space="0"/>
              <w:left w:val="single" w:color="auto" w:sz="4" w:space="0"/>
              <w:right w:val="single" w:color="auto" w:sz="4" w:space="0"/>
            </w:tcBorders>
            <w:shd w:val="clear" w:color="auto" w:fill="auto"/>
            <w:vAlign w:val="bottom"/>
          </w:tcPr>
          <w:p w14:paraId="7CC54EF0">
            <w:pPr>
              <w:pStyle w:val="95"/>
              <w:spacing w:line="240" w:lineRule="auto"/>
              <w:jc w:val="both"/>
              <w:rPr>
                <w:rFonts w:hint="default" w:ascii="Times New Roman" w:hAnsi="Times New Roman" w:cs="Times New Roman"/>
              </w:rPr>
            </w:pPr>
            <w:r>
              <w:rPr>
                <w:rFonts w:hint="default" w:ascii="Times New Roman" w:hAnsi="Times New Roman" w:cs="Times New Roman"/>
              </w:rPr>
              <w:t>Авансовый отчет (ф. 0504505)</w:t>
            </w:r>
          </w:p>
        </w:tc>
      </w:tr>
      <w:tr w14:paraId="0FBD34B7">
        <w:tblPrEx>
          <w:tblCellMar>
            <w:top w:w="0" w:type="dxa"/>
            <w:left w:w="10" w:type="dxa"/>
            <w:bottom w:w="0" w:type="dxa"/>
            <w:right w:w="10" w:type="dxa"/>
          </w:tblCellMar>
        </w:tblPrEx>
        <w:trPr>
          <w:trHeight w:val="821" w:hRule="exact"/>
          <w:jc w:val="center"/>
        </w:trPr>
        <w:tc>
          <w:tcPr>
            <w:tcW w:w="3667" w:type="dxa"/>
            <w:vMerge w:val="continue"/>
            <w:tcBorders>
              <w:left w:val="single" w:color="auto" w:sz="4" w:space="0"/>
            </w:tcBorders>
            <w:shd w:val="clear" w:color="auto" w:fill="auto"/>
          </w:tcPr>
          <w:p w14:paraId="1685612F">
            <w:pPr>
              <w:rPr>
                <w:rFonts w:hint="default" w:ascii="Times New Roman" w:hAnsi="Times New Roman" w:cs="Times New Roman"/>
              </w:rPr>
            </w:pPr>
          </w:p>
        </w:tc>
        <w:tc>
          <w:tcPr>
            <w:tcW w:w="5645" w:type="dxa"/>
            <w:tcBorders>
              <w:top w:val="single" w:color="auto" w:sz="4" w:space="0"/>
              <w:left w:val="single" w:color="auto" w:sz="4" w:space="0"/>
              <w:right w:val="single" w:color="auto" w:sz="4" w:space="0"/>
            </w:tcBorders>
            <w:shd w:val="clear" w:color="auto" w:fill="auto"/>
            <w:vAlign w:val="bottom"/>
          </w:tcPr>
          <w:p w14:paraId="13B084B8">
            <w:pPr>
              <w:pStyle w:val="95"/>
              <w:spacing w:line="259" w:lineRule="auto"/>
              <w:jc w:val="both"/>
              <w:rPr>
                <w:rFonts w:hint="default" w:ascii="Times New Roman" w:hAnsi="Times New Roman" w:cs="Times New Roman"/>
              </w:rPr>
            </w:pPr>
            <w:r>
              <w:rPr>
                <w:rFonts w:hint="default" w:ascii="Times New Roman" w:hAnsi="Times New Roman" w:cs="Times New Roman"/>
              </w:rPr>
              <w:t>Отчет о расходах подотчетного лица (ф. 0504520)</w:t>
            </w:r>
          </w:p>
        </w:tc>
      </w:tr>
      <w:tr w14:paraId="021D5E46">
        <w:tblPrEx>
          <w:tblCellMar>
            <w:top w:w="0" w:type="dxa"/>
            <w:left w:w="10" w:type="dxa"/>
            <w:bottom w:w="0" w:type="dxa"/>
            <w:right w:w="10" w:type="dxa"/>
          </w:tblCellMar>
        </w:tblPrEx>
        <w:trPr>
          <w:trHeight w:val="1166" w:hRule="exact"/>
          <w:jc w:val="center"/>
        </w:trPr>
        <w:tc>
          <w:tcPr>
            <w:tcW w:w="3667" w:type="dxa"/>
            <w:vMerge w:val="continue"/>
            <w:tcBorders>
              <w:left w:val="single" w:color="auto" w:sz="4" w:space="0"/>
            </w:tcBorders>
            <w:shd w:val="clear" w:color="auto" w:fill="auto"/>
          </w:tcPr>
          <w:p w14:paraId="4BCB9BA8">
            <w:pPr>
              <w:rPr>
                <w:rFonts w:hint="default" w:ascii="Times New Roman" w:hAnsi="Times New Roman" w:cs="Times New Roman"/>
              </w:rPr>
            </w:pPr>
          </w:p>
        </w:tc>
        <w:tc>
          <w:tcPr>
            <w:tcW w:w="5645" w:type="dxa"/>
            <w:tcBorders>
              <w:top w:val="single" w:color="auto" w:sz="4" w:space="0"/>
              <w:left w:val="single" w:color="auto" w:sz="4" w:space="0"/>
              <w:right w:val="single" w:color="auto" w:sz="4" w:space="0"/>
            </w:tcBorders>
            <w:shd w:val="clear" w:color="auto" w:fill="auto"/>
            <w:vAlign w:val="bottom"/>
          </w:tcPr>
          <w:p w14:paraId="4B04B9E4">
            <w:pPr>
              <w:pStyle w:val="95"/>
              <w:spacing w:line="264" w:lineRule="auto"/>
              <w:jc w:val="both"/>
              <w:rPr>
                <w:rFonts w:hint="default" w:ascii="Times New Roman" w:hAnsi="Times New Roman" w:cs="Times New Roman"/>
              </w:rPr>
            </w:pPr>
            <w:r>
              <w:rPr>
                <w:rFonts w:hint="default" w:ascii="Times New Roman" w:hAnsi="Times New Roman" w:cs="Times New Roman"/>
              </w:rPr>
              <w:t>Заявка-обоснование закупки товаров, работ, услуг малого объема через подотчетное лицо (ф. 0510521)</w:t>
            </w:r>
          </w:p>
        </w:tc>
      </w:tr>
      <w:tr w14:paraId="0E4E4678">
        <w:tblPrEx>
          <w:tblCellMar>
            <w:top w:w="0" w:type="dxa"/>
            <w:left w:w="10" w:type="dxa"/>
            <w:bottom w:w="0" w:type="dxa"/>
            <w:right w:w="10" w:type="dxa"/>
          </w:tblCellMar>
        </w:tblPrEx>
        <w:trPr>
          <w:trHeight w:val="494" w:hRule="exact"/>
          <w:jc w:val="center"/>
        </w:trPr>
        <w:tc>
          <w:tcPr>
            <w:tcW w:w="3667" w:type="dxa"/>
            <w:vMerge w:val="continue"/>
            <w:tcBorders>
              <w:left w:val="single" w:color="auto" w:sz="4" w:space="0"/>
            </w:tcBorders>
            <w:shd w:val="clear" w:color="auto" w:fill="auto"/>
          </w:tcPr>
          <w:p w14:paraId="7154DE6D">
            <w:pPr>
              <w:rPr>
                <w:rFonts w:hint="default" w:ascii="Times New Roman" w:hAnsi="Times New Roman" w:cs="Times New Roman"/>
              </w:rPr>
            </w:pPr>
          </w:p>
        </w:tc>
        <w:tc>
          <w:tcPr>
            <w:tcW w:w="5645" w:type="dxa"/>
            <w:tcBorders>
              <w:top w:val="single" w:color="auto" w:sz="4" w:space="0"/>
              <w:left w:val="single" w:color="auto" w:sz="4" w:space="0"/>
              <w:right w:val="single" w:color="auto" w:sz="4" w:space="0"/>
            </w:tcBorders>
            <w:shd w:val="clear" w:color="auto" w:fill="auto"/>
            <w:vAlign w:val="bottom"/>
          </w:tcPr>
          <w:p w14:paraId="2BE1271E">
            <w:pPr>
              <w:pStyle w:val="95"/>
              <w:spacing w:line="240" w:lineRule="auto"/>
              <w:jc w:val="both"/>
              <w:rPr>
                <w:rFonts w:hint="default" w:ascii="Times New Roman" w:hAnsi="Times New Roman" w:cs="Times New Roman"/>
              </w:rPr>
            </w:pPr>
            <w:r>
              <w:rPr>
                <w:rFonts w:hint="default" w:ascii="Times New Roman" w:hAnsi="Times New Roman" w:cs="Times New Roman"/>
              </w:rPr>
              <w:t>Правовой акт</w:t>
            </w:r>
          </w:p>
        </w:tc>
      </w:tr>
      <w:tr w14:paraId="4E87223C">
        <w:tblPrEx>
          <w:tblCellMar>
            <w:top w:w="0" w:type="dxa"/>
            <w:left w:w="10" w:type="dxa"/>
            <w:bottom w:w="0" w:type="dxa"/>
            <w:right w:w="10" w:type="dxa"/>
          </w:tblCellMar>
        </w:tblPrEx>
        <w:trPr>
          <w:trHeight w:val="821" w:hRule="exact"/>
          <w:jc w:val="center"/>
        </w:trPr>
        <w:tc>
          <w:tcPr>
            <w:tcW w:w="3667" w:type="dxa"/>
            <w:vMerge w:val="continue"/>
            <w:tcBorders>
              <w:left w:val="single" w:color="auto" w:sz="4" w:space="0"/>
            </w:tcBorders>
            <w:shd w:val="clear" w:color="auto" w:fill="auto"/>
          </w:tcPr>
          <w:p w14:paraId="4B25828D">
            <w:pPr>
              <w:rPr>
                <w:rFonts w:hint="default" w:ascii="Times New Roman" w:hAnsi="Times New Roman" w:cs="Times New Roman"/>
              </w:rPr>
            </w:pPr>
          </w:p>
        </w:tc>
        <w:tc>
          <w:tcPr>
            <w:tcW w:w="5645" w:type="dxa"/>
            <w:tcBorders>
              <w:top w:val="single" w:color="auto" w:sz="4" w:space="0"/>
              <w:left w:val="single" w:color="auto" w:sz="4" w:space="0"/>
              <w:right w:val="single" w:color="auto" w:sz="4" w:space="0"/>
            </w:tcBorders>
            <w:shd w:val="clear" w:color="auto" w:fill="auto"/>
            <w:vAlign w:val="bottom"/>
          </w:tcPr>
          <w:p w14:paraId="6D6D8363">
            <w:pPr>
              <w:pStyle w:val="95"/>
              <w:spacing w:line="254" w:lineRule="auto"/>
              <w:jc w:val="both"/>
              <w:rPr>
                <w:rFonts w:hint="default" w:ascii="Times New Roman" w:hAnsi="Times New Roman" w:cs="Times New Roman"/>
              </w:rPr>
            </w:pPr>
            <w:r>
              <w:rPr>
                <w:rFonts w:hint="default" w:ascii="Times New Roman" w:hAnsi="Times New Roman" w:cs="Times New Roman"/>
              </w:rPr>
              <w:t>Решение о командировании на территории Российской Федерации (ф. 0504512)</w:t>
            </w:r>
          </w:p>
        </w:tc>
      </w:tr>
      <w:tr w14:paraId="5036A11A">
        <w:tblPrEx>
          <w:tblCellMar>
            <w:top w:w="0" w:type="dxa"/>
            <w:left w:w="10" w:type="dxa"/>
            <w:bottom w:w="0" w:type="dxa"/>
            <w:right w:w="10" w:type="dxa"/>
          </w:tblCellMar>
        </w:tblPrEx>
        <w:trPr>
          <w:trHeight w:val="1152" w:hRule="exact"/>
          <w:jc w:val="center"/>
        </w:trPr>
        <w:tc>
          <w:tcPr>
            <w:tcW w:w="3667" w:type="dxa"/>
            <w:vMerge w:val="continue"/>
            <w:tcBorders>
              <w:left w:val="single" w:color="auto" w:sz="4" w:space="0"/>
            </w:tcBorders>
            <w:shd w:val="clear" w:color="auto" w:fill="auto"/>
          </w:tcPr>
          <w:p w14:paraId="513F41F2">
            <w:pPr>
              <w:rPr>
                <w:rFonts w:hint="default" w:ascii="Times New Roman" w:hAnsi="Times New Roman" w:cs="Times New Roman"/>
              </w:rPr>
            </w:pPr>
          </w:p>
        </w:tc>
        <w:tc>
          <w:tcPr>
            <w:tcW w:w="5645" w:type="dxa"/>
            <w:tcBorders>
              <w:top w:val="single" w:color="auto" w:sz="4" w:space="0"/>
              <w:left w:val="single" w:color="auto" w:sz="4" w:space="0"/>
              <w:right w:val="single" w:color="auto" w:sz="4" w:space="0"/>
            </w:tcBorders>
            <w:shd w:val="clear" w:color="auto" w:fill="auto"/>
            <w:vAlign w:val="bottom"/>
          </w:tcPr>
          <w:p w14:paraId="241CE154">
            <w:pPr>
              <w:pStyle w:val="95"/>
              <w:tabs>
                <w:tab w:val="left" w:pos="2083"/>
                <w:tab w:val="left" w:pos="4190"/>
              </w:tabs>
              <w:jc w:val="both"/>
              <w:rPr>
                <w:rFonts w:hint="default" w:ascii="Times New Roman" w:hAnsi="Times New Roman" w:cs="Times New Roman"/>
              </w:rPr>
            </w:pPr>
            <w:r>
              <w:rPr>
                <w:rFonts w:hint="default" w:ascii="Times New Roman" w:hAnsi="Times New Roman" w:cs="Times New Roman"/>
              </w:rPr>
              <w:t>Изменение Решения о командировании на территории</w:t>
            </w:r>
            <w:r>
              <w:rPr>
                <w:rFonts w:hint="default" w:ascii="Times New Roman" w:hAnsi="Times New Roman" w:cs="Times New Roman"/>
              </w:rPr>
              <w:tab/>
            </w:r>
            <w:r>
              <w:rPr>
                <w:rFonts w:hint="default" w:ascii="Times New Roman" w:hAnsi="Times New Roman" w:cs="Times New Roman"/>
              </w:rPr>
              <w:t>Российской</w:t>
            </w:r>
            <w:r>
              <w:rPr>
                <w:rFonts w:hint="default" w:ascii="Times New Roman" w:hAnsi="Times New Roman" w:cs="Times New Roman"/>
              </w:rPr>
              <w:tab/>
            </w:r>
            <w:r>
              <w:rPr>
                <w:rFonts w:hint="default" w:ascii="Times New Roman" w:hAnsi="Times New Roman" w:cs="Times New Roman"/>
              </w:rPr>
              <w:t>Федерации</w:t>
            </w:r>
          </w:p>
          <w:p w14:paraId="04507D0D">
            <w:pPr>
              <w:pStyle w:val="95"/>
              <w:jc w:val="both"/>
              <w:rPr>
                <w:rFonts w:hint="default" w:ascii="Times New Roman" w:hAnsi="Times New Roman" w:cs="Times New Roman"/>
              </w:rPr>
            </w:pPr>
            <w:r>
              <w:rPr>
                <w:rFonts w:hint="default" w:ascii="Times New Roman" w:hAnsi="Times New Roman" w:cs="Times New Roman"/>
              </w:rPr>
              <w:t>(ф. 0504513)</w:t>
            </w:r>
          </w:p>
        </w:tc>
      </w:tr>
      <w:tr w14:paraId="3FCB41D8">
        <w:tblPrEx>
          <w:tblCellMar>
            <w:top w:w="0" w:type="dxa"/>
            <w:left w:w="10" w:type="dxa"/>
            <w:bottom w:w="0" w:type="dxa"/>
            <w:right w:w="10" w:type="dxa"/>
          </w:tblCellMar>
        </w:tblPrEx>
        <w:trPr>
          <w:trHeight w:val="826" w:hRule="exact"/>
          <w:jc w:val="center"/>
        </w:trPr>
        <w:tc>
          <w:tcPr>
            <w:tcW w:w="3667" w:type="dxa"/>
            <w:vMerge w:val="continue"/>
            <w:tcBorders>
              <w:left w:val="single" w:color="auto" w:sz="4" w:space="0"/>
            </w:tcBorders>
            <w:shd w:val="clear" w:color="auto" w:fill="auto"/>
          </w:tcPr>
          <w:p w14:paraId="473A51AB">
            <w:pPr>
              <w:rPr>
                <w:rFonts w:hint="default" w:ascii="Times New Roman" w:hAnsi="Times New Roman" w:cs="Times New Roman"/>
              </w:rPr>
            </w:pPr>
          </w:p>
        </w:tc>
        <w:tc>
          <w:tcPr>
            <w:tcW w:w="5645" w:type="dxa"/>
            <w:tcBorders>
              <w:top w:val="single" w:color="auto" w:sz="4" w:space="0"/>
              <w:left w:val="single" w:color="auto" w:sz="4" w:space="0"/>
              <w:right w:val="single" w:color="auto" w:sz="4" w:space="0"/>
            </w:tcBorders>
            <w:shd w:val="clear" w:color="auto" w:fill="auto"/>
            <w:vAlign w:val="bottom"/>
          </w:tcPr>
          <w:p w14:paraId="4EACA38D">
            <w:pPr>
              <w:pStyle w:val="95"/>
              <w:spacing w:line="259" w:lineRule="auto"/>
              <w:jc w:val="both"/>
              <w:rPr>
                <w:rFonts w:hint="default" w:ascii="Times New Roman" w:hAnsi="Times New Roman" w:cs="Times New Roman"/>
              </w:rPr>
            </w:pPr>
            <w:r>
              <w:rPr>
                <w:rFonts w:hint="default" w:ascii="Times New Roman" w:hAnsi="Times New Roman" w:cs="Times New Roman"/>
              </w:rPr>
              <w:t>Решение о командировании на территорию иностранного государства (ф. 0504515)</w:t>
            </w:r>
          </w:p>
        </w:tc>
      </w:tr>
      <w:tr w14:paraId="656A1E2C">
        <w:tblPrEx>
          <w:tblCellMar>
            <w:top w:w="0" w:type="dxa"/>
            <w:left w:w="10" w:type="dxa"/>
            <w:bottom w:w="0" w:type="dxa"/>
            <w:right w:w="10" w:type="dxa"/>
          </w:tblCellMar>
        </w:tblPrEx>
        <w:trPr>
          <w:trHeight w:val="586" w:hRule="exact"/>
          <w:jc w:val="center"/>
        </w:trPr>
        <w:tc>
          <w:tcPr>
            <w:tcW w:w="3667" w:type="dxa"/>
            <w:vMerge w:val="continue"/>
            <w:tcBorders>
              <w:left w:val="single" w:color="auto" w:sz="4" w:space="0"/>
              <w:bottom w:val="single" w:color="auto" w:sz="4" w:space="0"/>
            </w:tcBorders>
            <w:shd w:val="clear" w:color="auto" w:fill="auto"/>
          </w:tcPr>
          <w:p w14:paraId="41205E4D">
            <w:pPr>
              <w:rPr>
                <w:rFonts w:hint="default" w:ascii="Times New Roman" w:hAnsi="Times New Roman" w:cs="Times New Roman"/>
              </w:rPr>
            </w:pPr>
          </w:p>
        </w:tc>
        <w:tc>
          <w:tcPr>
            <w:tcW w:w="5645" w:type="dxa"/>
            <w:tcBorders>
              <w:top w:val="single" w:color="auto" w:sz="4" w:space="0"/>
              <w:left w:val="single" w:color="auto" w:sz="4" w:space="0"/>
              <w:bottom w:val="single" w:color="auto" w:sz="4" w:space="0"/>
              <w:right w:val="single" w:color="auto" w:sz="4" w:space="0"/>
            </w:tcBorders>
            <w:shd w:val="clear" w:color="auto" w:fill="auto"/>
            <w:vAlign w:val="bottom"/>
          </w:tcPr>
          <w:p w14:paraId="41B4A780">
            <w:pPr>
              <w:pStyle w:val="95"/>
              <w:spacing w:line="240" w:lineRule="auto"/>
              <w:jc w:val="both"/>
              <w:rPr>
                <w:rFonts w:hint="default" w:ascii="Times New Roman" w:hAnsi="Times New Roman" w:cs="Times New Roman"/>
              </w:rPr>
            </w:pPr>
            <w:r>
              <w:rPr>
                <w:rFonts w:hint="default" w:ascii="Times New Roman" w:hAnsi="Times New Roman" w:cs="Times New Roman"/>
              </w:rPr>
              <w:t>Изменение Решения о командировании</w:t>
            </w:r>
          </w:p>
        </w:tc>
      </w:tr>
    </w:tbl>
    <w:p w14:paraId="0158A301">
      <w:pPr>
        <w:pStyle w:val="59"/>
        <w:numPr>
          <w:ilvl w:val="0"/>
          <w:numId w:val="6"/>
        </w:numPr>
        <w:spacing w:line="1" w:lineRule="exact"/>
        <w:rPr>
          <w:rFonts w:hint="default" w:ascii="Times New Roman" w:hAnsi="Times New Roman" w:cs="Times New Roman"/>
        </w:rPr>
      </w:pPr>
      <w:r>
        <w:rPr>
          <w:rFonts w:hint="default" w:ascii="Times New Roman" w:hAnsi="Times New Roman" w:cs="Times New Roman"/>
        </w:rPr>
        <w:br w:type="page"/>
      </w:r>
    </w:p>
    <w:tbl>
      <w:tblPr>
        <w:tblStyle w:val="12"/>
        <w:tblW w:w="0" w:type="auto"/>
        <w:jc w:val="center"/>
        <w:tblLayout w:type="fixed"/>
        <w:tblCellMar>
          <w:top w:w="0" w:type="dxa"/>
          <w:left w:w="10" w:type="dxa"/>
          <w:bottom w:w="0" w:type="dxa"/>
          <w:right w:w="10" w:type="dxa"/>
        </w:tblCellMar>
      </w:tblPr>
      <w:tblGrid>
        <w:gridCol w:w="3672"/>
        <w:gridCol w:w="5635"/>
      </w:tblGrid>
      <w:tr w14:paraId="20ED9073">
        <w:tblPrEx>
          <w:tblCellMar>
            <w:top w:w="0" w:type="dxa"/>
            <w:left w:w="10" w:type="dxa"/>
            <w:bottom w:w="0" w:type="dxa"/>
            <w:right w:w="10" w:type="dxa"/>
          </w:tblCellMar>
        </w:tblPrEx>
        <w:trPr>
          <w:trHeight w:val="888" w:hRule="exact"/>
          <w:jc w:val="center"/>
        </w:trPr>
        <w:tc>
          <w:tcPr>
            <w:tcW w:w="3672" w:type="dxa"/>
            <w:tcBorders>
              <w:top w:val="single" w:color="auto" w:sz="4" w:space="0"/>
              <w:left w:val="single" w:color="auto" w:sz="4" w:space="0"/>
              <w:bottom w:val="single" w:color="auto" w:sz="4" w:space="0"/>
            </w:tcBorders>
            <w:shd w:val="clear" w:color="auto" w:fill="auto"/>
          </w:tcPr>
          <w:p w14:paraId="7742A8C3">
            <w:pPr>
              <w:rPr>
                <w:rFonts w:hint="default" w:ascii="Times New Roman" w:hAnsi="Times New Roman" w:cs="Times New Roman"/>
                <w:sz w:val="10"/>
                <w:szCs w:val="10"/>
              </w:rPr>
            </w:pPr>
          </w:p>
        </w:tc>
        <w:tc>
          <w:tcPr>
            <w:tcW w:w="5635" w:type="dxa"/>
            <w:tcBorders>
              <w:top w:val="single" w:color="auto" w:sz="4" w:space="0"/>
              <w:left w:val="single" w:color="auto" w:sz="4" w:space="0"/>
              <w:bottom w:val="single" w:color="auto" w:sz="4" w:space="0"/>
              <w:right w:val="single" w:color="auto" w:sz="4" w:space="0"/>
            </w:tcBorders>
            <w:shd w:val="clear" w:color="auto" w:fill="auto"/>
            <w:vAlign w:val="bottom"/>
          </w:tcPr>
          <w:p w14:paraId="0D0308A3">
            <w:pPr>
              <w:pStyle w:val="95"/>
              <w:rPr>
                <w:rFonts w:hint="default" w:ascii="Times New Roman" w:hAnsi="Times New Roman" w:cs="Times New Roman"/>
              </w:rPr>
            </w:pPr>
            <w:r>
              <w:rPr>
                <w:rFonts w:hint="default" w:ascii="Times New Roman" w:hAnsi="Times New Roman" w:cs="Times New Roman"/>
              </w:rPr>
              <w:t>на территорию иностранного государства (ф. 0504516)»;</w:t>
            </w:r>
          </w:p>
        </w:tc>
      </w:tr>
    </w:tbl>
    <w:p w14:paraId="51468DA6">
      <w:pPr>
        <w:pStyle w:val="59"/>
        <w:numPr>
          <w:ilvl w:val="0"/>
          <w:numId w:val="6"/>
        </w:numPr>
        <w:spacing w:line="1" w:lineRule="exact"/>
        <w:rPr>
          <w:rFonts w:hint="default" w:ascii="Times New Roman" w:hAnsi="Times New Roman" w:cs="Times New Roman"/>
        </w:rPr>
      </w:pPr>
    </w:p>
    <w:p w14:paraId="46CDDAF6">
      <w:pPr>
        <w:pStyle w:val="94"/>
        <w:rPr>
          <w:rFonts w:hint="default" w:ascii="Times New Roman" w:hAnsi="Times New Roman" w:cs="Times New Roman"/>
        </w:rPr>
      </w:pPr>
      <w:r>
        <w:rPr>
          <w:rFonts w:hint="default" w:ascii="Times New Roman" w:hAnsi="Times New Roman" w:cs="Times New Roman"/>
        </w:rPr>
        <w:t>дополнить пунктами 2.13 и 2.14 следующего содержания:</w:t>
      </w:r>
    </w:p>
    <w:tbl>
      <w:tblPr>
        <w:tblStyle w:val="12"/>
        <w:tblW w:w="0" w:type="auto"/>
        <w:jc w:val="center"/>
        <w:tblLayout w:type="fixed"/>
        <w:tblCellMar>
          <w:top w:w="0" w:type="dxa"/>
          <w:left w:w="10" w:type="dxa"/>
          <w:bottom w:w="0" w:type="dxa"/>
          <w:right w:w="10" w:type="dxa"/>
        </w:tblCellMar>
      </w:tblPr>
      <w:tblGrid>
        <w:gridCol w:w="3950"/>
        <w:gridCol w:w="5367"/>
      </w:tblGrid>
      <w:tr w14:paraId="188DACAB">
        <w:tblPrEx>
          <w:tblCellMar>
            <w:top w:w="0" w:type="dxa"/>
            <w:left w:w="10" w:type="dxa"/>
            <w:bottom w:w="0" w:type="dxa"/>
            <w:right w:w="10" w:type="dxa"/>
          </w:tblCellMar>
        </w:tblPrEx>
        <w:trPr>
          <w:trHeight w:val="1430" w:hRule="exact"/>
          <w:jc w:val="center"/>
        </w:trPr>
        <w:tc>
          <w:tcPr>
            <w:tcW w:w="3950" w:type="dxa"/>
            <w:vMerge w:val="restart"/>
            <w:tcBorders>
              <w:top w:val="single" w:color="auto" w:sz="4" w:space="0"/>
              <w:left w:val="single" w:color="auto" w:sz="4" w:space="0"/>
            </w:tcBorders>
            <w:shd w:val="clear" w:color="auto" w:fill="auto"/>
          </w:tcPr>
          <w:p w14:paraId="5C8EA9D8">
            <w:pPr>
              <w:pStyle w:val="95"/>
              <w:spacing w:before="160" w:line="259" w:lineRule="auto"/>
              <w:jc w:val="both"/>
              <w:rPr>
                <w:rFonts w:hint="default" w:ascii="Times New Roman" w:hAnsi="Times New Roman" w:cs="Times New Roman"/>
              </w:rPr>
            </w:pPr>
            <w:r>
              <w:rPr>
                <w:rFonts w:hint="default" w:ascii="Times New Roman" w:hAnsi="Times New Roman" w:cs="Times New Roman"/>
              </w:rPr>
              <w:t>«2.13 Договор (соглашение) о предоставлении субсидии бюджетному или автономному учреждению</w:t>
            </w:r>
          </w:p>
        </w:tc>
        <w:tc>
          <w:tcPr>
            <w:tcW w:w="5367" w:type="dxa"/>
            <w:tcBorders>
              <w:top w:val="single" w:color="auto" w:sz="4" w:space="0"/>
              <w:left w:val="single" w:color="auto" w:sz="4" w:space="0"/>
              <w:right w:val="single" w:color="auto" w:sz="4" w:space="0"/>
            </w:tcBorders>
            <w:shd w:val="clear" w:color="auto" w:fill="auto"/>
            <w:vAlign w:val="bottom"/>
          </w:tcPr>
          <w:p w14:paraId="67BC3A17">
            <w:pPr>
              <w:pStyle w:val="95"/>
              <w:tabs>
                <w:tab w:val="left" w:pos="1786"/>
                <w:tab w:val="left" w:pos="4330"/>
              </w:tabs>
              <w:spacing w:line="259" w:lineRule="auto"/>
              <w:jc w:val="both"/>
              <w:rPr>
                <w:rFonts w:hint="default" w:ascii="Times New Roman" w:hAnsi="Times New Roman" w:cs="Times New Roman"/>
              </w:rPr>
            </w:pPr>
            <w:r>
              <w:rPr>
                <w:rFonts w:hint="default" w:ascii="Times New Roman" w:hAnsi="Times New Roman" w:cs="Times New Roman"/>
              </w:rPr>
              <w:t xml:space="preserve"> График перечисления субсидии,</w:t>
            </w:r>
          </w:p>
          <w:p w14:paraId="6271D966">
            <w:pPr>
              <w:pStyle w:val="95"/>
              <w:spacing w:line="259" w:lineRule="auto"/>
              <w:jc w:val="both"/>
              <w:rPr>
                <w:rFonts w:hint="default" w:ascii="Times New Roman" w:hAnsi="Times New Roman" w:cs="Times New Roman"/>
              </w:rPr>
            </w:pPr>
            <w:r>
              <w:rPr>
                <w:rFonts w:hint="default" w:ascii="Times New Roman" w:hAnsi="Times New Roman" w:cs="Times New Roman"/>
              </w:rPr>
              <w:t xml:space="preserve">предусмотренный договором (соглашением) о  предоставлении субсидии </w:t>
            </w:r>
          </w:p>
          <w:p w14:paraId="10EF4D07">
            <w:pPr>
              <w:pStyle w:val="95"/>
              <w:spacing w:line="259" w:lineRule="auto"/>
              <w:jc w:val="both"/>
              <w:rPr>
                <w:rFonts w:hint="default" w:ascii="Times New Roman" w:hAnsi="Times New Roman" w:cs="Times New Roman"/>
              </w:rPr>
            </w:pPr>
            <w:r>
              <w:rPr>
                <w:rFonts w:hint="default" w:ascii="Times New Roman" w:hAnsi="Times New Roman" w:cs="Times New Roman"/>
              </w:rPr>
              <w:t>бюджетному или автономному учреждению</w:t>
            </w:r>
          </w:p>
        </w:tc>
      </w:tr>
      <w:tr w14:paraId="17533A4A">
        <w:tblPrEx>
          <w:tblCellMar>
            <w:top w:w="0" w:type="dxa"/>
            <w:left w:w="10" w:type="dxa"/>
            <w:bottom w:w="0" w:type="dxa"/>
            <w:right w:w="10" w:type="dxa"/>
          </w:tblCellMar>
        </w:tblPrEx>
        <w:trPr>
          <w:trHeight w:val="778" w:hRule="exact"/>
          <w:jc w:val="center"/>
        </w:trPr>
        <w:tc>
          <w:tcPr>
            <w:tcW w:w="3950" w:type="dxa"/>
            <w:vMerge w:val="continue"/>
            <w:tcBorders>
              <w:left w:val="single" w:color="auto" w:sz="4" w:space="0"/>
            </w:tcBorders>
            <w:shd w:val="clear" w:color="auto" w:fill="auto"/>
          </w:tcPr>
          <w:p w14:paraId="1AA0DA64">
            <w:pPr>
              <w:rPr>
                <w:rFonts w:hint="default" w:ascii="Times New Roman" w:hAnsi="Times New Roman" w:cs="Times New Roman"/>
              </w:rPr>
            </w:pPr>
          </w:p>
        </w:tc>
        <w:tc>
          <w:tcPr>
            <w:tcW w:w="5367" w:type="dxa"/>
            <w:tcBorders>
              <w:top w:val="single" w:color="auto" w:sz="4" w:space="0"/>
              <w:left w:val="single" w:color="auto" w:sz="4" w:space="0"/>
              <w:right w:val="single" w:color="auto" w:sz="4" w:space="0"/>
            </w:tcBorders>
            <w:shd w:val="clear" w:color="auto" w:fill="auto"/>
            <w:vAlign w:val="bottom"/>
          </w:tcPr>
          <w:p w14:paraId="0674E696">
            <w:pPr>
              <w:pStyle w:val="95"/>
              <w:spacing w:line="266" w:lineRule="auto"/>
              <w:jc w:val="both"/>
              <w:rPr>
                <w:rFonts w:hint="default" w:ascii="Times New Roman" w:hAnsi="Times New Roman" w:cs="Times New Roman"/>
              </w:rPr>
            </w:pPr>
            <w:r>
              <w:rPr>
                <w:rFonts w:hint="default" w:ascii="Times New Roman" w:hAnsi="Times New Roman" w:cs="Times New Roman"/>
              </w:rPr>
              <w:t>Казначейское обеспечение обязательств (код формы по ОКУД 0506110)</w:t>
            </w:r>
          </w:p>
        </w:tc>
      </w:tr>
      <w:tr w14:paraId="09C1CB2B">
        <w:tblPrEx>
          <w:tblCellMar>
            <w:top w:w="0" w:type="dxa"/>
            <w:left w:w="10" w:type="dxa"/>
            <w:bottom w:w="0" w:type="dxa"/>
            <w:right w:w="10" w:type="dxa"/>
          </w:tblCellMar>
        </w:tblPrEx>
        <w:trPr>
          <w:trHeight w:val="2410" w:hRule="exact"/>
          <w:jc w:val="center"/>
        </w:trPr>
        <w:tc>
          <w:tcPr>
            <w:tcW w:w="3950" w:type="dxa"/>
            <w:vMerge w:val="continue"/>
            <w:tcBorders>
              <w:left w:val="single" w:color="auto" w:sz="4" w:space="0"/>
            </w:tcBorders>
            <w:shd w:val="clear" w:color="auto" w:fill="auto"/>
          </w:tcPr>
          <w:p w14:paraId="4B20E3B4">
            <w:pPr>
              <w:rPr>
                <w:rFonts w:hint="default" w:ascii="Times New Roman" w:hAnsi="Times New Roman" w:cs="Times New Roman"/>
              </w:rPr>
            </w:pPr>
          </w:p>
        </w:tc>
        <w:tc>
          <w:tcPr>
            <w:tcW w:w="5367" w:type="dxa"/>
            <w:tcBorders>
              <w:top w:val="single" w:color="auto" w:sz="4" w:space="0"/>
              <w:left w:val="single" w:color="auto" w:sz="4" w:space="0"/>
              <w:right w:val="single" w:color="auto" w:sz="4" w:space="0"/>
            </w:tcBorders>
            <w:shd w:val="clear" w:color="auto" w:fill="auto"/>
            <w:vAlign w:val="bottom"/>
          </w:tcPr>
          <w:p w14:paraId="660D8FB5">
            <w:pPr>
              <w:pStyle w:val="95"/>
              <w:tabs>
                <w:tab w:val="left" w:pos="1406"/>
                <w:tab w:val="left" w:pos="3394"/>
              </w:tabs>
              <w:jc w:val="both"/>
              <w:rPr>
                <w:rFonts w:hint="default" w:ascii="Times New Roman" w:hAnsi="Times New Roman" w:cs="Times New Roman"/>
              </w:rPr>
            </w:pPr>
            <w:r>
              <w:rPr>
                <w:rFonts w:hint="default" w:ascii="Times New Roman" w:hAnsi="Times New Roman" w:cs="Times New Roman"/>
              </w:rPr>
              <w:t>Иной</w:t>
            </w:r>
            <w:r>
              <w:rPr>
                <w:rFonts w:hint="default" w:ascii="Times New Roman" w:hAnsi="Times New Roman" w:cs="Times New Roman"/>
              </w:rPr>
              <w:tab/>
            </w:r>
            <w:r>
              <w:rPr>
                <w:rFonts w:hint="default" w:ascii="Times New Roman" w:hAnsi="Times New Roman" w:cs="Times New Roman"/>
              </w:rPr>
              <w:t>документ, подтверждающий</w:t>
            </w:r>
          </w:p>
          <w:p w14:paraId="62D40ED0">
            <w:pPr>
              <w:pStyle w:val="95"/>
              <w:jc w:val="both"/>
              <w:rPr>
                <w:rFonts w:hint="default" w:ascii="Times New Roman" w:hAnsi="Times New Roman" w:cs="Times New Roman"/>
              </w:rPr>
            </w:pPr>
            <w:r>
              <w:rPr>
                <w:rFonts w:hint="default" w:ascii="Times New Roman" w:hAnsi="Times New Roman" w:cs="Times New Roman"/>
              </w:rPr>
              <w:t>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бюджетному или автономному учреждению</w:t>
            </w:r>
          </w:p>
        </w:tc>
      </w:tr>
      <w:tr w14:paraId="0325DB41">
        <w:tblPrEx>
          <w:tblCellMar>
            <w:top w:w="0" w:type="dxa"/>
            <w:left w:w="10" w:type="dxa"/>
            <w:bottom w:w="0" w:type="dxa"/>
            <w:right w:w="10" w:type="dxa"/>
          </w:tblCellMar>
        </w:tblPrEx>
        <w:trPr>
          <w:trHeight w:val="490" w:hRule="exact"/>
          <w:jc w:val="center"/>
        </w:trPr>
        <w:tc>
          <w:tcPr>
            <w:tcW w:w="3950" w:type="dxa"/>
            <w:vMerge w:val="restart"/>
            <w:tcBorders>
              <w:top w:val="single" w:color="auto" w:sz="4" w:space="0"/>
              <w:left w:val="single" w:color="auto" w:sz="4" w:space="0"/>
            </w:tcBorders>
            <w:shd w:val="clear" w:color="auto" w:fill="auto"/>
          </w:tcPr>
          <w:p w14:paraId="4942D442">
            <w:pPr>
              <w:pStyle w:val="95"/>
              <w:tabs>
                <w:tab w:val="right" w:pos="3528"/>
              </w:tabs>
              <w:spacing w:before="80"/>
              <w:jc w:val="both"/>
              <w:rPr>
                <w:rFonts w:hint="default" w:ascii="Times New Roman" w:hAnsi="Times New Roman" w:cs="Times New Roman"/>
              </w:rPr>
            </w:pPr>
            <w:r>
              <w:rPr>
                <w:rFonts w:hint="default" w:ascii="Times New Roman" w:hAnsi="Times New Roman" w:cs="Times New Roman"/>
              </w:rPr>
              <w:t>2.14 Договор (соглашение) о предоставлении субсидии юридическому лицу, иному юридическому лицу (за исключением</w:t>
            </w:r>
            <w:r>
              <w:rPr>
                <w:rFonts w:hint="default" w:ascii="Times New Roman" w:hAnsi="Times New Roman" w:cs="Times New Roman"/>
              </w:rPr>
              <w:tab/>
            </w:r>
            <w:r>
              <w:rPr>
                <w:rFonts w:hint="default" w:ascii="Times New Roman" w:hAnsi="Times New Roman" w:cs="Times New Roman"/>
              </w:rPr>
              <w:t>субсидии</w:t>
            </w:r>
          </w:p>
          <w:p w14:paraId="76387FDE">
            <w:pPr>
              <w:pStyle w:val="95"/>
              <w:tabs>
                <w:tab w:val="right" w:pos="3528"/>
              </w:tabs>
              <w:jc w:val="both"/>
              <w:rPr>
                <w:rFonts w:hint="default" w:ascii="Times New Roman" w:hAnsi="Times New Roman" w:cs="Times New Roman"/>
              </w:rPr>
            </w:pPr>
            <w:r>
              <w:rPr>
                <w:rFonts w:hint="default" w:ascii="Times New Roman" w:hAnsi="Times New Roman" w:cs="Times New Roman"/>
              </w:rPr>
              <w:t>бюджетному или автономному учреждению) или индивидуальному предпринимателю или физическому</w:t>
            </w:r>
            <w:r>
              <w:rPr>
                <w:rFonts w:hint="default" w:ascii="Times New Roman" w:hAnsi="Times New Roman" w:cs="Times New Roman"/>
              </w:rPr>
              <w:tab/>
            </w:r>
            <w:r>
              <w:rPr>
                <w:rFonts w:hint="default" w:ascii="Times New Roman" w:hAnsi="Times New Roman" w:cs="Times New Roman"/>
              </w:rPr>
              <w:t>лицу</w:t>
            </w:r>
          </w:p>
          <w:p w14:paraId="27D5FDCE">
            <w:pPr>
              <w:pStyle w:val="95"/>
              <w:tabs>
                <w:tab w:val="right" w:pos="3523"/>
              </w:tabs>
              <w:jc w:val="both"/>
              <w:rPr>
                <w:rFonts w:hint="default" w:ascii="Times New Roman" w:hAnsi="Times New Roman" w:cs="Times New Roman"/>
              </w:rPr>
            </w:pPr>
            <w:r>
              <w:rPr>
                <w:rFonts w:hint="default" w:ascii="Times New Roman" w:hAnsi="Times New Roman" w:cs="Times New Roman"/>
              </w:rPr>
              <w:t>производителю</w:t>
            </w:r>
            <w:r>
              <w:rPr>
                <w:rFonts w:hint="default" w:ascii="Times New Roman" w:hAnsi="Times New Roman" w:cs="Times New Roman"/>
              </w:rPr>
              <w:tab/>
            </w:r>
            <w:r>
              <w:rPr>
                <w:rFonts w:hint="default" w:ascii="Times New Roman" w:hAnsi="Times New Roman" w:cs="Times New Roman"/>
              </w:rPr>
              <w:t>товаров,</w:t>
            </w:r>
          </w:p>
          <w:p w14:paraId="1EA7911E">
            <w:pPr>
              <w:pStyle w:val="95"/>
              <w:jc w:val="both"/>
              <w:rPr>
                <w:rFonts w:hint="default" w:ascii="Times New Roman" w:hAnsi="Times New Roman" w:cs="Times New Roman"/>
              </w:rPr>
            </w:pPr>
            <w:r>
              <w:rPr>
                <w:rFonts w:hint="default" w:ascii="Times New Roman" w:hAnsi="Times New Roman" w:cs="Times New Roman"/>
              </w:rPr>
              <w:t>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(далее-договор(соглашение)</w:t>
            </w:r>
            <w:r>
              <w:rPr>
                <w:rFonts w:hint="default" w:ascii="Times New Roman" w:hAnsi="Times New Roman" w:cs="Times New Roman"/>
              </w:rPr>
              <w:tab/>
            </w:r>
            <w:r>
              <w:rPr>
                <w:rFonts w:hint="default" w:ascii="Times New Roman" w:hAnsi="Times New Roman" w:cs="Times New Roman"/>
              </w:rPr>
              <w:t>о предоставлении субсидии или бюджетных инвестиций юридическому лицу)</w:t>
            </w:r>
          </w:p>
        </w:tc>
        <w:tc>
          <w:tcPr>
            <w:tcW w:w="5367" w:type="dxa"/>
            <w:tcBorders>
              <w:top w:val="single" w:color="auto" w:sz="4" w:space="0"/>
              <w:left w:val="single" w:color="auto" w:sz="4" w:space="0"/>
              <w:right w:val="single" w:color="auto" w:sz="4" w:space="0"/>
            </w:tcBorders>
            <w:shd w:val="clear" w:color="auto" w:fill="auto"/>
            <w:vAlign w:val="bottom"/>
          </w:tcPr>
          <w:p w14:paraId="1A730F83">
            <w:pPr>
              <w:pStyle w:val="95"/>
              <w:spacing w:line="240" w:lineRule="auto"/>
              <w:rPr>
                <w:rFonts w:hint="default" w:ascii="Times New Roman" w:hAnsi="Times New Roman" w:cs="Times New Roman"/>
              </w:rPr>
            </w:pPr>
            <w:r>
              <w:rPr>
                <w:rFonts w:hint="default" w:ascii="Times New Roman" w:hAnsi="Times New Roman" w:cs="Times New Roman"/>
              </w:rPr>
              <w:t>Акт выполненных работ</w:t>
            </w:r>
          </w:p>
        </w:tc>
      </w:tr>
      <w:tr w14:paraId="533B25E6">
        <w:tblPrEx>
          <w:tblCellMar>
            <w:top w:w="0" w:type="dxa"/>
            <w:left w:w="10" w:type="dxa"/>
            <w:bottom w:w="0" w:type="dxa"/>
            <w:right w:w="10" w:type="dxa"/>
          </w:tblCellMar>
        </w:tblPrEx>
        <w:trPr>
          <w:trHeight w:val="394" w:hRule="exact"/>
          <w:jc w:val="center"/>
        </w:trPr>
        <w:tc>
          <w:tcPr>
            <w:tcW w:w="3950" w:type="dxa"/>
            <w:vMerge w:val="continue"/>
            <w:tcBorders>
              <w:left w:val="single" w:color="auto" w:sz="4" w:space="0"/>
            </w:tcBorders>
            <w:shd w:val="clear" w:color="auto" w:fill="auto"/>
          </w:tcPr>
          <w:p w14:paraId="423B68BB">
            <w:pPr>
              <w:rPr>
                <w:rFonts w:hint="default" w:ascii="Times New Roman" w:hAnsi="Times New Roman" w:cs="Times New Roman"/>
              </w:rPr>
            </w:pPr>
          </w:p>
        </w:tc>
        <w:tc>
          <w:tcPr>
            <w:tcW w:w="5367" w:type="dxa"/>
            <w:tcBorders>
              <w:top w:val="single" w:color="auto" w:sz="4" w:space="0"/>
              <w:left w:val="single" w:color="auto" w:sz="4" w:space="0"/>
              <w:right w:val="single" w:color="auto" w:sz="4" w:space="0"/>
            </w:tcBorders>
            <w:shd w:val="clear" w:color="auto" w:fill="auto"/>
            <w:vAlign w:val="bottom"/>
          </w:tcPr>
          <w:p w14:paraId="55F84435">
            <w:pPr>
              <w:pStyle w:val="95"/>
              <w:spacing w:line="240" w:lineRule="auto"/>
              <w:jc w:val="both"/>
              <w:rPr>
                <w:rFonts w:hint="default" w:ascii="Times New Roman" w:hAnsi="Times New Roman" w:cs="Times New Roman"/>
              </w:rPr>
            </w:pPr>
            <w:r>
              <w:rPr>
                <w:rFonts w:hint="default" w:ascii="Times New Roman" w:hAnsi="Times New Roman" w:cs="Times New Roman"/>
              </w:rPr>
              <w:t>Акт об оказании услуг</w:t>
            </w:r>
          </w:p>
        </w:tc>
      </w:tr>
      <w:tr w14:paraId="3E57027F">
        <w:tblPrEx>
          <w:tblCellMar>
            <w:top w:w="0" w:type="dxa"/>
            <w:left w:w="10" w:type="dxa"/>
            <w:bottom w:w="0" w:type="dxa"/>
            <w:right w:w="10" w:type="dxa"/>
          </w:tblCellMar>
        </w:tblPrEx>
        <w:trPr>
          <w:trHeight w:val="394" w:hRule="exact"/>
          <w:jc w:val="center"/>
        </w:trPr>
        <w:tc>
          <w:tcPr>
            <w:tcW w:w="3950" w:type="dxa"/>
            <w:vMerge w:val="continue"/>
            <w:tcBorders>
              <w:left w:val="single" w:color="auto" w:sz="4" w:space="0"/>
            </w:tcBorders>
            <w:shd w:val="clear" w:color="auto" w:fill="auto"/>
          </w:tcPr>
          <w:p w14:paraId="7BC2EAAF">
            <w:pPr>
              <w:rPr>
                <w:rFonts w:hint="default" w:ascii="Times New Roman" w:hAnsi="Times New Roman" w:cs="Times New Roman"/>
              </w:rPr>
            </w:pPr>
          </w:p>
        </w:tc>
        <w:tc>
          <w:tcPr>
            <w:tcW w:w="5367" w:type="dxa"/>
            <w:tcBorders>
              <w:top w:val="single" w:color="auto" w:sz="4" w:space="0"/>
              <w:left w:val="single" w:color="auto" w:sz="4" w:space="0"/>
              <w:right w:val="single" w:color="auto" w:sz="4" w:space="0"/>
            </w:tcBorders>
            <w:shd w:val="clear" w:color="auto" w:fill="auto"/>
            <w:vAlign w:val="bottom"/>
          </w:tcPr>
          <w:p w14:paraId="045DCF5F">
            <w:pPr>
              <w:pStyle w:val="95"/>
              <w:spacing w:line="240" w:lineRule="auto"/>
              <w:rPr>
                <w:rFonts w:hint="default" w:ascii="Times New Roman" w:hAnsi="Times New Roman" w:cs="Times New Roman"/>
              </w:rPr>
            </w:pPr>
            <w:r>
              <w:rPr>
                <w:rFonts w:hint="default" w:ascii="Times New Roman" w:hAnsi="Times New Roman" w:cs="Times New Roman"/>
              </w:rPr>
              <w:t>Акт приема-передачи</w:t>
            </w:r>
          </w:p>
        </w:tc>
      </w:tr>
      <w:tr w14:paraId="458A212B">
        <w:tblPrEx>
          <w:tblCellMar>
            <w:top w:w="0" w:type="dxa"/>
            <w:left w:w="10" w:type="dxa"/>
            <w:bottom w:w="0" w:type="dxa"/>
            <w:right w:w="10" w:type="dxa"/>
          </w:tblCellMar>
        </w:tblPrEx>
        <w:trPr>
          <w:trHeight w:val="1373" w:hRule="exact"/>
          <w:jc w:val="center"/>
        </w:trPr>
        <w:tc>
          <w:tcPr>
            <w:tcW w:w="3950" w:type="dxa"/>
            <w:vMerge w:val="continue"/>
            <w:tcBorders>
              <w:left w:val="single" w:color="auto" w:sz="4" w:space="0"/>
            </w:tcBorders>
            <w:shd w:val="clear" w:color="auto" w:fill="auto"/>
          </w:tcPr>
          <w:p w14:paraId="1B9B512F">
            <w:pPr>
              <w:rPr>
                <w:rFonts w:hint="default" w:ascii="Times New Roman" w:hAnsi="Times New Roman" w:cs="Times New Roman"/>
              </w:rPr>
            </w:pPr>
          </w:p>
        </w:tc>
        <w:tc>
          <w:tcPr>
            <w:tcW w:w="5367" w:type="dxa"/>
            <w:tcBorders>
              <w:top w:val="single" w:color="auto" w:sz="4" w:space="0"/>
              <w:left w:val="single" w:color="auto" w:sz="4" w:space="0"/>
              <w:right w:val="single" w:color="auto" w:sz="4" w:space="0"/>
            </w:tcBorders>
            <w:shd w:val="clear" w:color="auto" w:fill="auto"/>
            <w:vAlign w:val="bottom"/>
          </w:tcPr>
          <w:p w14:paraId="3E0387AE">
            <w:pPr>
              <w:pStyle w:val="95"/>
              <w:jc w:val="both"/>
              <w:rPr>
                <w:rFonts w:hint="default" w:ascii="Times New Roman" w:hAnsi="Times New Roman" w:cs="Times New Roman"/>
              </w:rPr>
            </w:pPr>
            <w:r>
              <w:rPr>
                <w:rFonts w:hint="default" w:ascii="Times New Roman" w:hAnsi="Times New Roman" w:cs="Times New Roma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14:paraId="17043917">
        <w:tblPrEx>
          <w:tblCellMar>
            <w:top w:w="0" w:type="dxa"/>
            <w:left w:w="10" w:type="dxa"/>
            <w:bottom w:w="0" w:type="dxa"/>
            <w:right w:w="10" w:type="dxa"/>
          </w:tblCellMar>
        </w:tblPrEx>
        <w:trPr>
          <w:trHeight w:val="2050" w:hRule="exact"/>
          <w:jc w:val="center"/>
        </w:trPr>
        <w:tc>
          <w:tcPr>
            <w:tcW w:w="3950" w:type="dxa"/>
            <w:vMerge w:val="continue"/>
            <w:tcBorders>
              <w:left w:val="single" w:color="auto" w:sz="4" w:space="0"/>
            </w:tcBorders>
            <w:shd w:val="clear" w:color="auto" w:fill="auto"/>
          </w:tcPr>
          <w:p w14:paraId="5D6E3D76">
            <w:pPr>
              <w:rPr>
                <w:rFonts w:hint="default" w:ascii="Times New Roman" w:hAnsi="Times New Roman" w:cs="Times New Roman"/>
              </w:rPr>
            </w:pPr>
          </w:p>
        </w:tc>
        <w:tc>
          <w:tcPr>
            <w:tcW w:w="5367" w:type="dxa"/>
            <w:tcBorders>
              <w:top w:val="single" w:color="auto" w:sz="4" w:space="0"/>
              <w:left w:val="single" w:color="auto" w:sz="4" w:space="0"/>
              <w:right w:val="single" w:color="auto" w:sz="4" w:space="0"/>
            </w:tcBorders>
            <w:shd w:val="clear" w:color="auto" w:fill="auto"/>
            <w:vAlign w:val="bottom"/>
          </w:tcPr>
          <w:p w14:paraId="179591C8">
            <w:pPr>
              <w:pStyle w:val="95"/>
              <w:spacing w:line="264" w:lineRule="auto"/>
              <w:jc w:val="both"/>
              <w:rPr>
                <w:rFonts w:hint="default" w:ascii="Times New Roman" w:hAnsi="Times New Roman" w:cs="Times New Roman"/>
              </w:rPr>
            </w:pPr>
            <w:r>
              <w:rPr>
                <w:rFonts w:hint="default" w:ascii="Times New Roman" w:hAnsi="Times New Roman" w:cs="Times New Roman"/>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14:paraId="5AA928D4">
        <w:tblPrEx>
          <w:tblCellMar>
            <w:top w:w="0" w:type="dxa"/>
            <w:left w:w="10" w:type="dxa"/>
            <w:bottom w:w="0" w:type="dxa"/>
            <w:right w:w="10" w:type="dxa"/>
          </w:tblCellMar>
        </w:tblPrEx>
        <w:trPr>
          <w:trHeight w:val="1046" w:hRule="exact"/>
          <w:jc w:val="center"/>
        </w:trPr>
        <w:tc>
          <w:tcPr>
            <w:tcW w:w="3950" w:type="dxa"/>
            <w:vMerge w:val="continue"/>
            <w:tcBorders>
              <w:left w:val="single" w:color="auto" w:sz="4" w:space="0"/>
            </w:tcBorders>
            <w:shd w:val="clear" w:color="auto" w:fill="auto"/>
          </w:tcPr>
          <w:p w14:paraId="3BCD9077">
            <w:pPr>
              <w:rPr>
                <w:rFonts w:hint="default" w:ascii="Times New Roman" w:hAnsi="Times New Roman" w:cs="Times New Roman"/>
              </w:rPr>
            </w:pPr>
          </w:p>
        </w:tc>
        <w:tc>
          <w:tcPr>
            <w:tcW w:w="5367" w:type="dxa"/>
            <w:tcBorders>
              <w:top w:val="single" w:color="auto" w:sz="4" w:space="0"/>
              <w:left w:val="single" w:color="auto" w:sz="4" w:space="0"/>
              <w:right w:val="single" w:color="auto" w:sz="4" w:space="0"/>
            </w:tcBorders>
            <w:shd w:val="clear" w:color="auto" w:fill="auto"/>
            <w:vAlign w:val="bottom"/>
          </w:tcPr>
          <w:p w14:paraId="299339DC">
            <w:pPr>
              <w:pStyle w:val="95"/>
              <w:jc w:val="both"/>
              <w:rPr>
                <w:rFonts w:hint="default" w:ascii="Times New Roman" w:hAnsi="Times New Roman" w:cs="Times New Roman"/>
              </w:rPr>
            </w:pPr>
            <w:r>
              <w:rPr>
                <w:rFonts w:hint="default" w:ascii="Times New Roman" w:hAnsi="Times New Roman" w:cs="Times New Roman"/>
              </w:rPr>
              <w:t>Справка-расчет или иной документ, являющийся основанием для оплаты неустойки</w:t>
            </w:r>
          </w:p>
        </w:tc>
      </w:tr>
      <w:tr w14:paraId="28DDB132">
        <w:tblPrEx>
          <w:tblCellMar>
            <w:top w:w="0" w:type="dxa"/>
            <w:left w:w="10" w:type="dxa"/>
            <w:bottom w:w="0" w:type="dxa"/>
            <w:right w:w="10" w:type="dxa"/>
          </w:tblCellMar>
        </w:tblPrEx>
        <w:trPr>
          <w:trHeight w:val="398" w:hRule="exact"/>
          <w:jc w:val="center"/>
        </w:trPr>
        <w:tc>
          <w:tcPr>
            <w:tcW w:w="3950" w:type="dxa"/>
            <w:vMerge w:val="continue"/>
            <w:tcBorders>
              <w:left w:val="single" w:color="auto" w:sz="4" w:space="0"/>
            </w:tcBorders>
            <w:shd w:val="clear" w:color="auto" w:fill="auto"/>
          </w:tcPr>
          <w:p w14:paraId="3D466A35">
            <w:pPr>
              <w:rPr>
                <w:rFonts w:hint="default" w:ascii="Times New Roman" w:hAnsi="Times New Roman" w:cs="Times New Roman"/>
              </w:rPr>
            </w:pPr>
          </w:p>
        </w:tc>
        <w:tc>
          <w:tcPr>
            <w:tcW w:w="5367" w:type="dxa"/>
            <w:tcBorders>
              <w:top w:val="single" w:color="auto" w:sz="4" w:space="0"/>
              <w:left w:val="single" w:color="auto" w:sz="4" w:space="0"/>
              <w:right w:val="single" w:color="auto" w:sz="4" w:space="0"/>
            </w:tcBorders>
            <w:shd w:val="clear" w:color="auto" w:fill="auto"/>
            <w:vAlign w:val="bottom"/>
          </w:tcPr>
          <w:p w14:paraId="7D5EADC2">
            <w:pPr>
              <w:pStyle w:val="95"/>
              <w:spacing w:line="240" w:lineRule="auto"/>
              <w:jc w:val="both"/>
              <w:rPr>
                <w:rFonts w:hint="default" w:ascii="Times New Roman" w:hAnsi="Times New Roman" w:cs="Times New Roman"/>
              </w:rPr>
            </w:pPr>
            <w:r>
              <w:rPr>
                <w:rFonts w:hint="default" w:ascii="Times New Roman" w:hAnsi="Times New Roman" w:cs="Times New Roman"/>
              </w:rPr>
              <w:t>Счет</w:t>
            </w:r>
          </w:p>
        </w:tc>
      </w:tr>
      <w:tr w14:paraId="1109AB81">
        <w:tblPrEx>
          <w:tblCellMar>
            <w:top w:w="0" w:type="dxa"/>
            <w:left w:w="10" w:type="dxa"/>
            <w:bottom w:w="0" w:type="dxa"/>
            <w:right w:w="10" w:type="dxa"/>
          </w:tblCellMar>
        </w:tblPrEx>
        <w:trPr>
          <w:trHeight w:val="394" w:hRule="exact"/>
          <w:jc w:val="center"/>
        </w:trPr>
        <w:tc>
          <w:tcPr>
            <w:tcW w:w="3950" w:type="dxa"/>
            <w:vMerge w:val="continue"/>
            <w:tcBorders>
              <w:left w:val="single" w:color="auto" w:sz="4" w:space="0"/>
            </w:tcBorders>
            <w:shd w:val="clear" w:color="auto" w:fill="auto"/>
          </w:tcPr>
          <w:p w14:paraId="21F6974B">
            <w:pPr>
              <w:rPr>
                <w:rFonts w:hint="default" w:ascii="Times New Roman" w:hAnsi="Times New Roman" w:cs="Times New Roman"/>
              </w:rPr>
            </w:pPr>
          </w:p>
        </w:tc>
        <w:tc>
          <w:tcPr>
            <w:tcW w:w="5367" w:type="dxa"/>
            <w:tcBorders>
              <w:top w:val="single" w:color="auto" w:sz="4" w:space="0"/>
              <w:left w:val="single" w:color="auto" w:sz="4" w:space="0"/>
              <w:right w:val="single" w:color="auto" w:sz="4" w:space="0"/>
            </w:tcBorders>
            <w:shd w:val="clear" w:color="auto" w:fill="auto"/>
            <w:vAlign w:val="bottom"/>
          </w:tcPr>
          <w:p w14:paraId="110480A7">
            <w:pPr>
              <w:pStyle w:val="95"/>
              <w:spacing w:line="240" w:lineRule="auto"/>
              <w:rPr>
                <w:rFonts w:hint="default" w:ascii="Times New Roman" w:hAnsi="Times New Roman" w:cs="Times New Roman"/>
              </w:rPr>
            </w:pPr>
            <w:r>
              <w:rPr>
                <w:rFonts w:hint="default" w:ascii="Times New Roman" w:hAnsi="Times New Roman" w:cs="Times New Roman"/>
              </w:rPr>
              <w:t>Счет-фактура</w:t>
            </w:r>
          </w:p>
        </w:tc>
      </w:tr>
      <w:tr w14:paraId="42B778E1">
        <w:tblPrEx>
          <w:tblCellMar>
            <w:top w:w="0" w:type="dxa"/>
            <w:left w:w="10" w:type="dxa"/>
            <w:bottom w:w="0" w:type="dxa"/>
            <w:right w:w="10" w:type="dxa"/>
          </w:tblCellMar>
        </w:tblPrEx>
        <w:trPr>
          <w:trHeight w:val="715" w:hRule="exact"/>
          <w:jc w:val="center"/>
        </w:trPr>
        <w:tc>
          <w:tcPr>
            <w:tcW w:w="3950" w:type="dxa"/>
            <w:vMerge w:val="continue"/>
            <w:tcBorders>
              <w:left w:val="single" w:color="auto" w:sz="4" w:space="0"/>
            </w:tcBorders>
            <w:shd w:val="clear" w:color="auto" w:fill="auto"/>
          </w:tcPr>
          <w:p w14:paraId="6F2573B6">
            <w:pPr>
              <w:rPr>
                <w:rFonts w:hint="default" w:ascii="Times New Roman" w:hAnsi="Times New Roman" w:cs="Times New Roman"/>
              </w:rPr>
            </w:pPr>
          </w:p>
        </w:tc>
        <w:tc>
          <w:tcPr>
            <w:tcW w:w="5367" w:type="dxa"/>
            <w:tcBorders>
              <w:top w:val="single" w:color="auto" w:sz="4" w:space="0"/>
              <w:left w:val="single" w:color="auto" w:sz="4" w:space="0"/>
              <w:right w:val="single" w:color="auto" w:sz="4" w:space="0"/>
            </w:tcBorders>
            <w:shd w:val="clear" w:color="auto" w:fill="auto"/>
            <w:vAlign w:val="bottom"/>
          </w:tcPr>
          <w:p w14:paraId="760FFB65">
            <w:pPr>
              <w:pStyle w:val="95"/>
              <w:spacing w:line="254" w:lineRule="auto"/>
              <w:jc w:val="both"/>
              <w:rPr>
                <w:rFonts w:hint="default" w:ascii="Times New Roman" w:hAnsi="Times New Roman" w:cs="Times New Roman"/>
              </w:rPr>
            </w:pPr>
            <w:r>
              <w:rPr>
                <w:rFonts w:hint="default" w:ascii="Times New Roman" w:hAnsi="Times New Roman" w:cs="Times New Roman"/>
              </w:rPr>
              <w:t xml:space="preserve">Товарная накладная (унифицированная форма </w:t>
            </w:r>
            <w:r>
              <w:rPr>
                <w:rFonts w:hint="default" w:ascii="Times New Roman" w:hAnsi="Times New Roman" w:cs="Times New Roman"/>
                <w:lang w:val="en-US" w:eastAsia="en-US" w:bidi="en-US"/>
              </w:rPr>
              <w:t>N</w:t>
            </w:r>
            <w:r>
              <w:rPr>
                <w:rFonts w:hint="default" w:ascii="Times New Roman" w:hAnsi="Times New Roman" w:cs="Times New Roman"/>
              </w:rPr>
              <w:t>ТОРГ-12) (ф. 0330212)</w:t>
            </w:r>
          </w:p>
        </w:tc>
      </w:tr>
      <w:tr w14:paraId="75434C03">
        <w:tblPrEx>
          <w:tblCellMar>
            <w:top w:w="0" w:type="dxa"/>
            <w:left w:w="10" w:type="dxa"/>
            <w:bottom w:w="0" w:type="dxa"/>
            <w:right w:w="10" w:type="dxa"/>
          </w:tblCellMar>
        </w:tblPrEx>
        <w:trPr>
          <w:trHeight w:val="398" w:hRule="exact"/>
          <w:jc w:val="center"/>
        </w:trPr>
        <w:tc>
          <w:tcPr>
            <w:tcW w:w="3950" w:type="dxa"/>
            <w:vMerge w:val="continue"/>
            <w:tcBorders>
              <w:left w:val="single" w:color="auto" w:sz="4" w:space="0"/>
            </w:tcBorders>
            <w:shd w:val="clear" w:color="auto" w:fill="auto"/>
          </w:tcPr>
          <w:p w14:paraId="7AE9D36F">
            <w:pPr>
              <w:rPr>
                <w:rFonts w:hint="default" w:ascii="Times New Roman" w:hAnsi="Times New Roman" w:cs="Times New Roman"/>
              </w:rPr>
            </w:pPr>
          </w:p>
        </w:tc>
        <w:tc>
          <w:tcPr>
            <w:tcW w:w="5367" w:type="dxa"/>
            <w:tcBorders>
              <w:top w:val="single" w:color="auto" w:sz="4" w:space="0"/>
              <w:left w:val="single" w:color="auto" w:sz="4" w:space="0"/>
              <w:right w:val="single" w:color="auto" w:sz="4" w:space="0"/>
            </w:tcBorders>
            <w:shd w:val="clear" w:color="auto" w:fill="auto"/>
            <w:vAlign w:val="bottom"/>
          </w:tcPr>
          <w:p w14:paraId="4CD2F610">
            <w:pPr>
              <w:pStyle w:val="95"/>
              <w:spacing w:line="240" w:lineRule="auto"/>
              <w:jc w:val="both"/>
              <w:rPr>
                <w:rFonts w:hint="default" w:ascii="Times New Roman" w:hAnsi="Times New Roman" w:cs="Times New Roman"/>
              </w:rPr>
            </w:pPr>
            <w:r>
              <w:rPr>
                <w:rFonts w:hint="default" w:ascii="Times New Roman" w:hAnsi="Times New Roman" w:cs="Times New Roman"/>
              </w:rPr>
              <w:t>Чек</w:t>
            </w:r>
          </w:p>
        </w:tc>
      </w:tr>
      <w:tr w14:paraId="7061F5C9">
        <w:tblPrEx>
          <w:tblCellMar>
            <w:top w:w="0" w:type="dxa"/>
            <w:left w:w="10" w:type="dxa"/>
            <w:bottom w:w="0" w:type="dxa"/>
            <w:right w:w="10" w:type="dxa"/>
          </w:tblCellMar>
        </w:tblPrEx>
        <w:trPr>
          <w:trHeight w:val="763" w:hRule="exact"/>
          <w:jc w:val="center"/>
        </w:trPr>
        <w:tc>
          <w:tcPr>
            <w:tcW w:w="3950" w:type="dxa"/>
            <w:vMerge w:val="continue"/>
            <w:tcBorders>
              <w:left w:val="single" w:color="auto" w:sz="4" w:space="0"/>
              <w:bottom w:val="single" w:color="auto" w:sz="4" w:space="0"/>
            </w:tcBorders>
            <w:shd w:val="clear" w:color="auto" w:fill="auto"/>
          </w:tcPr>
          <w:p w14:paraId="18B1141B">
            <w:pPr>
              <w:spacing w:after="0"/>
              <w:rPr>
                <w:rFonts w:hint="default" w:ascii="Times New Roman" w:hAnsi="Times New Roman" w:cs="Times New Roman"/>
              </w:rPr>
            </w:pPr>
          </w:p>
        </w:tc>
        <w:tc>
          <w:tcPr>
            <w:tcW w:w="5367" w:type="dxa"/>
            <w:tcBorders>
              <w:top w:val="single" w:color="auto" w:sz="4" w:space="0"/>
              <w:left w:val="single" w:color="auto" w:sz="4" w:space="0"/>
              <w:bottom w:val="single" w:color="auto" w:sz="4" w:space="0"/>
              <w:right w:val="single" w:color="auto" w:sz="4" w:space="0"/>
            </w:tcBorders>
            <w:shd w:val="clear" w:color="auto" w:fill="auto"/>
            <w:vAlign w:val="bottom"/>
          </w:tcPr>
          <w:p w14:paraId="12E9E88B">
            <w:pPr>
              <w:pStyle w:val="95"/>
              <w:spacing w:line="266" w:lineRule="auto"/>
              <w:jc w:val="both"/>
              <w:rPr>
                <w:rFonts w:hint="default" w:ascii="Times New Roman" w:hAnsi="Times New Roman" w:cs="Times New Roman"/>
              </w:rPr>
            </w:pPr>
            <w:r>
              <w:rPr>
                <w:rFonts w:hint="default" w:ascii="Times New Roman" w:hAnsi="Times New Roman" w:cs="Times New Roman"/>
              </w:rPr>
              <w:t>В случае предоставления субсидии юридическому лицу на возмещение</w:t>
            </w:r>
          </w:p>
        </w:tc>
      </w:tr>
    </w:tbl>
    <w:p w14:paraId="054C8C9A">
      <w:pPr>
        <w:pStyle w:val="59"/>
        <w:numPr>
          <w:ilvl w:val="0"/>
          <w:numId w:val="6"/>
        </w:numPr>
        <w:spacing w:after="0" w:line="1" w:lineRule="exact"/>
        <w:ind w:left="0"/>
        <w:rPr>
          <w:rFonts w:hint="default" w:ascii="Times New Roman" w:hAnsi="Times New Roman" w:cs="Times New Roman"/>
        </w:rPr>
      </w:pPr>
      <w:r>
        <w:rPr>
          <w:rFonts w:hint="default" w:ascii="Times New Roman" w:hAnsi="Times New Roman" w:cs="Times New Roman"/>
        </w:rPr>
        <w:br w:type="page"/>
      </w:r>
    </w:p>
    <w:tbl>
      <w:tblPr>
        <w:tblStyle w:val="12"/>
        <w:tblW w:w="0" w:type="auto"/>
        <w:jc w:val="center"/>
        <w:tblLayout w:type="fixed"/>
        <w:tblCellMar>
          <w:top w:w="0" w:type="dxa"/>
          <w:left w:w="10" w:type="dxa"/>
          <w:bottom w:w="0" w:type="dxa"/>
          <w:right w:w="10" w:type="dxa"/>
        </w:tblCellMar>
      </w:tblPr>
      <w:tblGrid>
        <w:gridCol w:w="3672"/>
        <w:gridCol w:w="5640"/>
      </w:tblGrid>
      <w:tr w14:paraId="5A7B7CC1">
        <w:tblPrEx>
          <w:tblCellMar>
            <w:top w:w="0" w:type="dxa"/>
            <w:left w:w="10" w:type="dxa"/>
            <w:bottom w:w="0" w:type="dxa"/>
            <w:right w:w="10" w:type="dxa"/>
          </w:tblCellMar>
        </w:tblPrEx>
        <w:trPr>
          <w:trHeight w:val="5918" w:hRule="exact"/>
          <w:jc w:val="center"/>
        </w:trPr>
        <w:tc>
          <w:tcPr>
            <w:tcW w:w="3672" w:type="dxa"/>
            <w:vMerge w:val="restart"/>
            <w:tcBorders>
              <w:top w:val="single" w:color="auto" w:sz="4" w:space="0"/>
              <w:left w:val="single" w:color="auto" w:sz="4" w:space="0"/>
            </w:tcBorders>
            <w:shd w:val="clear" w:color="auto" w:fill="auto"/>
          </w:tcPr>
          <w:p w14:paraId="5B0020E0">
            <w:pPr>
              <w:spacing w:after="0"/>
              <w:rPr>
                <w:rFonts w:hint="default" w:ascii="Times New Roman" w:hAnsi="Times New Roman" w:cs="Times New Roman"/>
                <w:sz w:val="10"/>
                <w:szCs w:val="10"/>
              </w:rPr>
            </w:pPr>
          </w:p>
        </w:tc>
        <w:tc>
          <w:tcPr>
            <w:tcW w:w="5640" w:type="dxa"/>
            <w:tcBorders>
              <w:top w:val="single" w:color="auto" w:sz="4" w:space="0"/>
              <w:left w:val="single" w:color="auto" w:sz="4" w:space="0"/>
              <w:right w:val="single" w:color="auto" w:sz="4" w:space="0"/>
            </w:tcBorders>
            <w:shd w:val="clear" w:color="auto" w:fill="auto"/>
            <w:vAlign w:val="bottom"/>
          </w:tcPr>
          <w:p w14:paraId="6D7A9536">
            <w:pPr>
              <w:pStyle w:val="95"/>
              <w:tabs>
                <w:tab w:val="left" w:pos="1992"/>
                <w:tab w:val="left" w:pos="4430"/>
              </w:tabs>
              <w:jc w:val="both"/>
              <w:rPr>
                <w:rFonts w:hint="default" w:ascii="Times New Roman" w:hAnsi="Times New Roman" w:cs="Times New Roman"/>
              </w:rPr>
            </w:pPr>
            <w:r>
              <w:rPr>
                <w:rFonts w:hint="default" w:ascii="Times New Roman" w:hAnsi="Times New Roman" w:cs="Times New Roman"/>
              </w:rPr>
              <w:t>фактически произведенных расходов</w:t>
            </w:r>
          </w:p>
          <w:p w14:paraId="4492D5D8">
            <w:pPr>
              <w:pStyle w:val="95"/>
              <w:jc w:val="both"/>
              <w:rPr>
                <w:rFonts w:hint="default" w:ascii="Times New Roman" w:hAnsi="Times New Roman" w:cs="Times New Roman"/>
              </w:rPr>
            </w:pPr>
            <w:r>
              <w:rPr>
                <w:rFonts w:hint="default" w:ascii="Times New Roman" w:hAnsi="Times New Roman" w:cs="Times New Roman"/>
              </w:rPr>
              <w:t>(недополученных доходов):</w:t>
            </w:r>
          </w:p>
          <w:p w14:paraId="31B4D2B6">
            <w:pPr>
              <w:pStyle w:val="95"/>
              <w:jc w:val="both"/>
              <w:rPr>
                <w:rFonts w:hint="default" w:ascii="Times New Roman" w:hAnsi="Times New Roman" w:cs="Times New Roman"/>
              </w:rPr>
            </w:pPr>
            <w:r>
              <w:rPr>
                <w:rFonts w:hint="default" w:ascii="Times New Roman" w:hAnsi="Times New Roman" w:cs="Times New Roma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14:paraId="5034088F">
            <w:pPr>
              <w:pStyle w:val="95"/>
              <w:jc w:val="both"/>
              <w:rPr>
                <w:rFonts w:hint="default" w:ascii="Times New Roman" w:hAnsi="Times New Roman" w:cs="Times New Roman"/>
              </w:rPr>
            </w:pPr>
            <w:r>
              <w:rPr>
                <w:rFonts w:hint="default"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14:paraId="19FABA82">
            <w:pPr>
              <w:pStyle w:val="95"/>
              <w:jc w:val="both"/>
              <w:rPr>
                <w:rFonts w:hint="default" w:ascii="Times New Roman" w:hAnsi="Times New Roman" w:cs="Times New Roman"/>
              </w:rPr>
            </w:pPr>
            <w:r>
              <w:rPr>
                <w:rFonts w:hint="default" w:ascii="Times New Roman" w:hAnsi="Times New Roman" w:cs="Times New Roman"/>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14:paraId="10D3D775">
        <w:tblPrEx>
          <w:tblCellMar>
            <w:top w:w="0" w:type="dxa"/>
            <w:left w:w="10" w:type="dxa"/>
            <w:bottom w:w="0" w:type="dxa"/>
            <w:right w:w="10" w:type="dxa"/>
          </w:tblCellMar>
        </w:tblPrEx>
        <w:trPr>
          <w:trHeight w:val="715" w:hRule="exact"/>
          <w:jc w:val="center"/>
        </w:trPr>
        <w:tc>
          <w:tcPr>
            <w:tcW w:w="3672" w:type="dxa"/>
            <w:vMerge w:val="continue"/>
            <w:tcBorders>
              <w:left w:val="single" w:color="auto" w:sz="4" w:space="0"/>
            </w:tcBorders>
            <w:shd w:val="clear" w:color="auto" w:fill="auto"/>
          </w:tcPr>
          <w:p w14:paraId="0CDB055C">
            <w:pPr>
              <w:rPr>
                <w:rFonts w:hint="default" w:ascii="Times New Roman" w:hAnsi="Times New Roman" w:cs="Times New Roman"/>
              </w:rPr>
            </w:pPr>
          </w:p>
        </w:tc>
        <w:tc>
          <w:tcPr>
            <w:tcW w:w="5640" w:type="dxa"/>
            <w:tcBorders>
              <w:top w:val="single" w:color="auto" w:sz="4" w:space="0"/>
              <w:left w:val="single" w:color="auto" w:sz="4" w:space="0"/>
              <w:right w:val="single" w:color="auto" w:sz="4" w:space="0"/>
            </w:tcBorders>
            <w:shd w:val="clear" w:color="auto" w:fill="auto"/>
            <w:vAlign w:val="bottom"/>
          </w:tcPr>
          <w:p w14:paraId="22F3073F">
            <w:pPr>
              <w:pStyle w:val="95"/>
              <w:spacing w:line="259" w:lineRule="auto"/>
              <w:jc w:val="both"/>
              <w:rPr>
                <w:rFonts w:hint="default" w:ascii="Times New Roman" w:hAnsi="Times New Roman" w:cs="Times New Roman"/>
              </w:rPr>
            </w:pPr>
            <w:r>
              <w:rPr>
                <w:rFonts w:hint="default" w:ascii="Times New Roman" w:hAnsi="Times New Roman" w:cs="Times New Roman"/>
              </w:rPr>
              <w:t>Казначейское обеспечение обязательств (код формы по ОКУД 0506110)</w:t>
            </w:r>
          </w:p>
        </w:tc>
      </w:tr>
      <w:tr w14:paraId="78D33A27">
        <w:trPr>
          <w:trHeight w:val="2443" w:hRule="exact"/>
          <w:jc w:val="center"/>
        </w:trPr>
        <w:tc>
          <w:tcPr>
            <w:tcW w:w="3672" w:type="dxa"/>
            <w:vMerge w:val="continue"/>
            <w:tcBorders>
              <w:left w:val="single" w:color="auto" w:sz="4" w:space="0"/>
              <w:bottom w:val="single" w:color="auto" w:sz="4" w:space="0"/>
            </w:tcBorders>
            <w:shd w:val="clear" w:color="auto" w:fill="auto"/>
          </w:tcPr>
          <w:p w14:paraId="2A43E2E2">
            <w:pPr>
              <w:rPr>
                <w:rFonts w:hint="default" w:ascii="Times New Roman" w:hAnsi="Times New Roman" w:cs="Times New Roman"/>
              </w:rPr>
            </w:pPr>
          </w:p>
        </w:tc>
        <w:tc>
          <w:tcPr>
            <w:tcW w:w="5640" w:type="dxa"/>
            <w:tcBorders>
              <w:top w:val="single" w:color="auto" w:sz="4" w:space="0"/>
              <w:left w:val="single" w:color="auto" w:sz="4" w:space="0"/>
              <w:bottom w:val="single" w:color="auto" w:sz="4" w:space="0"/>
              <w:right w:val="single" w:color="auto" w:sz="4" w:space="0"/>
            </w:tcBorders>
            <w:shd w:val="clear" w:color="auto" w:fill="auto"/>
            <w:vAlign w:val="bottom"/>
          </w:tcPr>
          <w:p w14:paraId="175382FC">
            <w:pPr>
              <w:pStyle w:val="95"/>
              <w:tabs>
                <w:tab w:val="left" w:pos="1406"/>
                <w:tab w:val="left" w:pos="3389"/>
              </w:tabs>
              <w:jc w:val="both"/>
              <w:rPr>
                <w:rFonts w:hint="default" w:ascii="Times New Roman" w:hAnsi="Times New Roman" w:cs="Times New Roman"/>
              </w:rPr>
            </w:pPr>
            <w:r>
              <w:rPr>
                <w:rFonts w:hint="default" w:ascii="Times New Roman" w:hAnsi="Times New Roman" w:cs="Times New Roman"/>
              </w:rPr>
              <w:t>Иной</w:t>
            </w:r>
            <w:r>
              <w:rPr>
                <w:rFonts w:hint="default" w:ascii="Times New Roman" w:hAnsi="Times New Roman" w:cs="Times New Roman"/>
              </w:rPr>
              <w:tab/>
            </w:r>
            <w:r>
              <w:rPr>
                <w:rFonts w:hint="default" w:ascii="Times New Roman" w:hAnsi="Times New Roman" w:cs="Times New Roman"/>
              </w:rPr>
              <w:t>документ,</w:t>
            </w:r>
            <w:r>
              <w:rPr>
                <w:rFonts w:hint="default" w:ascii="Times New Roman" w:hAnsi="Times New Roman" w:cs="Times New Roman"/>
              </w:rPr>
              <w:tab/>
            </w:r>
            <w:r>
              <w:rPr>
                <w:rFonts w:hint="default" w:ascii="Times New Roman" w:hAnsi="Times New Roman" w:cs="Times New Roman"/>
              </w:rPr>
              <w:t>подтверждающий</w:t>
            </w:r>
          </w:p>
          <w:p w14:paraId="0F07FE8E">
            <w:pPr>
              <w:pStyle w:val="95"/>
              <w:jc w:val="both"/>
              <w:rPr>
                <w:rFonts w:hint="default" w:ascii="Times New Roman" w:hAnsi="Times New Roman" w:cs="Times New Roman"/>
              </w:rPr>
            </w:pPr>
            <w:r>
              <w:rPr>
                <w:rFonts w:hint="default" w:ascii="Times New Roman" w:hAnsi="Times New Roman" w:cs="Times New Roman"/>
              </w:rPr>
              <w:t>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w:t>
            </w:r>
          </w:p>
        </w:tc>
      </w:tr>
    </w:tbl>
    <w:p w14:paraId="00D331F8">
      <w:pPr>
        <w:pStyle w:val="47"/>
        <w:ind w:firstLine="709"/>
        <w:jc w:val="both"/>
        <w:rPr>
          <w:rFonts w:hint="default" w:ascii="Times New Roman" w:hAnsi="Times New Roman" w:cs="Times New Roman"/>
        </w:rPr>
      </w:pPr>
    </w:p>
    <w:p w14:paraId="5DF82C8E">
      <w:pPr>
        <w:pStyle w:val="47"/>
        <w:ind w:firstLine="709"/>
        <w:jc w:val="both"/>
        <w:rPr>
          <w:rFonts w:hint="default" w:ascii="Times New Roman" w:hAnsi="Times New Roman" w:cs="Times New Roman"/>
        </w:rPr>
      </w:pPr>
      <w:r>
        <w:rPr>
          <w:rFonts w:hint="default" w:ascii="Times New Roman" w:hAnsi="Times New Roman" w:cs="Times New Roman"/>
          <w:lang w:val="ru-RU"/>
        </w:rPr>
        <w:t>1</w:t>
      </w:r>
      <w:r>
        <w:rPr>
          <w:rFonts w:hint="default" w:ascii="Times New Roman" w:hAnsi="Times New Roman" w:cs="Times New Roman"/>
        </w:rPr>
        <w:t>. Настоящее постановление вступает в силу с момента его подписания  и распространяет свое действие на правоотношения, возникшие с 01.01.2026г.</w:t>
      </w:r>
    </w:p>
    <w:p w14:paraId="1EB0344B">
      <w:pPr>
        <w:widowControl/>
        <w:spacing w:after="0" w:line="240" w:lineRule="auto"/>
        <w:ind w:firstLine="540"/>
        <w:jc w:val="both"/>
        <w:rPr>
          <w:rFonts w:hint="default" w:ascii="Times New Roman" w:hAnsi="Times New Roman" w:cs="Times New Roman"/>
          <w:sz w:val="28"/>
          <w:szCs w:val="28"/>
        </w:rPr>
      </w:pPr>
      <w:r>
        <w:rPr>
          <w:rFonts w:hint="default" w:ascii="Times New Roman" w:hAnsi="Times New Roman" w:cs="Times New Roman"/>
          <w:sz w:val="28"/>
          <w:szCs w:val="28"/>
          <w:lang w:val="ru-RU"/>
        </w:rPr>
        <w:t>2</w:t>
      </w:r>
      <w:r>
        <w:rPr>
          <w:rFonts w:hint="default" w:ascii="Times New Roman" w:hAnsi="Times New Roman" w:cs="Times New Roman"/>
          <w:sz w:val="28"/>
          <w:szCs w:val="28"/>
        </w:rPr>
        <w:t xml:space="preserve">.Опубликовать (обнародовать) настоящее постановление в </w:t>
      </w:r>
      <w:r>
        <w:rPr>
          <w:rFonts w:hint="default" w:ascii="Times New Roman" w:hAnsi="Times New Roman" w:cs="Times New Roman"/>
          <w:sz w:val="28"/>
          <w:szCs w:val="28"/>
          <w:lang w:val="ru-RU"/>
        </w:rPr>
        <w:t>установленном порядке</w:t>
      </w:r>
      <w:r>
        <w:rPr>
          <w:rFonts w:hint="default" w:ascii="Times New Roman" w:hAnsi="Times New Roman" w:cs="Times New Roman"/>
          <w:sz w:val="28"/>
          <w:szCs w:val="28"/>
        </w:rPr>
        <w:t>.</w:t>
      </w:r>
    </w:p>
    <w:p w14:paraId="086F5ED6">
      <w:pPr>
        <w:widowControl w:val="0"/>
        <w:spacing w:after="0" w:line="240" w:lineRule="auto"/>
        <w:ind w:firstLine="420" w:firstLineChars="150"/>
        <w:rPr>
          <w:rFonts w:hint="default" w:ascii="Times New Roman" w:hAnsi="Times New Roman" w:cs="Times New Roman"/>
          <w:sz w:val="28"/>
          <w:szCs w:val="28"/>
          <w:lang w:val="ru-RU"/>
        </w:rPr>
      </w:pPr>
      <w:r>
        <w:rPr>
          <w:rFonts w:hint="default" w:ascii="Times New Roman" w:hAnsi="Times New Roman" w:cs="Times New Roman"/>
          <w:sz w:val="28"/>
          <w:szCs w:val="28"/>
        </w:rPr>
        <w:t xml:space="preserve">3. Контроль за исполнением настоящего постановления </w:t>
      </w:r>
      <w:r>
        <w:rPr>
          <w:rFonts w:hint="default" w:ascii="Times New Roman" w:hAnsi="Times New Roman" w:cs="Times New Roman"/>
          <w:sz w:val="28"/>
          <w:szCs w:val="28"/>
          <w:lang w:val="ru-RU"/>
        </w:rPr>
        <w:t>оставляю за собой.</w:t>
      </w:r>
    </w:p>
    <w:p w14:paraId="201883C0">
      <w:pPr>
        <w:shd w:val="clear" w:color="auto" w:fill="FFFFFF"/>
        <w:ind w:firstLine="709"/>
        <w:jc w:val="both"/>
        <w:rPr>
          <w:rFonts w:hint="default" w:ascii="Times New Roman" w:hAnsi="Times New Roman" w:cs="Times New Roman"/>
          <w:color w:val="FF0000"/>
          <w:sz w:val="28"/>
          <w:szCs w:val="28"/>
        </w:rPr>
      </w:pPr>
    </w:p>
    <w:p w14:paraId="459E1B4B">
      <w:pPr>
        <w:pStyle w:val="22"/>
        <w:ind w:firstLine="709"/>
        <w:rPr>
          <w:rFonts w:hint="default" w:ascii="Times New Roman" w:hAnsi="Times New Roman" w:cs="Times New Roman"/>
          <w:sz w:val="28"/>
          <w:szCs w:val="28"/>
        </w:rPr>
      </w:pPr>
    </w:p>
    <w:p w14:paraId="6717F88B">
      <w:pPr>
        <w:pStyle w:val="22"/>
        <w:ind w:firstLine="709"/>
        <w:rPr>
          <w:rFonts w:hint="default" w:ascii="Times New Roman" w:hAnsi="Times New Roman" w:cs="Times New Roman"/>
          <w:sz w:val="28"/>
          <w:szCs w:val="28"/>
        </w:rPr>
      </w:pPr>
    </w:p>
    <w:p w14:paraId="6C46F442">
      <w:pPr>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Глава администрации</w:t>
      </w:r>
    </w:p>
    <w:p w14:paraId="15D9B416">
      <w:pPr>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Новошипуновского сельсовета                                           Ж.А.Жилинкова</w:t>
      </w:r>
    </w:p>
    <w:p w14:paraId="773C4DBF">
      <w:pPr>
        <w:rPr>
          <w:rFonts w:hint="default" w:ascii="Times New Roman" w:hAnsi="Times New Roman" w:cs="Times New Roman"/>
          <w:sz w:val="24"/>
          <w:szCs w:val="24"/>
        </w:rPr>
      </w:pPr>
    </w:p>
    <w:p w14:paraId="34AE8F3D">
      <w:pPr>
        <w:jc w:val="center"/>
        <w:rPr>
          <w:rFonts w:hint="default" w:ascii="Times New Roman" w:hAnsi="Times New Roman" w:cs="Times New Roman"/>
          <w:sz w:val="28"/>
          <w:szCs w:val="28"/>
          <w:highlight w:val="yellow"/>
          <w:lang w:val="ru-RU"/>
        </w:rPr>
      </w:pPr>
    </w:p>
    <w:p w14:paraId="7527028A">
      <w:pPr>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АДМИНИСТРАЦИЯ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w:t>
      </w:r>
    </w:p>
    <w:p w14:paraId="130107F1">
      <w:pPr>
        <w:jc w:val="center"/>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14:paraId="263F0584">
      <w:pPr>
        <w:jc w:val="center"/>
        <w:rPr>
          <w:rFonts w:hint="default" w:ascii="Times New Roman" w:hAnsi="Times New Roman" w:cs="Times New Roman"/>
          <w:sz w:val="28"/>
          <w:szCs w:val="28"/>
        </w:rPr>
      </w:pPr>
    </w:p>
    <w:p w14:paraId="145BC59C">
      <w:pPr>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П О С Т А Н О В Л Е Н И Е  </w:t>
      </w:r>
    </w:p>
    <w:p w14:paraId="65204771">
      <w:pPr>
        <w:jc w:val="center"/>
        <w:rPr>
          <w:rFonts w:hint="default" w:ascii="Times New Roman" w:hAnsi="Times New Roman" w:cs="Times New Roman"/>
          <w:sz w:val="28"/>
          <w:szCs w:val="28"/>
        </w:rPr>
      </w:pPr>
    </w:p>
    <w:p w14:paraId="4F9D71FC">
      <w:pPr>
        <w:ind w:left="280" w:hanging="280" w:hangingChars="100"/>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от   </w:t>
      </w:r>
      <w:r>
        <w:rPr>
          <w:rFonts w:hint="default" w:ascii="Times New Roman" w:hAnsi="Times New Roman" w:cs="Times New Roman"/>
          <w:sz w:val="28"/>
          <w:szCs w:val="28"/>
          <w:lang w:val="ru-RU"/>
        </w:rPr>
        <w:t xml:space="preserve">20 мая </w:t>
      </w:r>
      <w:r>
        <w:rPr>
          <w:rFonts w:hint="default" w:ascii="Times New Roman" w:hAnsi="Times New Roman" w:cs="Times New Roman"/>
          <w:sz w:val="28"/>
          <w:szCs w:val="28"/>
        </w:rPr>
        <w:t xml:space="preserve">  2026  года.                                </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w:t>
      </w:r>
      <w:r>
        <w:rPr>
          <w:rFonts w:hint="default" w:ascii="Times New Roman" w:hAnsi="Times New Roman" w:cs="Times New Roman"/>
          <w:sz w:val="28"/>
          <w:szCs w:val="28"/>
          <w:lang w:val="ru-RU"/>
        </w:rPr>
        <w:t>16</w:t>
      </w:r>
    </w:p>
    <w:p w14:paraId="150BE4E5">
      <w:pPr>
        <w:ind w:left="280" w:hanging="280" w:hangingChars="100"/>
        <w:jc w:val="center"/>
        <w:rPr>
          <w:rFonts w:hint="default" w:ascii="Times New Roman" w:hAnsi="Times New Roman" w:cs="Times New Roman"/>
          <w:sz w:val="28"/>
          <w:szCs w:val="28"/>
        </w:rPr>
      </w:pPr>
      <w:r>
        <w:rPr>
          <w:rFonts w:hint="default" w:ascii="Times New Roman" w:hAnsi="Times New Roman" w:cs="Times New Roman"/>
          <w:sz w:val="28"/>
          <w:szCs w:val="28"/>
        </w:rPr>
        <w:t>с.</w:t>
      </w:r>
      <w:r>
        <w:rPr>
          <w:rFonts w:hint="default" w:ascii="Times New Roman" w:hAnsi="Times New Roman" w:cs="Times New Roman"/>
          <w:sz w:val="28"/>
          <w:szCs w:val="28"/>
          <w:lang w:val="ru-RU"/>
        </w:rPr>
        <w:t>Новошипуново</w:t>
      </w:r>
    </w:p>
    <w:p w14:paraId="363A7113">
      <w:pPr>
        <w:keepNext w:val="0"/>
        <w:keepLines w:val="0"/>
        <w:pageBreakBefore w:val="0"/>
        <w:widowControl/>
        <w:kinsoku/>
        <w:wordWrap/>
        <w:overflowPunct/>
        <w:topLinePunct w:val="0"/>
        <w:autoSpaceDE/>
        <w:autoSpaceDN/>
        <w:bidi w:val="0"/>
        <w:adjustRightInd/>
        <w:snapToGrid/>
        <w:spacing w:after="80" w:line="240" w:lineRule="auto"/>
        <w:textAlignment w:val="auto"/>
        <w:rPr>
          <w:rFonts w:hint="default" w:ascii="Times New Roman" w:hAnsi="Times New Roman" w:cs="Times New Roman"/>
          <w:sz w:val="28"/>
          <w:szCs w:val="28"/>
        </w:rPr>
      </w:pPr>
    </w:p>
    <w:p w14:paraId="2705F9E4">
      <w:pPr>
        <w:keepNext w:val="0"/>
        <w:keepLines w:val="0"/>
        <w:pageBreakBefore w:val="0"/>
        <w:widowControl/>
        <w:kinsoku/>
        <w:wordWrap/>
        <w:overflowPunct/>
        <w:topLinePunct w:val="0"/>
        <w:autoSpaceDE/>
        <w:autoSpaceDN/>
        <w:bidi w:val="0"/>
        <w:adjustRightInd/>
        <w:snapToGrid/>
        <w:spacing w:after="80" w:line="24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rPr>
        <w:t>О назначении публичных слушаний по</w:t>
      </w:r>
    </w:p>
    <w:p w14:paraId="2228D29E">
      <w:pPr>
        <w:keepNext w:val="0"/>
        <w:keepLines w:val="0"/>
        <w:pageBreakBefore w:val="0"/>
        <w:widowControl/>
        <w:kinsoku/>
        <w:wordWrap/>
        <w:overflowPunct/>
        <w:topLinePunct w:val="0"/>
        <w:autoSpaceDE/>
        <w:autoSpaceDN/>
        <w:bidi w:val="0"/>
        <w:adjustRightInd/>
        <w:snapToGrid/>
        <w:spacing w:after="80" w:line="24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rPr>
        <w:t>вопросу «О  принятии Устава  муниципального</w:t>
      </w:r>
    </w:p>
    <w:p w14:paraId="66DDF09B">
      <w:pPr>
        <w:keepNext w:val="0"/>
        <w:keepLines w:val="0"/>
        <w:pageBreakBefore w:val="0"/>
        <w:widowControl/>
        <w:kinsoku/>
        <w:wordWrap/>
        <w:overflowPunct/>
        <w:topLinePunct w:val="0"/>
        <w:autoSpaceDE/>
        <w:autoSpaceDN/>
        <w:bidi w:val="0"/>
        <w:adjustRightInd/>
        <w:snapToGrid/>
        <w:spacing w:after="80" w:line="240" w:lineRule="auto"/>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образования сельское поселение </w:t>
      </w:r>
      <w:r>
        <w:rPr>
          <w:rFonts w:hint="default" w:ascii="Times New Roman" w:hAnsi="Times New Roman" w:cs="Times New Roman"/>
          <w:sz w:val="28"/>
          <w:szCs w:val="28"/>
          <w:lang w:val="ru-RU"/>
        </w:rPr>
        <w:t xml:space="preserve">Новошипуновский </w:t>
      </w:r>
    </w:p>
    <w:p w14:paraId="392B2E61">
      <w:pPr>
        <w:keepNext w:val="0"/>
        <w:keepLines w:val="0"/>
        <w:pageBreakBefore w:val="0"/>
        <w:widowControl/>
        <w:kinsoku/>
        <w:wordWrap/>
        <w:overflowPunct/>
        <w:topLinePunct w:val="0"/>
        <w:autoSpaceDE/>
        <w:autoSpaceDN/>
        <w:bidi w:val="0"/>
        <w:adjustRightInd/>
        <w:snapToGrid/>
        <w:spacing w:after="80" w:line="24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rPr>
        <w:t>сельсовет Краснощёковского района Алтайского края.</w:t>
      </w:r>
    </w:p>
    <w:p w14:paraId="6C2EA41A">
      <w:pPr>
        <w:rPr>
          <w:rFonts w:hint="default" w:ascii="Times New Roman" w:hAnsi="Times New Roman" w:cs="Times New Roman"/>
          <w:sz w:val="28"/>
          <w:szCs w:val="28"/>
        </w:rPr>
      </w:pPr>
    </w:p>
    <w:p w14:paraId="6FAF8CDC">
      <w:pPr>
        <w:rPr>
          <w:rFonts w:hint="default" w:ascii="Times New Roman" w:hAnsi="Times New Roman" w:cs="Times New Roman"/>
          <w:sz w:val="28"/>
          <w:szCs w:val="28"/>
        </w:rPr>
      </w:pPr>
      <w:r>
        <w:rPr>
          <w:rFonts w:hint="default" w:ascii="Times New Roman" w:hAnsi="Times New Roman" w:cs="Times New Roman"/>
          <w:sz w:val="28"/>
          <w:szCs w:val="28"/>
        </w:rPr>
        <w:t xml:space="preserve">        В соответствии с п.1 ч.1 ст. 32 Федерального Закона от 20 марта 2025 года № 33-ФЗ «Об общих принципах организации местного самоуправления в единой системе публичной власти»,  Уставом муниципального образования </w:t>
      </w:r>
      <w:r>
        <w:rPr>
          <w:rFonts w:hint="default" w:ascii="Times New Roman" w:hAnsi="Times New Roman" w:cs="Times New Roman"/>
          <w:sz w:val="28"/>
          <w:szCs w:val="28"/>
          <w:lang w:val="ru-RU"/>
        </w:rPr>
        <w:t xml:space="preserve">Новошипуновский </w:t>
      </w:r>
      <w:r>
        <w:rPr>
          <w:rFonts w:hint="default" w:ascii="Times New Roman" w:hAnsi="Times New Roman" w:cs="Times New Roman"/>
          <w:sz w:val="28"/>
          <w:szCs w:val="28"/>
        </w:rPr>
        <w:t xml:space="preserve"> сельсовет Краснощёковского района Алтайского края, </w:t>
      </w:r>
    </w:p>
    <w:p w14:paraId="124DC71F">
      <w:pPr>
        <w:jc w:val="center"/>
        <w:rPr>
          <w:rFonts w:hint="default" w:ascii="Times New Roman" w:hAnsi="Times New Roman" w:cs="Times New Roman"/>
          <w:sz w:val="28"/>
          <w:szCs w:val="28"/>
        </w:rPr>
      </w:pPr>
      <w:r>
        <w:rPr>
          <w:rFonts w:hint="default" w:ascii="Times New Roman" w:hAnsi="Times New Roman" w:cs="Times New Roman"/>
          <w:sz w:val="28"/>
          <w:szCs w:val="28"/>
        </w:rPr>
        <w:t>ПОСТАНОВЛЯЮ:</w:t>
      </w:r>
    </w:p>
    <w:p w14:paraId="0F9CB01A">
      <w:pPr>
        <w:rPr>
          <w:rFonts w:hint="default" w:ascii="Times New Roman" w:hAnsi="Times New Roman" w:cs="Times New Roman"/>
          <w:sz w:val="28"/>
          <w:szCs w:val="28"/>
        </w:rPr>
      </w:pPr>
      <w:r>
        <w:rPr>
          <w:rFonts w:hint="default" w:ascii="Times New Roman" w:hAnsi="Times New Roman" w:cs="Times New Roman"/>
          <w:sz w:val="28"/>
          <w:szCs w:val="28"/>
        </w:rPr>
        <w:t>1.  Назначить публичные слушания по  вопросу« О  принятии Устава муниципального образования сельское поселение</w:t>
      </w:r>
      <w:r>
        <w:rPr>
          <w:rFonts w:hint="default" w:ascii="Times New Roman" w:hAnsi="Times New Roman" w:cs="Times New Roman"/>
          <w:sz w:val="28"/>
          <w:szCs w:val="28"/>
          <w:lang w:val="ru-RU"/>
        </w:rPr>
        <w:t xml:space="preserve">Новошипуновский </w:t>
      </w:r>
      <w:r>
        <w:rPr>
          <w:rFonts w:hint="default" w:ascii="Times New Roman" w:hAnsi="Times New Roman" w:cs="Times New Roman"/>
          <w:sz w:val="28"/>
          <w:szCs w:val="28"/>
        </w:rPr>
        <w:t xml:space="preserve"> сельсовет Краснощёковского района Алтайского края».</w:t>
      </w:r>
    </w:p>
    <w:p w14:paraId="35425029">
      <w:pPr>
        <w:rPr>
          <w:rFonts w:hint="default" w:ascii="Times New Roman" w:hAnsi="Times New Roman" w:cs="Times New Roman"/>
          <w:sz w:val="28"/>
          <w:szCs w:val="28"/>
        </w:rPr>
      </w:pPr>
      <w:r>
        <w:rPr>
          <w:rFonts w:hint="default" w:ascii="Times New Roman" w:hAnsi="Times New Roman" w:cs="Times New Roman"/>
          <w:sz w:val="28"/>
          <w:szCs w:val="28"/>
        </w:rPr>
        <w:t>2.  Установить, что публичные слушания по вышеназванному вопросу будут проходить  2</w:t>
      </w:r>
      <w:r>
        <w:rPr>
          <w:rFonts w:hint="default" w:ascii="Times New Roman" w:hAnsi="Times New Roman" w:cs="Times New Roman"/>
          <w:sz w:val="28"/>
          <w:szCs w:val="28"/>
          <w:lang w:val="ru-RU"/>
        </w:rPr>
        <w:t>3</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июня</w:t>
      </w:r>
      <w:r>
        <w:rPr>
          <w:rFonts w:hint="default" w:ascii="Times New Roman" w:hAnsi="Times New Roman" w:cs="Times New Roman"/>
          <w:sz w:val="28"/>
          <w:szCs w:val="28"/>
        </w:rPr>
        <w:t xml:space="preserve"> 2026 года в 11-00 часов по адресу: село </w:t>
      </w:r>
      <w:r>
        <w:rPr>
          <w:rFonts w:hint="default" w:ascii="Times New Roman" w:hAnsi="Times New Roman" w:cs="Times New Roman"/>
          <w:sz w:val="28"/>
          <w:szCs w:val="28"/>
          <w:lang w:val="ru-RU"/>
        </w:rPr>
        <w:t>Новошипуново</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п</w:t>
      </w:r>
      <w:r>
        <w:rPr>
          <w:rFonts w:hint="default" w:ascii="Times New Roman" w:hAnsi="Times New Roman" w:cs="Times New Roman"/>
          <w:sz w:val="28"/>
          <w:szCs w:val="28"/>
        </w:rPr>
        <w:t xml:space="preserve">л. </w:t>
      </w:r>
      <w:r>
        <w:rPr>
          <w:rFonts w:hint="default" w:ascii="Times New Roman" w:hAnsi="Times New Roman" w:cs="Times New Roman"/>
          <w:sz w:val="28"/>
          <w:szCs w:val="28"/>
          <w:lang w:val="ru-RU"/>
        </w:rPr>
        <w:t xml:space="preserve">Центральная </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1</w:t>
      </w:r>
      <w:r>
        <w:rPr>
          <w:rFonts w:hint="default" w:ascii="Times New Roman" w:hAnsi="Times New Roman" w:cs="Times New Roman"/>
          <w:sz w:val="28"/>
          <w:szCs w:val="28"/>
        </w:rPr>
        <w:t xml:space="preserve"> (Администрация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w:t>
      </w:r>
    </w:p>
    <w:p w14:paraId="1035C41E">
      <w:pPr>
        <w:rPr>
          <w:rFonts w:hint="default" w:ascii="Times New Roman" w:hAnsi="Times New Roman" w:cs="Times New Roman"/>
          <w:sz w:val="28"/>
          <w:szCs w:val="28"/>
        </w:rPr>
      </w:pPr>
      <w:r>
        <w:rPr>
          <w:rFonts w:hint="default" w:ascii="Times New Roman" w:hAnsi="Times New Roman" w:cs="Times New Roman"/>
          <w:sz w:val="28"/>
          <w:szCs w:val="28"/>
        </w:rPr>
        <w:t xml:space="preserve">3.  Для подготовки и проведения публичных слушаний, учета предложений и рекомендаций по обсуждаемому вопросу утвердить организационную комиссию в составе 5 человек, которая будет работать в Администрации </w:t>
      </w:r>
      <w:r>
        <w:rPr>
          <w:rFonts w:hint="default" w:ascii="Times New Roman" w:hAnsi="Times New Roman" w:cs="Times New Roman"/>
          <w:sz w:val="28"/>
          <w:szCs w:val="28"/>
          <w:lang w:val="ru-RU"/>
        </w:rPr>
        <w:t xml:space="preserve">Новошипуновского </w:t>
      </w:r>
      <w:r>
        <w:rPr>
          <w:rFonts w:hint="default" w:ascii="Times New Roman" w:hAnsi="Times New Roman" w:cs="Times New Roman"/>
          <w:sz w:val="28"/>
          <w:szCs w:val="28"/>
        </w:rPr>
        <w:t xml:space="preserve"> сельсовета:</w:t>
      </w:r>
    </w:p>
    <w:p w14:paraId="173C5447">
      <w:pPr>
        <w:ind w:left="360"/>
        <w:rPr>
          <w:rFonts w:hint="default" w:ascii="Times New Roman" w:hAnsi="Times New Roman" w:cs="Times New Roman"/>
          <w:sz w:val="28"/>
          <w:szCs w:val="28"/>
        </w:rPr>
      </w:pPr>
      <w:r>
        <w:rPr>
          <w:rFonts w:hint="default" w:ascii="Times New Roman" w:hAnsi="Times New Roman" w:cs="Times New Roman"/>
          <w:sz w:val="28"/>
          <w:szCs w:val="28"/>
          <w:lang w:val="ru-RU"/>
        </w:rPr>
        <w:t>Жилинкова Ж.А.</w:t>
      </w:r>
      <w:r>
        <w:rPr>
          <w:rFonts w:hint="default" w:ascii="Times New Roman" w:hAnsi="Times New Roman" w:cs="Times New Roman"/>
          <w:sz w:val="28"/>
          <w:szCs w:val="28"/>
        </w:rPr>
        <w:t xml:space="preserve">- глава Администрации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 председатель комиссии</w:t>
      </w:r>
    </w:p>
    <w:p w14:paraId="0944C50E">
      <w:pPr>
        <w:ind w:left="360"/>
        <w:rPr>
          <w:rFonts w:hint="default" w:ascii="Times New Roman" w:hAnsi="Times New Roman" w:cs="Times New Roman"/>
          <w:sz w:val="28"/>
          <w:szCs w:val="28"/>
        </w:rPr>
      </w:pPr>
      <w:r>
        <w:rPr>
          <w:rFonts w:hint="default" w:ascii="Times New Roman" w:hAnsi="Times New Roman" w:cs="Times New Roman"/>
          <w:sz w:val="28"/>
          <w:szCs w:val="28"/>
          <w:lang w:val="ru-RU"/>
        </w:rPr>
        <w:t>Лазуткина О.Н.</w:t>
      </w:r>
      <w:r>
        <w:rPr>
          <w:rFonts w:hint="default" w:ascii="Times New Roman" w:hAnsi="Times New Roman" w:cs="Times New Roman"/>
          <w:sz w:val="28"/>
          <w:szCs w:val="28"/>
        </w:rPr>
        <w:t xml:space="preserve"> – зам. главы Администрации, секретарь комиссии</w:t>
      </w:r>
    </w:p>
    <w:p w14:paraId="2EF13C6F">
      <w:pPr>
        <w:ind w:left="360"/>
        <w:rPr>
          <w:rFonts w:hint="default" w:ascii="Times New Roman" w:hAnsi="Times New Roman" w:cs="Times New Roman"/>
          <w:sz w:val="28"/>
          <w:szCs w:val="28"/>
        </w:rPr>
      </w:pPr>
      <w:r>
        <w:rPr>
          <w:rFonts w:hint="default" w:ascii="Times New Roman" w:hAnsi="Times New Roman" w:cs="Times New Roman"/>
          <w:sz w:val="28"/>
          <w:szCs w:val="28"/>
        </w:rPr>
        <w:t>Члены комиссии:</w:t>
      </w:r>
    </w:p>
    <w:p w14:paraId="3D85A43C">
      <w:pPr>
        <w:ind w:left="360"/>
        <w:rPr>
          <w:rFonts w:hint="default" w:ascii="Times New Roman" w:hAnsi="Times New Roman" w:cs="Times New Roman"/>
          <w:sz w:val="28"/>
          <w:szCs w:val="28"/>
        </w:rPr>
      </w:pPr>
      <w:r>
        <w:rPr>
          <w:rFonts w:hint="default" w:ascii="Times New Roman" w:hAnsi="Times New Roman" w:cs="Times New Roman"/>
          <w:sz w:val="28"/>
          <w:szCs w:val="28"/>
          <w:lang w:val="ru-RU"/>
        </w:rPr>
        <w:t>Дроботова Е.В.</w:t>
      </w:r>
      <w:r>
        <w:rPr>
          <w:rFonts w:hint="default" w:ascii="Times New Roman" w:hAnsi="Times New Roman" w:cs="Times New Roman"/>
          <w:sz w:val="28"/>
          <w:szCs w:val="28"/>
        </w:rPr>
        <w:t xml:space="preserve"> – глава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w:t>
      </w:r>
    </w:p>
    <w:p w14:paraId="0B233E40">
      <w:pPr>
        <w:ind w:left="360"/>
        <w:rPr>
          <w:rFonts w:hint="default" w:ascii="Times New Roman" w:hAnsi="Times New Roman" w:cs="Times New Roman"/>
          <w:sz w:val="28"/>
          <w:szCs w:val="28"/>
        </w:rPr>
      </w:pPr>
      <w:r>
        <w:rPr>
          <w:rFonts w:hint="default" w:ascii="Times New Roman" w:hAnsi="Times New Roman" w:cs="Times New Roman"/>
          <w:sz w:val="28"/>
          <w:szCs w:val="28"/>
          <w:lang w:val="ru-RU"/>
        </w:rPr>
        <w:t>Алехин А.Г.</w:t>
      </w:r>
      <w:r>
        <w:rPr>
          <w:rFonts w:hint="default" w:ascii="Times New Roman" w:hAnsi="Times New Roman" w:cs="Times New Roman"/>
          <w:sz w:val="28"/>
          <w:szCs w:val="28"/>
        </w:rPr>
        <w:t xml:space="preserve"> – депутат по избирательному  округу № 1,</w:t>
      </w:r>
    </w:p>
    <w:p w14:paraId="4CB006C2">
      <w:pPr>
        <w:ind w:left="360"/>
        <w:rPr>
          <w:rFonts w:hint="default" w:ascii="Times New Roman" w:hAnsi="Times New Roman" w:cs="Times New Roman"/>
          <w:sz w:val="28"/>
          <w:szCs w:val="28"/>
        </w:rPr>
      </w:pPr>
      <w:r>
        <w:rPr>
          <w:rFonts w:hint="default" w:ascii="Times New Roman" w:hAnsi="Times New Roman" w:cs="Times New Roman"/>
          <w:sz w:val="28"/>
          <w:szCs w:val="28"/>
          <w:lang w:val="ru-RU"/>
        </w:rPr>
        <w:t>Шахова Е.В.</w:t>
      </w:r>
      <w:r>
        <w:rPr>
          <w:rFonts w:hint="default" w:ascii="Times New Roman" w:hAnsi="Times New Roman" w:cs="Times New Roman"/>
          <w:sz w:val="28"/>
          <w:szCs w:val="28"/>
        </w:rPr>
        <w:t xml:space="preserve">– депутат по избирательному округу № </w:t>
      </w:r>
      <w:r>
        <w:rPr>
          <w:rFonts w:hint="default" w:ascii="Times New Roman" w:hAnsi="Times New Roman" w:cs="Times New Roman"/>
          <w:sz w:val="28"/>
          <w:szCs w:val="28"/>
          <w:lang w:val="ru-RU"/>
        </w:rPr>
        <w:t>2</w:t>
      </w:r>
      <w:r>
        <w:rPr>
          <w:rFonts w:hint="default" w:ascii="Times New Roman" w:hAnsi="Times New Roman" w:cs="Times New Roman"/>
          <w:sz w:val="28"/>
          <w:szCs w:val="28"/>
        </w:rPr>
        <w:t>.</w:t>
      </w:r>
    </w:p>
    <w:p w14:paraId="3536F756">
      <w:pPr>
        <w:rPr>
          <w:rFonts w:hint="default" w:ascii="Times New Roman" w:hAnsi="Times New Roman" w:cs="Times New Roman"/>
          <w:sz w:val="28"/>
          <w:szCs w:val="28"/>
        </w:rPr>
      </w:pPr>
      <w:r>
        <w:rPr>
          <w:rFonts w:hint="default" w:ascii="Times New Roman" w:hAnsi="Times New Roman" w:cs="Times New Roman"/>
          <w:sz w:val="28"/>
          <w:szCs w:val="28"/>
        </w:rPr>
        <w:t>4.  Определить срок подачи предложений и рекомендаций по данному вопросу до 2</w:t>
      </w:r>
      <w:r>
        <w:rPr>
          <w:rFonts w:hint="default" w:ascii="Times New Roman" w:hAnsi="Times New Roman" w:cs="Times New Roman"/>
          <w:sz w:val="28"/>
          <w:szCs w:val="28"/>
          <w:lang w:val="ru-RU"/>
        </w:rPr>
        <w:t>2</w:t>
      </w:r>
      <w:r>
        <w:rPr>
          <w:rFonts w:hint="default" w:ascii="Times New Roman" w:hAnsi="Times New Roman" w:cs="Times New Roman"/>
          <w:sz w:val="28"/>
          <w:szCs w:val="28"/>
        </w:rPr>
        <w:t xml:space="preserve"> мая  2026 года.</w:t>
      </w:r>
    </w:p>
    <w:p w14:paraId="4A318370">
      <w:pPr>
        <w:rPr>
          <w:rFonts w:hint="default" w:ascii="Times New Roman" w:hAnsi="Times New Roman" w:cs="Times New Roman"/>
          <w:sz w:val="28"/>
          <w:szCs w:val="28"/>
        </w:rPr>
      </w:pPr>
      <w:r>
        <w:rPr>
          <w:rFonts w:hint="default" w:ascii="Times New Roman" w:hAnsi="Times New Roman" w:cs="Times New Roman"/>
          <w:sz w:val="28"/>
          <w:szCs w:val="28"/>
        </w:rPr>
        <w:t>5.  Обнародовать настоящее  постановление в установленном порядке.</w:t>
      </w:r>
    </w:p>
    <w:p w14:paraId="16EE4DA5">
      <w:pPr>
        <w:rPr>
          <w:rFonts w:hint="default" w:ascii="Times New Roman" w:hAnsi="Times New Roman" w:cs="Times New Roman"/>
          <w:sz w:val="28"/>
          <w:szCs w:val="28"/>
        </w:rPr>
      </w:pPr>
      <w:r>
        <w:rPr>
          <w:rFonts w:hint="default" w:ascii="Times New Roman" w:hAnsi="Times New Roman" w:cs="Times New Roman"/>
          <w:sz w:val="28"/>
          <w:szCs w:val="28"/>
        </w:rPr>
        <w:t>6.  Контроль за выполнением настоящего постановления оставляю за собой.</w:t>
      </w:r>
    </w:p>
    <w:p w14:paraId="51E80373">
      <w:pPr>
        <w:rPr>
          <w:rFonts w:hint="default" w:ascii="Times New Roman" w:hAnsi="Times New Roman" w:cs="Times New Roman"/>
          <w:sz w:val="28"/>
          <w:szCs w:val="28"/>
        </w:rPr>
      </w:pPr>
    </w:p>
    <w:p w14:paraId="1D9CB615">
      <w:pPr>
        <w:rPr>
          <w:rFonts w:hint="default" w:ascii="Times New Roman" w:hAnsi="Times New Roman" w:cs="Times New Roman"/>
          <w:sz w:val="28"/>
          <w:szCs w:val="28"/>
        </w:rPr>
      </w:pPr>
    </w:p>
    <w:p w14:paraId="0AAE60D8">
      <w:pPr>
        <w:rPr>
          <w:rFonts w:hint="default" w:ascii="Times New Roman" w:hAnsi="Times New Roman" w:cs="Times New Roman"/>
          <w:sz w:val="28"/>
          <w:szCs w:val="28"/>
        </w:rPr>
      </w:pPr>
      <w:r>
        <w:rPr>
          <w:rFonts w:hint="default" w:ascii="Times New Roman" w:hAnsi="Times New Roman" w:cs="Times New Roman"/>
          <w:sz w:val="28"/>
          <w:szCs w:val="28"/>
        </w:rPr>
        <w:t>Глава  Администрации</w:t>
      </w:r>
    </w:p>
    <w:p w14:paraId="748EFD89">
      <w:pPr>
        <w:rPr>
          <w:rFonts w:hint="default" w:ascii="Times New Roman" w:hAnsi="Times New Roman" w:cs="Times New Roman"/>
        </w:rPr>
      </w:pP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                                          </w:t>
      </w:r>
      <w:r>
        <w:rPr>
          <w:rFonts w:hint="default" w:ascii="Times New Roman" w:hAnsi="Times New Roman" w:cs="Times New Roman"/>
          <w:sz w:val="28"/>
          <w:szCs w:val="28"/>
          <w:lang w:val="ru-RU"/>
        </w:rPr>
        <w:t>Ж.А.Жилинкова</w:t>
      </w:r>
    </w:p>
    <w:p w14:paraId="28BEC102">
      <w:pPr>
        <w:rPr>
          <w:rFonts w:hint="default" w:ascii="Times New Roman" w:hAnsi="Times New Roman" w:cs="Times New Roman"/>
          <w:sz w:val="28"/>
          <w:szCs w:val="28"/>
        </w:rPr>
      </w:pPr>
      <w:r>
        <w:rPr>
          <w:rFonts w:hint="default" w:ascii="Times New Roman" w:hAnsi="Times New Roman" w:cs="Times New Roman"/>
          <w:sz w:val="28"/>
          <w:szCs w:val="28"/>
        </w:rPr>
        <w:br w:type="page"/>
      </w:r>
    </w:p>
    <w:p w14:paraId="3A923B00">
      <w:pPr>
        <w:spacing w:after="0"/>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АДМИНИСТРАЦИЯ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 КРАСНОЩЁКОВСКОГО РАЙОНА </w:t>
      </w:r>
    </w:p>
    <w:p w14:paraId="51619B3A">
      <w:pPr>
        <w:spacing w:after="0"/>
        <w:jc w:val="center"/>
        <w:rPr>
          <w:rFonts w:hint="default" w:ascii="Times New Roman" w:hAnsi="Times New Roman" w:cs="Times New Roman"/>
          <w:sz w:val="28"/>
          <w:szCs w:val="28"/>
        </w:rPr>
      </w:pPr>
      <w:r>
        <w:rPr>
          <w:rFonts w:hint="default" w:ascii="Times New Roman" w:hAnsi="Times New Roman" w:cs="Times New Roman"/>
          <w:sz w:val="28"/>
          <w:szCs w:val="28"/>
        </w:rPr>
        <w:t>АЛТАЙСКОГО КРАЯ</w:t>
      </w:r>
    </w:p>
    <w:p w14:paraId="48FA5236">
      <w:pPr>
        <w:spacing w:after="0"/>
        <w:jc w:val="center"/>
        <w:rPr>
          <w:rFonts w:hint="default" w:ascii="Times New Roman" w:hAnsi="Times New Roman" w:cs="Times New Roman"/>
          <w:sz w:val="28"/>
          <w:szCs w:val="28"/>
        </w:rPr>
      </w:pPr>
    </w:p>
    <w:p w14:paraId="065AD526">
      <w:pPr>
        <w:spacing w:after="0"/>
        <w:jc w:val="center"/>
        <w:rPr>
          <w:rFonts w:hint="default" w:ascii="Times New Roman" w:hAnsi="Times New Roman" w:cs="Times New Roman"/>
          <w:sz w:val="28"/>
          <w:szCs w:val="28"/>
        </w:rPr>
      </w:pPr>
      <w:r>
        <w:rPr>
          <w:rFonts w:hint="default" w:ascii="Times New Roman" w:hAnsi="Times New Roman" w:cs="Times New Roman"/>
          <w:sz w:val="28"/>
          <w:szCs w:val="28"/>
        </w:rPr>
        <w:t>ПОСТАНОВЛЕНИЕ</w:t>
      </w:r>
    </w:p>
    <w:p w14:paraId="2503977E">
      <w:pPr>
        <w:spacing w:after="0"/>
        <w:jc w:val="center"/>
        <w:rPr>
          <w:rFonts w:hint="default" w:ascii="Times New Roman" w:hAnsi="Times New Roman" w:cs="Times New Roman"/>
          <w:sz w:val="28"/>
          <w:szCs w:val="28"/>
        </w:rPr>
      </w:pPr>
    </w:p>
    <w:p w14:paraId="07635F56">
      <w:pPr>
        <w:spacing w:after="0"/>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lang w:val="ru-RU"/>
        </w:rPr>
        <w:t>20</w:t>
      </w:r>
      <w:r>
        <w:rPr>
          <w:rFonts w:hint="default" w:ascii="Times New Roman" w:hAnsi="Times New Roman" w:cs="Times New Roman"/>
          <w:color w:val="auto"/>
          <w:sz w:val="28"/>
          <w:szCs w:val="28"/>
        </w:rPr>
        <w:t xml:space="preserve">  мая  202</w:t>
      </w:r>
      <w:r>
        <w:rPr>
          <w:rFonts w:hint="default" w:ascii="Times New Roman" w:hAnsi="Times New Roman" w:cs="Times New Roman"/>
          <w:color w:val="auto"/>
          <w:sz w:val="28"/>
          <w:szCs w:val="28"/>
          <w:lang w:val="ru-RU"/>
        </w:rPr>
        <w:t>6</w:t>
      </w:r>
      <w:r>
        <w:rPr>
          <w:rFonts w:hint="default" w:ascii="Times New Roman" w:hAnsi="Times New Roman" w:cs="Times New Roman"/>
          <w:color w:val="auto"/>
          <w:sz w:val="28"/>
          <w:szCs w:val="28"/>
        </w:rPr>
        <w:t xml:space="preserve"> г.                                                                                        № </w:t>
      </w:r>
      <w:r>
        <w:rPr>
          <w:rFonts w:hint="default" w:ascii="Times New Roman" w:hAnsi="Times New Roman" w:cs="Times New Roman"/>
          <w:color w:val="auto"/>
          <w:sz w:val="28"/>
          <w:szCs w:val="28"/>
          <w:lang w:val="ru-RU"/>
        </w:rPr>
        <w:t>16/1</w:t>
      </w:r>
    </w:p>
    <w:p w14:paraId="0A904503">
      <w:pPr>
        <w:spacing w:after="0"/>
        <w:jc w:val="center"/>
        <w:rPr>
          <w:rFonts w:hint="default" w:ascii="Times New Roman" w:hAnsi="Times New Roman" w:cs="Times New Roman"/>
          <w:sz w:val="28"/>
          <w:szCs w:val="28"/>
          <w:lang w:val="ru-RU"/>
        </w:rPr>
      </w:pPr>
      <w:r>
        <w:rPr>
          <w:rFonts w:hint="default" w:ascii="Times New Roman" w:hAnsi="Times New Roman" w:cs="Times New Roman"/>
          <w:sz w:val="28"/>
          <w:szCs w:val="28"/>
        </w:rPr>
        <w:t xml:space="preserve">с. </w:t>
      </w:r>
      <w:r>
        <w:rPr>
          <w:rFonts w:hint="default" w:ascii="Times New Roman" w:hAnsi="Times New Roman" w:cs="Times New Roman"/>
          <w:sz w:val="28"/>
          <w:szCs w:val="28"/>
          <w:lang w:val="ru-RU"/>
        </w:rPr>
        <w:t>Новошипуново</w:t>
      </w:r>
    </w:p>
    <w:p w14:paraId="74981A8D">
      <w:pPr>
        <w:rPr>
          <w:rFonts w:hint="default" w:ascii="Times New Roman" w:hAnsi="Times New Roman" w:cs="Times New Roman"/>
          <w:sz w:val="28"/>
          <w:szCs w:val="28"/>
        </w:rPr>
      </w:pPr>
    </w:p>
    <w:p w14:paraId="19305302">
      <w:pPr>
        <w:pStyle w:val="47"/>
        <w:jc w:val="both"/>
        <w:rPr>
          <w:rFonts w:hint="default" w:ascii="Times New Roman" w:hAnsi="Times New Roman" w:cs="Times New Roman"/>
          <w:bCs/>
        </w:rPr>
      </w:pPr>
      <w:r>
        <w:rPr>
          <w:rFonts w:hint="default" w:ascii="Times New Roman" w:hAnsi="Times New Roman" w:cs="Times New Roman"/>
          <w:bCs/>
        </w:rPr>
        <w:t>ОБ УТВЕРЖДЕНИИ РЕГЛАМЕНТА</w:t>
      </w:r>
    </w:p>
    <w:p w14:paraId="26EDAC07">
      <w:pPr>
        <w:pStyle w:val="47"/>
        <w:jc w:val="both"/>
        <w:rPr>
          <w:rFonts w:hint="default" w:ascii="Times New Roman" w:hAnsi="Times New Roman" w:cs="Times New Roman"/>
          <w:bCs/>
        </w:rPr>
      </w:pPr>
      <w:r>
        <w:rPr>
          <w:rFonts w:hint="default" w:ascii="Times New Roman" w:hAnsi="Times New Roman" w:cs="Times New Roman"/>
          <w:bCs/>
        </w:rPr>
        <w:t xml:space="preserve"> РЕАЛИЗАЦИИ</w:t>
      </w:r>
      <w:r>
        <w:rPr>
          <w:rFonts w:hint="default" w:ascii="Times New Roman" w:hAnsi="Times New Roman" w:cs="Times New Roman"/>
          <w:bCs/>
          <w:lang w:val="ru-RU"/>
        </w:rPr>
        <w:t xml:space="preserve"> </w:t>
      </w:r>
      <w:r>
        <w:rPr>
          <w:rFonts w:hint="default" w:ascii="Times New Roman" w:hAnsi="Times New Roman" w:cs="Times New Roman"/>
          <w:bCs/>
        </w:rPr>
        <w:t>АДМИНИСТРАЦИЕЙ</w:t>
      </w:r>
    </w:p>
    <w:p w14:paraId="771E3D90">
      <w:pPr>
        <w:pStyle w:val="47"/>
        <w:jc w:val="both"/>
        <w:rPr>
          <w:rFonts w:hint="default" w:ascii="Times New Roman" w:hAnsi="Times New Roman" w:cs="Times New Roman"/>
          <w:bCs/>
        </w:rPr>
      </w:pPr>
      <w:r>
        <w:rPr>
          <w:rFonts w:hint="default" w:ascii="Times New Roman" w:hAnsi="Times New Roman" w:cs="Times New Roman"/>
          <w:bCs/>
        </w:rPr>
        <w:t xml:space="preserve"> </w:t>
      </w:r>
      <w:r>
        <w:rPr>
          <w:rFonts w:hint="default" w:ascii="Times New Roman" w:hAnsi="Times New Roman" w:cs="Times New Roman"/>
          <w:bCs/>
          <w:lang w:val="ru-RU"/>
        </w:rPr>
        <w:t xml:space="preserve">НОВОШИПУНОВСКОГО </w:t>
      </w:r>
      <w:r>
        <w:rPr>
          <w:rFonts w:hint="default" w:ascii="Times New Roman" w:hAnsi="Times New Roman" w:cs="Times New Roman"/>
          <w:bCs/>
        </w:rPr>
        <w:t>МУНИЦИПАЛЬНОГО</w:t>
      </w:r>
    </w:p>
    <w:p w14:paraId="1963CF06">
      <w:pPr>
        <w:pStyle w:val="47"/>
        <w:jc w:val="both"/>
        <w:rPr>
          <w:rFonts w:hint="default" w:ascii="Times New Roman" w:hAnsi="Times New Roman" w:cs="Times New Roman"/>
          <w:bCs/>
        </w:rPr>
      </w:pPr>
      <w:r>
        <w:rPr>
          <w:rFonts w:hint="default" w:ascii="Times New Roman" w:hAnsi="Times New Roman" w:cs="Times New Roman"/>
          <w:bCs/>
        </w:rPr>
        <w:t xml:space="preserve">ОБРАЗОВАНИЯ ПОЛНОМОЧИЙ </w:t>
      </w:r>
    </w:p>
    <w:p w14:paraId="338E0FCA">
      <w:pPr>
        <w:pStyle w:val="47"/>
        <w:jc w:val="both"/>
        <w:rPr>
          <w:rFonts w:hint="default" w:ascii="Times New Roman" w:hAnsi="Times New Roman" w:cs="Times New Roman"/>
          <w:bCs/>
        </w:rPr>
      </w:pPr>
      <w:r>
        <w:rPr>
          <w:rFonts w:hint="default" w:ascii="Times New Roman" w:hAnsi="Times New Roman" w:cs="Times New Roman"/>
          <w:bCs/>
        </w:rPr>
        <w:t>АДМИНИСТРАТОРАДОХОДОВ БЮДЖЕТА</w:t>
      </w:r>
    </w:p>
    <w:p w14:paraId="3A942A09">
      <w:pPr>
        <w:pStyle w:val="47"/>
        <w:jc w:val="both"/>
        <w:rPr>
          <w:rFonts w:hint="default" w:ascii="Times New Roman" w:hAnsi="Times New Roman" w:cs="Times New Roman"/>
          <w:bCs/>
        </w:rPr>
      </w:pPr>
      <w:r>
        <w:rPr>
          <w:rFonts w:hint="default" w:ascii="Times New Roman" w:hAnsi="Times New Roman" w:cs="Times New Roman"/>
          <w:bCs/>
        </w:rPr>
        <w:t xml:space="preserve"> ПО ВЗЫСКАНИЮ ЗАДОЛЖЕННОСТИ</w:t>
      </w:r>
    </w:p>
    <w:p w14:paraId="2946658C">
      <w:pPr>
        <w:pStyle w:val="47"/>
        <w:jc w:val="both"/>
        <w:rPr>
          <w:rFonts w:hint="default" w:ascii="Times New Roman" w:hAnsi="Times New Roman" w:cs="Times New Roman"/>
          <w:bCs/>
        </w:rPr>
      </w:pPr>
      <w:r>
        <w:rPr>
          <w:rFonts w:hint="default" w:ascii="Times New Roman" w:hAnsi="Times New Roman" w:cs="Times New Roman"/>
          <w:bCs/>
        </w:rPr>
        <w:t xml:space="preserve">ПО ПЛАТЕЖАМ В БЮДЖЕТ, ПЕНЯМ </w:t>
      </w:r>
    </w:p>
    <w:p w14:paraId="684749A3">
      <w:pPr>
        <w:pStyle w:val="47"/>
        <w:jc w:val="both"/>
        <w:rPr>
          <w:rFonts w:hint="default" w:ascii="Times New Roman" w:hAnsi="Times New Roman" w:cs="Times New Roman"/>
          <w:bCs/>
        </w:rPr>
      </w:pPr>
      <w:r>
        <w:rPr>
          <w:rFonts w:hint="default" w:ascii="Times New Roman" w:hAnsi="Times New Roman" w:cs="Times New Roman"/>
          <w:bCs/>
        </w:rPr>
        <w:t>И ШТРАФАМ ПО НИМ</w:t>
      </w:r>
    </w:p>
    <w:p w14:paraId="1651B5D7">
      <w:pPr>
        <w:pStyle w:val="47"/>
        <w:jc w:val="both"/>
        <w:rPr>
          <w:rFonts w:hint="default" w:ascii="Times New Roman" w:hAnsi="Times New Roman" w:cs="Times New Roman"/>
        </w:rPr>
      </w:pPr>
    </w:p>
    <w:p w14:paraId="73508635">
      <w:pPr>
        <w:spacing w:after="0" w:line="320" w:lineRule="exact"/>
        <w:ind w:left="20" w:right="20" w:firstLine="700"/>
        <w:jc w:val="both"/>
        <w:rPr>
          <w:rFonts w:hint="default" w:ascii="Times New Roman" w:hAnsi="Times New Roman" w:cs="Times New Roman"/>
          <w:sz w:val="28"/>
          <w:szCs w:val="28"/>
        </w:rPr>
      </w:pPr>
      <w:r>
        <w:rPr>
          <w:rFonts w:hint="default" w:ascii="Times New Roman" w:hAnsi="Times New Roman" w:eastAsia="Times New Roman" w:cs="Times New Roman"/>
          <w:color w:val="000000"/>
          <w:spacing w:val="4"/>
          <w:sz w:val="28"/>
          <w:szCs w:val="28"/>
          <w:lang w:bidi="ru-RU"/>
        </w:rPr>
        <w:t xml:space="preserve">В соответствии со статьей 160.1 Бюджетного кодекса Российской Федерации, приказом Министерства финансов Российской Федерации </w:t>
      </w:r>
      <w:r>
        <w:rPr>
          <w:rFonts w:hint="default" w:ascii="Times New Roman" w:hAnsi="Times New Roman" w:eastAsia="Times New Roman" w:cs="Times New Roman"/>
          <w:spacing w:val="4"/>
          <w:sz w:val="28"/>
          <w:szCs w:val="28"/>
          <w:lang w:bidi="ru-RU"/>
        </w:rPr>
        <w:t>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Pr>
          <w:rFonts w:hint="default" w:ascii="Times New Roman" w:hAnsi="Times New Roman" w:cs="Times New Roman"/>
          <w:sz w:val="28"/>
          <w:szCs w:val="28"/>
        </w:rPr>
        <w:t>,</w:t>
      </w:r>
      <w:r>
        <w:rPr>
          <w:rFonts w:hint="default" w:ascii="Times New Roman" w:hAnsi="Times New Roman" w:eastAsia="Times New Roman" w:cs="Times New Roman"/>
          <w:color w:val="000000" w:themeColor="text1"/>
          <w:sz w:val="28"/>
          <w:szCs w:val="28"/>
          <w14:textFill>
            <w14:solidFill>
              <w14:schemeClr w14:val="tx1"/>
            </w14:solidFill>
          </w14:textFill>
        </w:rPr>
        <w:t xml:space="preserve"> </w:t>
      </w:r>
      <w:r>
        <w:rPr>
          <w:rFonts w:hint="default" w:ascii="Times New Roman" w:hAnsi="Times New Roman" w:eastAsia="Times New Roman" w:cs="Times New Roman"/>
          <w:sz w:val="28"/>
          <w:szCs w:val="28"/>
        </w:rPr>
        <w:t xml:space="preserve">руководствуясь Уставом </w:t>
      </w:r>
      <w:r>
        <w:rPr>
          <w:rFonts w:hint="default" w:ascii="Times New Roman" w:hAnsi="Times New Roman" w:eastAsia="Times New Roman" w:cs="Times New Roman"/>
          <w:sz w:val="28"/>
          <w:szCs w:val="28"/>
          <w:lang w:val="ru-RU"/>
        </w:rPr>
        <w:t>Новошипуновского</w:t>
      </w:r>
      <w:r>
        <w:rPr>
          <w:rFonts w:hint="default" w:ascii="Times New Roman" w:hAnsi="Times New Roman" w:eastAsia="Times New Roman" w:cs="Times New Roman"/>
          <w:sz w:val="28"/>
          <w:szCs w:val="28"/>
        </w:rPr>
        <w:t xml:space="preserve"> муниципального образования, администрация </w:t>
      </w:r>
      <w:r>
        <w:rPr>
          <w:rFonts w:hint="default" w:ascii="Times New Roman" w:hAnsi="Times New Roman" w:eastAsia="Times New Roman" w:cs="Times New Roman"/>
          <w:sz w:val="28"/>
          <w:szCs w:val="28"/>
          <w:lang w:val="ru-RU"/>
        </w:rPr>
        <w:t>Новошипуновского</w:t>
      </w:r>
      <w:r>
        <w:rPr>
          <w:rFonts w:hint="default" w:ascii="Times New Roman" w:hAnsi="Times New Roman" w:eastAsia="Times New Roman" w:cs="Times New Roman"/>
          <w:sz w:val="28"/>
          <w:szCs w:val="28"/>
        </w:rPr>
        <w:t xml:space="preserve"> муниципального образования</w:t>
      </w:r>
    </w:p>
    <w:p w14:paraId="37F13C82">
      <w:pPr>
        <w:spacing w:after="0"/>
        <w:jc w:val="both"/>
        <w:rPr>
          <w:rFonts w:hint="default" w:ascii="Times New Roman" w:hAnsi="Times New Roman" w:eastAsia="Times New Roman" w:cs="Times New Roman"/>
          <w:color w:val="000000" w:themeColor="text1"/>
          <w:sz w:val="28"/>
          <w:szCs w:val="28"/>
          <w14:textFill>
            <w14:solidFill>
              <w14:schemeClr w14:val="tx1"/>
            </w14:solidFill>
          </w14:textFill>
        </w:rPr>
      </w:pPr>
    </w:p>
    <w:p w14:paraId="28A681F0">
      <w:pPr>
        <w:spacing w:after="0"/>
        <w:ind w:firstLine="708"/>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ПОСТАНОВЛЯЕТ:</w:t>
      </w:r>
    </w:p>
    <w:p w14:paraId="2166967E">
      <w:pPr>
        <w:spacing w:after="0"/>
        <w:ind w:firstLine="708"/>
        <w:jc w:val="both"/>
        <w:rPr>
          <w:rFonts w:hint="default" w:ascii="Times New Roman" w:hAnsi="Times New Roman" w:eastAsia="Times New Roman" w:cs="Times New Roman"/>
          <w:sz w:val="28"/>
          <w:szCs w:val="28"/>
        </w:rPr>
      </w:pPr>
    </w:p>
    <w:p w14:paraId="645BE9CC">
      <w:pPr>
        <w:spacing w:after="0" w:line="240" w:lineRule="auto"/>
        <w:ind w:firstLine="708"/>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1. Утвердить регламент реализации администрацией </w:t>
      </w:r>
      <w:r>
        <w:rPr>
          <w:rFonts w:hint="default" w:ascii="Times New Roman" w:hAnsi="Times New Roman" w:eastAsia="Times New Roman" w:cs="Times New Roman"/>
          <w:sz w:val="28"/>
          <w:szCs w:val="28"/>
          <w:lang w:val="ru-RU"/>
        </w:rPr>
        <w:t xml:space="preserve">Новошипуновского </w:t>
      </w:r>
      <w:r>
        <w:rPr>
          <w:rFonts w:hint="default" w:ascii="Times New Roman" w:hAnsi="Times New Roman" w:eastAsia="Times New Roman" w:cs="Times New Roman"/>
          <w:sz w:val="28"/>
          <w:szCs w:val="28"/>
        </w:rPr>
        <w:t>муниципального образования полномочий администратора доходов бюджета по взысканию задолженности по платежам в бюджет, пеням и штрафам по ним согласно приложению.</w:t>
      </w:r>
    </w:p>
    <w:p w14:paraId="2A059F70">
      <w:pPr>
        <w:spacing w:after="0" w:line="240" w:lineRule="auto"/>
        <w:ind w:firstLine="72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2. Постановление от</w:t>
      </w:r>
      <w:r>
        <w:rPr>
          <w:rFonts w:hint="default" w:ascii="Times New Roman" w:hAnsi="Times New Roman" w:eastAsia="Times New Roman" w:cs="Times New Roman"/>
          <w:color w:val="auto"/>
          <w:sz w:val="28"/>
          <w:szCs w:val="28"/>
        </w:rPr>
        <w:t xml:space="preserve"> </w:t>
      </w:r>
      <w:r>
        <w:rPr>
          <w:rFonts w:hint="default" w:ascii="Times New Roman" w:hAnsi="Times New Roman" w:eastAsia="Times New Roman" w:cs="Times New Roman"/>
          <w:color w:val="auto"/>
          <w:sz w:val="28"/>
          <w:szCs w:val="28"/>
          <w:lang w:val="ru-RU"/>
        </w:rPr>
        <w:t>2</w:t>
      </w:r>
      <w:r>
        <w:rPr>
          <w:rFonts w:hint="default" w:ascii="Times New Roman" w:hAnsi="Times New Roman" w:eastAsia="Times New Roman" w:cs="Times New Roman"/>
          <w:color w:val="auto"/>
          <w:sz w:val="28"/>
          <w:szCs w:val="28"/>
        </w:rPr>
        <w:t xml:space="preserve">8 </w:t>
      </w:r>
      <w:r>
        <w:rPr>
          <w:rFonts w:hint="default" w:ascii="Times New Roman" w:hAnsi="Times New Roman" w:eastAsia="Times New Roman" w:cs="Times New Roman"/>
          <w:color w:val="auto"/>
          <w:sz w:val="28"/>
          <w:szCs w:val="28"/>
          <w:lang w:val="ru-RU"/>
        </w:rPr>
        <w:t xml:space="preserve">декабря </w:t>
      </w:r>
      <w:r>
        <w:rPr>
          <w:rFonts w:hint="default" w:ascii="Times New Roman" w:hAnsi="Times New Roman" w:eastAsia="Times New Roman" w:cs="Times New Roman"/>
          <w:color w:val="auto"/>
          <w:sz w:val="28"/>
          <w:szCs w:val="28"/>
        </w:rPr>
        <w:t>202</w:t>
      </w:r>
      <w:r>
        <w:rPr>
          <w:rFonts w:hint="default" w:ascii="Times New Roman" w:hAnsi="Times New Roman" w:eastAsia="Times New Roman" w:cs="Times New Roman"/>
          <w:color w:val="auto"/>
          <w:sz w:val="28"/>
          <w:szCs w:val="28"/>
          <w:lang w:val="ru-RU"/>
        </w:rPr>
        <w:t>4</w:t>
      </w:r>
      <w:r>
        <w:rPr>
          <w:rFonts w:hint="default" w:ascii="Times New Roman" w:hAnsi="Times New Roman" w:eastAsia="Times New Roman" w:cs="Times New Roman"/>
          <w:color w:val="auto"/>
          <w:sz w:val="28"/>
          <w:szCs w:val="28"/>
        </w:rPr>
        <w:t xml:space="preserve"> года № 1</w:t>
      </w:r>
      <w:r>
        <w:rPr>
          <w:rFonts w:hint="default" w:ascii="Times New Roman" w:hAnsi="Times New Roman" w:eastAsia="Times New Roman" w:cs="Times New Roman"/>
          <w:color w:val="auto"/>
          <w:sz w:val="28"/>
          <w:szCs w:val="28"/>
          <w:lang w:val="ru-RU"/>
        </w:rPr>
        <w:t>5</w:t>
      </w:r>
      <w:r>
        <w:rPr>
          <w:rFonts w:hint="default" w:ascii="Times New Roman" w:hAnsi="Times New Roman" w:eastAsia="Times New Roman" w:cs="Times New Roman"/>
          <w:color w:val="auto"/>
          <w:sz w:val="28"/>
          <w:szCs w:val="28"/>
        </w:rPr>
        <w:t xml:space="preserve"> </w:t>
      </w:r>
      <w:r>
        <w:rPr>
          <w:rFonts w:hint="default" w:ascii="Times New Roman" w:hAnsi="Times New Roman" w:eastAsia="Times New Roman" w:cs="Times New Roman"/>
          <w:sz w:val="28"/>
          <w:szCs w:val="28"/>
        </w:rPr>
        <w:t>признать утратившим силу.</w:t>
      </w:r>
    </w:p>
    <w:p w14:paraId="23B91798">
      <w:pPr>
        <w:spacing w:after="0" w:line="240" w:lineRule="auto"/>
        <w:ind w:firstLine="708"/>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3. Настоящее постановление вступает в силу после дня его официального опубликования </w:t>
      </w:r>
    </w:p>
    <w:p w14:paraId="440A6772">
      <w:pPr>
        <w:spacing w:after="0" w:line="240" w:lineRule="auto"/>
        <w:ind w:firstLine="708"/>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4. Контроль за исполнением настоящего постановления оставляю за собой.</w:t>
      </w:r>
    </w:p>
    <w:p w14:paraId="71BBAEC3">
      <w:pPr>
        <w:spacing w:after="0" w:line="240" w:lineRule="auto"/>
        <w:ind w:firstLine="708"/>
        <w:jc w:val="both"/>
        <w:rPr>
          <w:rFonts w:hint="default" w:ascii="Times New Roman" w:hAnsi="Times New Roman" w:eastAsia="Times New Roman" w:cs="Times New Roman"/>
          <w:sz w:val="28"/>
          <w:szCs w:val="28"/>
        </w:rPr>
      </w:pPr>
    </w:p>
    <w:p w14:paraId="53876CF5">
      <w:pPr>
        <w:tabs>
          <w:tab w:val="left" w:pos="7172"/>
        </w:tabs>
        <w:rPr>
          <w:rFonts w:hint="default" w:ascii="Times New Roman" w:hAnsi="Times New Roman" w:cs="Times New Roman"/>
          <w:sz w:val="28"/>
          <w:szCs w:val="28"/>
        </w:rPr>
      </w:pPr>
      <w:r>
        <w:rPr>
          <w:rFonts w:hint="default" w:ascii="Times New Roman" w:hAnsi="Times New Roman" w:cs="Times New Roman"/>
          <w:sz w:val="28"/>
          <w:szCs w:val="28"/>
        </w:rPr>
        <w:t xml:space="preserve">Глава  Администрации </w:t>
      </w:r>
    </w:p>
    <w:p w14:paraId="41B3710B">
      <w:pPr>
        <w:tabs>
          <w:tab w:val="left" w:pos="7172"/>
        </w:tabs>
        <w:rPr>
          <w:rFonts w:hint="default" w:ascii="Times New Roman" w:hAnsi="Times New Roman" w:cs="Times New Roman"/>
          <w:sz w:val="28"/>
          <w:szCs w:val="28"/>
          <w:lang w:val="ru-RU"/>
        </w:rPr>
      </w:pP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        </w:t>
      </w:r>
      <w:r>
        <w:rPr>
          <w:rFonts w:hint="default" w:ascii="Times New Roman" w:hAnsi="Times New Roman" w:cs="Times New Roman"/>
          <w:sz w:val="28"/>
          <w:szCs w:val="28"/>
          <w:lang w:val="ru-RU"/>
        </w:rPr>
        <w:t xml:space="preserve">                       Жилинкова Ж.А.</w:t>
      </w:r>
    </w:p>
    <w:p w14:paraId="72269A80">
      <w:pPr>
        <w:framePr w:w="9775" w:h="1571" w:hRule="exact" w:wrap="notBeside" w:vAnchor="page" w:hAnchor="page" w:x="1634" w:y="1146"/>
        <w:ind w:left="5680"/>
        <w:rPr>
          <w:rFonts w:hint="default" w:ascii="Times New Roman" w:hAnsi="Times New Roman" w:cs="Times New Roman"/>
          <w:sz w:val="22"/>
          <w:szCs w:val="22"/>
        </w:rPr>
      </w:pPr>
      <w:r>
        <w:rPr>
          <w:rStyle w:val="97"/>
          <w:rFonts w:hint="default" w:ascii="Times New Roman" w:hAnsi="Times New Roman" w:eastAsia="Arial Unicode MS" w:cs="Times New Roman"/>
          <w:b w:val="0"/>
          <w:bCs w:val="0"/>
        </w:rPr>
        <w:t>Утвержден</w:t>
      </w:r>
    </w:p>
    <w:p w14:paraId="26B995B5">
      <w:pPr>
        <w:framePr w:w="9775" w:h="1571" w:hRule="exact" w:wrap="notBeside" w:vAnchor="page" w:hAnchor="page" w:x="1634" w:y="1146"/>
        <w:tabs>
          <w:tab w:val="left" w:pos="7350"/>
        </w:tabs>
        <w:ind w:left="5680"/>
        <w:rPr>
          <w:rFonts w:hint="default" w:ascii="Times New Roman" w:hAnsi="Times New Roman" w:cs="Times New Roman"/>
          <w:sz w:val="22"/>
          <w:szCs w:val="22"/>
          <w:lang w:val="en-US"/>
        </w:rPr>
      </w:pPr>
      <w:r>
        <w:rPr>
          <w:rStyle w:val="97"/>
          <w:rFonts w:hint="default" w:ascii="Times New Roman" w:hAnsi="Times New Roman" w:eastAsia="Arial Unicode MS" w:cs="Times New Roman"/>
          <w:b w:val="0"/>
          <w:bCs w:val="0"/>
        </w:rPr>
        <w:t xml:space="preserve">Постановлением Главы администрации </w:t>
      </w:r>
      <w:r>
        <w:rPr>
          <w:rFonts w:hint="default" w:ascii="Times New Roman" w:hAnsi="Times New Roman" w:cs="Times New Roman"/>
          <w:sz w:val="22"/>
          <w:szCs w:val="22"/>
        </w:rPr>
        <w:t>Новошипуновского</w:t>
      </w:r>
      <w:r>
        <w:rPr>
          <w:rFonts w:hint="default" w:ascii="Times New Roman" w:hAnsi="Times New Roman" w:cs="Times New Roman"/>
          <w:sz w:val="22"/>
          <w:szCs w:val="22"/>
          <w:lang w:val="en-US"/>
        </w:rPr>
        <w:t xml:space="preserve"> </w:t>
      </w:r>
      <w:r>
        <w:rPr>
          <w:rFonts w:hint="default" w:ascii="Times New Roman" w:hAnsi="Times New Roman" w:eastAsia="Arial Unicode MS" w:cs="Times New Roman"/>
          <w:sz w:val="22"/>
          <w:szCs w:val="22"/>
        </w:rPr>
        <w:t xml:space="preserve"> сельсовета  Краснощековского района Алтайского края</w:t>
      </w:r>
      <w:r>
        <w:rPr>
          <w:rStyle w:val="97"/>
          <w:rFonts w:hint="default" w:ascii="Times New Roman" w:hAnsi="Times New Roman" w:eastAsia="Arial Unicode MS" w:cs="Times New Roman"/>
          <w:b w:val="0"/>
          <w:bCs w:val="0"/>
        </w:rPr>
        <w:t xml:space="preserve"> от « </w:t>
      </w:r>
      <w:r>
        <w:rPr>
          <w:rStyle w:val="97"/>
          <w:rFonts w:hint="default" w:ascii="Times New Roman" w:hAnsi="Times New Roman" w:eastAsia="Arial Unicode MS" w:cs="Times New Roman"/>
          <w:b w:val="0"/>
          <w:bCs w:val="0"/>
          <w:lang w:val="en-US"/>
        </w:rPr>
        <w:t>20</w:t>
      </w:r>
      <w:r>
        <w:rPr>
          <w:rStyle w:val="97"/>
          <w:rFonts w:hint="default" w:ascii="Times New Roman" w:hAnsi="Times New Roman" w:eastAsia="Arial Unicode MS" w:cs="Times New Roman"/>
          <w:b w:val="0"/>
          <w:bCs w:val="0"/>
        </w:rPr>
        <w:t xml:space="preserve"> » мая  2026 № </w:t>
      </w:r>
      <w:r>
        <w:rPr>
          <w:rStyle w:val="97"/>
          <w:rFonts w:hint="default" w:ascii="Times New Roman" w:hAnsi="Times New Roman" w:eastAsia="Arial Unicode MS" w:cs="Times New Roman"/>
          <w:b w:val="0"/>
          <w:bCs w:val="0"/>
          <w:lang w:val="en-US"/>
        </w:rPr>
        <w:t>16/1</w:t>
      </w:r>
    </w:p>
    <w:p w14:paraId="35F6679D">
      <w:pPr>
        <w:spacing w:before="108" w:after="108"/>
        <w:jc w:val="center"/>
        <w:outlineLvl w:val="0"/>
        <w:rPr>
          <w:rFonts w:hint="default" w:ascii="Times New Roman" w:hAnsi="Times New Roman" w:cs="Times New Roman"/>
          <w:b/>
          <w:bCs/>
          <w:color w:val="26282F"/>
          <w:sz w:val="28"/>
          <w:szCs w:val="28"/>
        </w:rPr>
      </w:pPr>
    </w:p>
    <w:p w14:paraId="4E147551">
      <w:pPr>
        <w:spacing w:before="108" w:after="108"/>
        <w:jc w:val="center"/>
        <w:outlineLvl w:val="0"/>
        <w:rPr>
          <w:rFonts w:hint="default" w:ascii="Times New Roman" w:hAnsi="Times New Roman" w:eastAsia="Calibri" w:cs="Times New Roman"/>
          <w:b/>
          <w:bCs/>
          <w:sz w:val="28"/>
          <w:szCs w:val="28"/>
          <w:lang w:bidi="ar-SA"/>
        </w:rPr>
      </w:pPr>
      <w:r>
        <w:rPr>
          <w:rFonts w:hint="default" w:ascii="Times New Roman" w:hAnsi="Times New Roman" w:cs="Times New Roman"/>
          <w:b/>
          <w:bCs/>
          <w:color w:val="26282F"/>
          <w:sz w:val="28"/>
          <w:szCs w:val="28"/>
        </w:rPr>
        <w:t>РЕГЛАМЕНТ</w:t>
      </w:r>
      <w:r>
        <w:rPr>
          <w:rFonts w:hint="default" w:ascii="Times New Roman" w:hAnsi="Times New Roman" w:cs="Times New Roman"/>
          <w:b/>
          <w:bCs/>
          <w:color w:val="26282F"/>
          <w:sz w:val="28"/>
          <w:szCs w:val="28"/>
        </w:rPr>
        <w:br w:type="textWrapping"/>
      </w:r>
      <w:r>
        <w:rPr>
          <w:rFonts w:hint="default" w:ascii="Times New Roman" w:hAnsi="Times New Roman" w:cs="Times New Roman"/>
          <w:bCs/>
          <w:color w:val="26282F"/>
          <w:sz w:val="28"/>
          <w:szCs w:val="28"/>
        </w:rPr>
        <w:t xml:space="preserve">реализации администрацией  </w:t>
      </w:r>
      <w:r>
        <w:rPr>
          <w:rFonts w:hint="default" w:ascii="Times New Roman" w:hAnsi="Times New Roman" w:cs="Times New Roman"/>
          <w:bCs/>
          <w:color w:val="26282F"/>
          <w:sz w:val="28"/>
          <w:szCs w:val="28"/>
          <w:lang w:val="ru-RU"/>
        </w:rPr>
        <w:t>Новошипуновского</w:t>
      </w:r>
      <w:r>
        <w:rPr>
          <w:rFonts w:hint="default" w:ascii="Times New Roman" w:hAnsi="Times New Roman" w:cs="Times New Roman"/>
          <w:bCs/>
          <w:color w:val="26282F"/>
          <w:sz w:val="28"/>
          <w:szCs w:val="28"/>
        </w:rPr>
        <w:t xml:space="preserve"> сельсовета </w:t>
      </w:r>
      <w:r>
        <w:rPr>
          <w:rFonts w:hint="default" w:ascii="Times New Roman" w:hAnsi="Times New Roman" w:eastAsia="Times New Roman" w:cs="Times New Roman"/>
          <w:spacing w:val="4"/>
          <w:sz w:val="28"/>
          <w:szCs w:val="28"/>
        </w:rPr>
        <w:t xml:space="preserve">Краснощёковского района Алтайского края </w:t>
      </w:r>
      <w:r>
        <w:rPr>
          <w:rFonts w:hint="default" w:ascii="Times New Roman" w:hAnsi="Times New Roman" w:cs="Times New Roman"/>
          <w:bCs/>
          <w:color w:val="26282F"/>
          <w:sz w:val="28"/>
          <w:szCs w:val="28"/>
        </w:rPr>
        <w:t xml:space="preserve">полномочий администратора доходов </w:t>
      </w:r>
      <w:r>
        <w:rPr>
          <w:rFonts w:hint="default" w:ascii="Times New Roman" w:hAnsi="Times New Roman" w:cs="Times New Roman"/>
          <w:bCs/>
          <w:sz w:val="28"/>
          <w:szCs w:val="28"/>
        </w:rPr>
        <w:t xml:space="preserve"> бюджета  муниципального образования </w:t>
      </w:r>
      <w:r>
        <w:rPr>
          <w:rFonts w:hint="default" w:ascii="Times New Roman" w:hAnsi="Times New Roman" w:cs="Times New Roman"/>
          <w:bCs/>
          <w:sz w:val="28"/>
          <w:szCs w:val="28"/>
          <w:lang w:val="ru-RU"/>
        </w:rPr>
        <w:t>Новошипуновский</w:t>
      </w:r>
      <w:r>
        <w:rPr>
          <w:rFonts w:hint="default" w:ascii="Times New Roman" w:hAnsi="Times New Roman" w:cs="Times New Roman"/>
          <w:bCs/>
          <w:sz w:val="28"/>
          <w:szCs w:val="28"/>
        </w:rPr>
        <w:t xml:space="preserve"> сельсовет  по взысканию дебиторской задолженности по платежам в бюджет, пеням и штрафам по ним</w:t>
      </w:r>
    </w:p>
    <w:p w14:paraId="26002E19">
      <w:pPr>
        <w:numPr>
          <w:ilvl w:val="0"/>
          <w:numId w:val="7"/>
        </w:numPr>
        <w:autoSpaceDE w:val="0"/>
        <w:autoSpaceDN w:val="0"/>
        <w:adjustRightInd w:val="0"/>
        <w:ind w:left="0" w:firstLine="0"/>
        <w:jc w:val="both"/>
        <w:outlineLvl w:val="0"/>
        <w:rPr>
          <w:rFonts w:hint="default" w:ascii="Times New Roman" w:hAnsi="Times New Roman" w:cs="Times New Roman"/>
          <w:b/>
          <w:bCs/>
          <w:color w:val="26282F"/>
          <w:sz w:val="28"/>
          <w:szCs w:val="28"/>
        </w:rPr>
      </w:pPr>
      <w:bookmarkStart w:id="5" w:name="sub_1100"/>
      <w:r>
        <w:rPr>
          <w:rFonts w:hint="default" w:ascii="Times New Roman" w:hAnsi="Times New Roman" w:cs="Times New Roman"/>
          <w:b/>
          <w:bCs/>
          <w:color w:val="26282F"/>
          <w:sz w:val="28"/>
          <w:szCs w:val="28"/>
        </w:rPr>
        <w:t>Общие положения</w:t>
      </w:r>
      <w:bookmarkEnd w:id="5"/>
    </w:p>
    <w:p w14:paraId="4EA13E4C">
      <w:pPr>
        <w:numPr>
          <w:ilvl w:val="1"/>
          <w:numId w:val="7"/>
        </w:numPr>
        <w:autoSpaceDE w:val="0"/>
        <w:autoSpaceDN w:val="0"/>
        <w:adjustRightInd w:val="0"/>
        <w:ind w:left="0" w:firstLine="709"/>
        <w:jc w:val="both"/>
        <w:rPr>
          <w:rFonts w:hint="default" w:ascii="Times New Roman" w:hAnsi="Times New Roman" w:cs="Times New Roman"/>
          <w:color w:val="auto"/>
          <w:sz w:val="28"/>
          <w:szCs w:val="28"/>
        </w:rPr>
      </w:pPr>
      <w:bookmarkStart w:id="6" w:name="sub_1101"/>
      <w:r>
        <w:rPr>
          <w:rFonts w:hint="default" w:ascii="Times New Roman" w:hAnsi="Times New Roman" w:cs="Times New Roman"/>
          <w:sz w:val="28"/>
          <w:szCs w:val="28"/>
        </w:rPr>
        <w:t xml:space="preserve">Настоящий регламент устанавливает порядок реализации </w:t>
      </w:r>
      <w:r>
        <w:rPr>
          <w:rFonts w:hint="default" w:ascii="Times New Roman" w:hAnsi="Times New Roman" w:cs="Times New Roman"/>
          <w:bCs/>
          <w:color w:val="26282F"/>
          <w:sz w:val="28"/>
          <w:szCs w:val="28"/>
        </w:rPr>
        <w:t xml:space="preserve">администрацией  </w:t>
      </w:r>
      <w:r>
        <w:rPr>
          <w:rFonts w:hint="default" w:ascii="Times New Roman" w:hAnsi="Times New Roman" w:cs="Times New Roman"/>
          <w:bCs/>
          <w:color w:val="26282F"/>
          <w:sz w:val="28"/>
          <w:szCs w:val="28"/>
          <w:lang w:val="ru-RU"/>
        </w:rPr>
        <w:t>Новошипуновского</w:t>
      </w:r>
      <w:r>
        <w:rPr>
          <w:rFonts w:hint="default" w:ascii="Times New Roman" w:hAnsi="Times New Roman" w:cs="Times New Roman"/>
          <w:bCs/>
          <w:color w:val="26282F"/>
          <w:sz w:val="28"/>
          <w:szCs w:val="28"/>
        </w:rPr>
        <w:t xml:space="preserve"> сельсовета </w:t>
      </w:r>
      <w:r>
        <w:rPr>
          <w:rFonts w:hint="default" w:ascii="Times New Roman" w:hAnsi="Times New Roman" w:eastAsia="Times New Roman" w:cs="Times New Roman"/>
          <w:spacing w:val="4"/>
          <w:sz w:val="28"/>
          <w:szCs w:val="28"/>
        </w:rPr>
        <w:t xml:space="preserve">Краснощёковского района Алтайского края </w:t>
      </w:r>
      <w:r>
        <w:rPr>
          <w:rFonts w:hint="default" w:ascii="Times New Roman" w:hAnsi="Times New Roman" w:cs="Times New Roman"/>
          <w:sz w:val="28"/>
          <w:szCs w:val="28"/>
        </w:rPr>
        <w:t xml:space="preserve">полномочий администратора доходов </w:t>
      </w:r>
      <w:r>
        <w:rPr>
          <w:rFonts w:hint="default" w:ascii="Times New Roman" w:hAnsi="Times New Roman" w:cs="Times New Roman"/>
          <w:bCs/>
          <w:sz w:val="28"/>
          <w:szCs w:val="28"/>
        </w:rPr>
        <w:t xml:space="preserve">бюджета  муниципального образования </w:t>
      </w:r>
      <w:r>
        <w:rPr>
          <w:rFonts w:hint="default" w:ascii="Times New Roman" w:hAnsi="Times New Roman" w:cs="Times New Roman"/>
          <w:bCs/>
          <w:sz w:val="28"/>
          <w:szCs w:val="28"/>
          <w:lang w:val="ru-RU"/>
        </w:rPr>
        <w:t xml:space="preserve">Новошипуновский </w:t>
      </w:r>
      <w:r>
        <w:rPr>
          <w:rFonts w:hint="default" w:ascii="Times New Roman" w:hAnsi="Times New Roman" w:cs="Times New Roman"/>
          <w:bCs/>
          <w:sz w:val="28"/>
          <w:szCs w:val="28"/>
        </w:rPr>
        <w:t>сельсовет</w:t>
      </w:r>
      <w:r>
        <w:rPr>
          <w:rFonts w:hint="default" w:ascii="Times New Roman" w:hAnsi="Times New Roman" w:cs="Times New Roman"/>
          <w:sz w:val="28"/>
          <w:szCs w:val="28"/>
        </w:rPr>
        <w:t xml:space="preserve">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bookmarkEnd w:id="6"/>
    </w:p>
    <w:p w14:paraId="76A0B39F">
      <w:pPr>
        <w:numPr>
          <w:ilvl w:val="0"/>
          <w:numId w:val="7"/>
        </w:numPr>
        <w:autoSpaceDE w:val="0"/>
        <w:autoSpaceDN w:val="0"/>
        <w:adjustRightInd w:val="0"/>
        <w:ind w:left="0" w:firstLine="709"/>
        <w:jc w:val="both"/>
        <w:outlineLvl w:val="0"/>
        <w:rPr>
          <w:rFonts w:hint="default" w:ascii="Times New Roman" w:hAnsi="Times New Roman" w:cs="Times New Roman"/>
          <w:b/>
          <w:bCs/>
          <w:sz w:val="28"/>
          <w:szCs w:val="28"/>
        </w:rPr>
      </w:pPr>
      <w:bookmarkStart w:id="7" w:name="sub_1200"/>
      <w:r>
        <w:rPr>
          <w:rFonts w:hint="default" w:ascii="Times New Roman" w:hAnsi="Times New Roman" w:cs="Times New Roman"/>
          <w:b/>
          <w:bCs/>
          <w:sz w:val="28"/>
          <w:szCs w:val="28"/>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bookmarkEnd w:id="7"/>
    </w:p>
    <w:p w14:paraId="45C19D14">
      <w:pPr>
        <w:numPr>
          <w:ilvl w:val="1"/>
          <w:numId w:val="7"/>
        </w:numPr>
        <w:autoSpaceDE w:val="0"/>
        <w:autoSpaceDN w:val="0"/>
        <w:adjustRightInd w:val="0"/>
        <w:ind w:left="0" w:firstLine="709"/>
        <w:jc w:val="both"/>
        <w:rPr>
          <w:rFonts w:hint="default" w:ascii="Times New Roman" w:hAnsi="Times New Roman" w:cs="Times New Roman"/>
          <w:sz w:val="28"/>
          <w:szCs w:val="28"/>
        </w:rPr>
      </w:pPr>
      <w:bookmarkStart w:id="8" w:name="sub_1201"/>
      <w:r>
        <w:rPr>
          <w:rFonts w:hint="default" w:ascii="Times New Roman" w:hAnsi="Times New Roman" w:cs="Times New Roman"/>
          <w:sz w:val="28"/>
          <w:szCs w:val="28"/>
        </w:rPr>
        <w:t>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 сотрудник администрации, наделенный соответствующими полномочиями   реализуют следующие мероприятия на постоянной основе (не реже одного раза в месяц) в порядке и сроки, установленные действующим законодательством:</w:t>
      </w:r>
    </w:p>
    <w:bookmarkEnd w:id="8"/>
    <w:p w14:paraId="1ABEEE4F">
      <w:pPr>
        <w:numPr>
          <w:ilvl w:val="2"/>
          <w:numId w:val="7"/>
        </w:numPr>
        <w:autoSpaceDE w:val="0"/>
        <w:autoSpaceDN w:val="0"/>
        <w:adjustRightInd w:val="0"/>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контролирует правильность исчисления, полноту и своевременность осуществления платежей </w:t>
      </w:r>
      <w:r>
        <w:rPr>
          <w:rFonts w:hint="default" w:ascii="Times New Roman" w:hAnsi="Times New Roman" w:cs="Times New Roman"/>
          <w:bCs/>
          <w:sz w:val="28"/>
          <w:szCs w:val="28"/>
        </w:rPr>
        <w:t xml:space="preserve">бюджет  муниципального образования </w:t>
      </w:r>
      <w:r>
        <w:rPr>
          <w:rFonts w:hint="default" w:ascii="Times New Roman" w:hAnsi="Times New Roman" w:cs="Times New Roman"/>
          <w:bCs/>
          <w:sz w:val="28"/>
          <w:szCs w:val="28"/>
          <w:lang w:val="ru-RU"/>
        </w:rPr>
        <w:t xml:space="preserve">Новошипуновский </w:t>
      </w:r>
      <w:r>
        <w:rPr>
          <w:rFonts w:hint="default" w:ascii="Times New Roman" w:hAnsi="Times New Roman" w:cs="Times New Roman"/>
          <w:bCs/>
          <w:sz w:val="28"/>
          <w:szCs w:val="28"/>
        </w:rPr>
        <w:t xml:space="preserve"> сельсовет</w:t>
      </w:r>
      <w:r>
        <w:rPr>
          <w:rFonts w:hint="default" w:ascii="Times New Roman" w:hAnsi="Times New Roman" w:cs="Times New Roman"/>
          <w:sz w:val="28"/>
          <w:szCs w:val="28"/>
        </w:rPr>
        <w:t>, пеней и штрафов по ним, по закрепленным источникам доходов бюджета, в том числе контролирует:</w:t>
      </w:r>
    </w:p>
    <w:p w14:paraId="5EBFEEC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-фактическое зачисление платежей размерах и сроки, установленные законодательством Российской Федерации, договором (муниципальным контрактом, соглашением, постановлением);</w:t>
      </w:r>
    </w:p>
    <w:p w14:paraId="3F8CB674">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         -исполнение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районный бюджет, а также начисление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
    <w:p w14:paraId="077743D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 в том числе составление и предоставление бюджетной отчетности по текущей, долгосрочной и просроченной дебиторской задолженности.</w:t>
      </w:r>
    </w:p>
    <w:p w14:paraId="04F0394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-погашение (квитирование) начислений соответствующих платежей бюджета, в Государственной информационной системе о государственных и муниципальных платежах, предусмотренной </w:t>
      </w:r>
      <w:r>
        <w:rPr>
          <w:rFonts w:hint="default" w:ascii="Times New Roman" w:hAnsi="Times New Roman" w:cs="Times New Roman"/>
        </w:rPr>
        <w:fldChar w:fldCharType="begin"/>
      </w:r>
      <w:r>
        <w:rPr>
          <w:rFonts w:hint="default" w:ascii="Times New Roman" w:hAnsi="Times New Roman" w:cs="Times New Roman"/>
        </w:rPr>
        <w:instrText xml:space="preserve"> HYPERLINK "http://internet.garant.ru/document/redirect/12177515/2130" </w:instrText>
      </w:r>
      <w:r>
        <w:rPr>
          <w:rFonts w:hint="default" w:ascii="Times New Roman" w:hAnsi="Times New Roman" w:cs="Times New Roman"/>
        </w:rPr>
        <w:fldChar w:fldCharType="separate"/>
      </w:r>
      <w:r>
        <w:rPr>
          <w:rStyle w:val="17"/>
          <w:rFonts w:hint="default" w:ascii="Times New Roman" w:hAnsi="Times New Roman" w:cs="Times New Roman"/>
          <w:color w:val="auto"/>
          <w:sz w:val="28"/>
          <w:szCs w:val="28"/>
        </w:rPr>
        <w:t>статьей 21.3</w:t>
      </w:r>
      <w:r>
        <w:rPr>
          <w:rFonts w:hint="default" w:ascii="Times New Roman" w:hAnsi="Times New Roman" w:cs="Times New Roman"/>
        </w:rPr>
        <w:fldChar w:fldCharType="end"/>
      </w:r>
      <w:r>
        <w:rPr>
          <w:rFonts w:hint="default" w:ascii="Times New Roman" w:hAnsi="Times New Roman" w:cs="Times New Roman"/>
          <w:sz w:val="28"/>
          <w:szCs w:val="28"/>
        </w:rPr>
        <w:t xml:space="preserve"> Федерального закона от 27.07.2010 №210-ФЗ «Об организации предоставления государственных и муниципальных услуг» (далее - ГИС ГМП);</w:t>
      </w:r>
    </w:p>
    <w:p w14:paraId="37D3633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-своевременное начисление неустойки (штрафов, пени).</w:t>
      </w:r>
    </w:p>
    <w:p w14:paraId="6E50FBD9">
      <w:pPr>
        <w:numPr>
          <w:ilvl w:val="2"/>
          <w:numId w:val="7"/>
        </w:numPr>
        <w:autoSpaceDE w:val="0"/>
        <w:autoSpaceDN w:val="0"/>
        <w:adjustRightInd w:val="0"/>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проводит ежеквартальную инвентаризацию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14:paraId="44A16C90">
      <w:pPr>
        <w:numPr>
          <w:ilvl w:val="2"/>
          <w:numId w:val="7"/>
        </w:numPr>
        <w:autoSpaceDE w:val="0"/>
        <w:autoSpaceDN w:val="0"/>
        <w:adjustRightInd w:val="0"/>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14:paraId="545B9CB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-наличия сведений о взыскании с должника денежных средств в рамках исполнительного производства;</w:t>
      </w:r>
    </w:p>
    <w:p w14:paraId="19FEE4C9">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           -наличия сведений о возбуждении в отношении должника дела о банкротстве;</w:t>
      </w:r>
    </w:p>
    <w:p w14:paraId="7A8EBDA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предпринимателя из единого государственного реестра индивидуальных предпринимателей.</w:t>
      </w:r>
    </w:p>
    <w:p w14:paraId="56AA09ED">
      <w:pPr>
        <w:autoSpaceDE w:val="0"/>
        <w:autoSpaceDN w:val="0"/>
        <w:adjustRightInd w:val="0"/>
        <w:jc w:val="both"/>
        <w:rPr>
          <w:rFonts w:hint="default" w:ascii="Times New Roman" w:hAnsi="Times New Roman" w:cs="Times New Roman"/>
          <w:sz w:val="28"/>
          <w:szCs w:val="28"/>
        </w:rPr>
      </w:pPr>
      <w:r>
        <w:rPr>
          <w:rFonts w:hint="default" w:ascii="Times New Roman" w:hAnsi="Times New Roman" w:cs="Times New Roman"/>
          <w:sz w:val="28"/>
          <w:szCs w:val="28"/>
        </w:rPr>
        <w:t xml:space="preserve">          -осуществляет предварительную экспертизу проектов договоров (муниципальных контрактов, соглашений) на предмет наличия условий, минимизирующих риск возникновения просроченной дебиторской задолженности. По результатам экспертизы формируют предложения по корректировке условий оплаты, штрафных санкций и механизмов досудебного урегулирования споров.</w:t>
      </w:r>
    </w:p>
    <w:p w14:paraId="028133AC">
      <w:pPr>
        <w:autoSpaceDE w:val="0"/>
        <w:autoSpaceDN w:val="0"/>
        <w:adjustRightInd w:val="0"/>
        <w:jc w:val="both"/>
        <w:rPr>
          <w:rFonts w:hint="default" w:ascii="Times New Roman" w:hAnsi="Times New Roman" w:cs="Times New Roman"/>
          <w:sz w:val="28"/>
          <w:szCs w:val="28"/>
        </w:rPr>
      </w:pPr>
    </w:p>
    <w:p w14:paraId="0BC7E6B0">
      <w:pPr>
        <w:autoSpaceDE w:val="0"/>
        <w:autoSpaceDN w:val="0"/>
        <w:adjustRightInd w:val="0"/>
        <w:jc w:val="both"/>
        <w:rPr>
          <w:rFonts w:hint="default" w:ascii="Times New Roman" w:hAnsi="Times New Roman" w:cs="Times New Roman"/>
          <w:sz w:val="28"/>
          <w:szCs w:val="28"/>
        </w:rPr>
      </w:pPr>
      <w:r>
        <w:rPr>
          <w:rFonts w:hint="default" w:ascii="Times New Roman" w:hAnsi="Times New Roman" w:cs="Times New Roman"/>
          <w:sz w:val="28"/>
          <w:szCs w:val="28"/>
        </w:rPr>
        <w:t xml:space="preserve">         -своевременно направляет в постоянно действующую комиссию по поступлению и выбытию активов (далее — комиссия) предложения о признании сомнительной (безнадёжной) к взысканию задолженности по платежам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14:paraId="11248DCC">
      <w:pPr>
        <w:numPr>
          <w:ilvl w:val="0"/>
          <w:numId w:val="7"/>
        </w:numPr>
        <w:autoSpaceDE w:val="0"/>
        <w:autoSpaceDN w:val="0"/>
        <w:adjustRightInd w:val="0"/>
        <w:ind w:left="0" w:firstLine="0"/>
        <w:jc w:val="both"/>
        <w:outlineLvl w:val="0"/>
        <w:rPr>
          <w:rFonts w:hint="default" w:ascii="Times New Roman" w:hAnsi="Times New Roman" w:cs="Times New Roman"/>
          <w:b/>
          <w:bCs/>
          <w:sz w:val="28"/>
          <w:szCs w:val="28"/>
        </w:rPr>
      </w:pPr>
      <w:bookmarkStart w:id="9" w:name="sub_1300"/>
      <w:r>
        <w:rPr>
          <w:rFonts w:hint="default" w:ascii="Times New Roman" w:hAnsi="Times New Roman" w:cs="Times New Roman"/>
          <w:b/>
          <w:bCs/>
          <w:sz w:val="28"/>
          <w:szCs w:val="28"/>
        </w:rPr>
        <w:t>Мероприятия по урегулированию дебиторской задолженности по доходам в досудебном порядке</w:t>
      </w:r>
      <w:bookmarkEnd w:id="9"/>
    </w:p>
    <w:p w14:paraId="16833A54">
      <w:pPr>
        <w:numPr>
          <w:ilvl w:val="1"/>
          <w:numId w:val="7"/>
        </w:numPr>
        <w:autoSpaceDE w:val="0"/>
        <w:autoSpaceDN w:val="0"/>
        <w:adjustRightInd w:val="0"/>
        <w:ind w:left="0" w:firstLine="709"/>
        <w:jc w:val="both"/>
        <w:rPr>
          <w:rFonts w:hint="default" w:ascii="Times New Roman" w:hAnsi="Times New Roman" w:cs="Times New Roman"/>
          <w:sz w:val="28"/>
          <w:szCs w:val="28"/>
        </w:rPr>
      </w:pPr>
      <w:bookmarkStart w:id="10" w:name="sub_1301"/>
      <w:r>
        <w:rPr>
          <w:rFonts w:hint="default" w:ascii="Times New Roman" w:hAnsi="Times New Roman" w:cs="Times New Roman"/>
          <w:sz w:val="28"/>
          <w:szCs w:val="28"/>
        </w:rPr>
        <w:t>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уполномоченный сотрудник осуществляет следующие мероприятия:</w:t>
      </w:r>
    </w:p>
    <w:bookmarkEnd w:id="10"/>
    <w:p w14:paraId="6AEE5547">
      <w:pPr>
        <w:numPr>
          <w:ilvl w:val="2"/>
          <w:numId w:val="7"/>
        </w:numPr>
        <w:autoSpaceDE w:val="0"/>
        <w:autoSpaceDN w:val="0"/>
        <w:adjustRightInd w:val="0"/>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14:paraId="6F26BA3A">
      <w:pPr>
        <w:numPr>
          <w:ilvl w:val="2"/>
          <w:numId w:val="7"/>
        </w:numPr>
        <w:autoSpaceDE w:val="0"/>
        <w:autoSpaceDN w:val="0"/>
        <w:adjustRightInd w:val="0"/>
        <w:ind w:left="0" w:firstLine="720"/>
        <w:jc w:val="both"/>
        <w:rPr>
          <w:rFonts w:hint="default" w:ascii="Times New Roman" w:hAnsi="Times New Roman" w:cs="Times New Roman"/>
          <w:sz w:val="28"/>
          <w:szCs w:val="28"/>
        </w:rPr>
      </w:pPr>
      <w:r>
        <w:rPr>
          <w:rFonts w:hint="default" w:ascii="Times New Roman" w:hAnsi="Times New Roman" w:cs="Times New Roman"/>
          <w:sz w:val="28"/>
          <w:szCs w:val="28"/>
        </w:rPr>
        <w:t>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 вторым пункта 4 и пунктом 7 статьи 21, абзацем первым пункта 4, пунктами 5 и 6 статьи 22 Федерального закона от 08.08.2001 № 129-ФЗ «О государственной регистрации юридических лиц и индивидуальных предпринимателей».</w:t>
      </w:r>
    </w:p>
    <w:p w14:paraId="2B712056">
      <w:pPr>
        <w:numPr>
          <w:ilvl w:val="2"/>
          <w:numId w:val="7"/>
        </w:numPr>
        <w:autoSpaceDE w:val="0"/>
        <w:autoSpaceDN w:val="0"/>
        <w:adjustRightInd w:val="0"/>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14:paraId="14B92901">
      <w:pPr>
        <w:numPr>
          <w:ilvl w:val="2"/>
          <w:numId w:val="7"/>
        </w:numPr>
        <w:autoSpaceDE w:val="0"/>
        <w:autoSpaceDN w:val="0"/>
        <w:adjustRightInd w:val="0"/>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w:t>
      </w:r>
      <w:r>
        <w:rPr>
          <w:rFonts w:hint="default" w:ascii="Times New Roman" w:hAnsi="Times New Roman" w:cs="Times New Roman"/>
        </w:rPr>
        <w:fldChar w:fldCharType="begin"/>
      </w:r>
      <w:r>
        <w:rPr>
          <w:rFonts w:hint="default" w:ascii="Times New Roman" w:hAnsi="Times New Roman" w:cs="Times New Roman"/>
        </w:rPr>
        <w:instrText xml:space="preserve"> HYPERLINK "http://internet.garant.ru/document/redirect/185181/0" </w:instrText>
      </w:r>
      <w:r>
        <w:rPr>
          <w:rFonts w:hint="default" w:ascii="Times New Roman" w:hAnsi="Times New Roman" w:cs="Times New Roman"/>
        </w:rPr>
        <w:fldChar w:fldCharType="separate"/>
      </w:r>
      <w:r>
        <w:rPr>
          <w:rStyle w:val="17"/>
          <w:rFonts w:hint="default" w:ascii="Times New Roman" w:hAnsi="Times New Roman" w:cs="Times New Roman"/>
          <w:color w:val="auto"/>
          <w:sz w:val="28"/>
          <w:szCs w:val="28"/>
        </w:rPr>
        <w:t>законодательством</w:t>
      </w:r>
      <w:r>
        <w:rPr>
          <w:rFonts w:hint="default" w:ascii="Times New Roman" w:hAnsi="Times New Roman" w:cs="Times New Roman"/>
        </w:rPr>
        <w:fldChar w:fldCharType="end"/>
      </w:r>
      <w:r>
        <w:rPr>
          <w:rFonts w:hint="default" w:ascii="Times New Roman" w:hAnsi="Times New Roman" w:cs="Times New Roman"/>
          <w:sz w:val="28"/>
          <w:szCs w:val="28"/>
        </w:rPr>
        <w:t xml:space="preserve"> Российской Федерации о банкротстве, с учетом положений </w:t>
      </w:r>
      <w:r>
        <w:rPr>
          <w:rFonts w:hint="default" w:ascii="Times New Roman" w:hAnsi="Times New Roman" w:cs="Times New Roman"/>
        </w:rPr>
        <w:fldChar w:fldCharType="begin"/>
      </w:r>
      <w:r>
        <w:rPr>
          <w:rFonts w:hint="default" w:ascii="Times New Roman" w:hAnsi="Times New Roman" w:cs="Times New Roman"/>
        </w:rPr>
        <w:instrText xml:space="preserve"> HYPERLINK "http://internet.garant.ru/document/redirect/74839379/0" </w:instrText>
      </w:r>
      <w:r>
        <w:rPr>
          <w:rFonts w:hint="default" w:ascii="Times New Roman" w:hAnsi="Times New Roman" w:cs="Times New Roman"/>
        </w:rPr>
        <w:fldChar w:fldCharType="separate"/>
      </w:r>
      <w:r>
        <w:rPr>
          <w:rStyle w:val="17"/>
          <w:rFonts w:hint="default" w:ascii="Times New Roman" w:hAnsi="Times New Roman" w:cs="Times New Roman"/>
          <w:color w:val="auto"/>
          <w:sz w:val="28"/>
          <w:szCs w:val="28"/>
        </w:rPr>
        <w:t>постановления</w:t>
      </w:r>
      <w:r>
        <w:rPr>
          <w:rFonts w:hint="default" w:ascii="Times New Roman" w:hAnsi="Times New Roman" w:cs="Times New Roman"/>
        </w:rPr>
        <w:fldChar w:fldCharType="end"/>
      </w:r>
      <w:r>
        <w:rPr>
          <w:rFonts w:hint="default" w:ascii="Times New Roman" w:hAnsi="Times New Roman" w:cs="Times New Roman"/>
          <w:sz w:val="28"/>
          <w:szCs w:val="28"/>
        </w:rPr>
        <w:t xml:space="preserve">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14:paraId="78C5B60B">
      <w:pPr>
        <w:numPr>
          <w:ilvl w:val="2"/>
          <w:numId w:val="7"/>
        </w:numPr>
        <w:autoSpaceDE w:val="0"/>
        <w:autoSpaceDN w:val="0"/>
        <w:adjustRightInd w:val="0"/>
        <w:ind w:left="0" w:firstLine="720"/>
        <w:jc w:val="both"/>
        <w:rPr>
          <w:rFonts w:hint="default" w:ascii="Times New Roman" w:hAnsi="Times New Roman" w:cs="Times New Roman"/>
          <w:sz w:val="28"/>
          <w:szCs w:val="28"/>
        </w:rPr>
      </w:pPr>
      <w:r>
        <w:rPr>
          <w:rFonts w:hint="default" w:ascii="Times New Roman" w:hAnsi="Times New Roman" w:cs="Times New Roman"/>
          <w:sz w:val="28"/>
          <w:szCs w:val="28"/>
        </w:rPr>
        <w:t>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14:paraId="7143E360">
      <w:pPr>
        <w:numPr>
          <w:ilvl w:val="1"/>
          <w:numId w:val="7"/>
        </w:numPr>
        <w:autoSpaceDE w:val="0"/>
        <w:autoSpaceDN w:val="0"/>
        <w:adjustRightInd w:val="0"/>
        <w:ind w:left="0" w:firstLine="709"/>
        <w:jc w:val="both"/>
        <w:rPr>
          <w:rFonts w:hint="default" w:ascii="Times New Roman" w:hAnsi="Times New Roman" w:cs="Times New Roman"/>
          <w:sz w:val="28"/>
          <w:szCs w:val="28"/>
        </w:rPr>
      </w:pPr>
      <w:bookmarkStart w:id="11" w:name="sub_1302"/>
      <w:r>
        <w:rPr>
          <w:rFonts w:hint="default" w:ascii="Times New Roman" w:hAnsi="Times New Roman" w:cs="Times New Roman"/>
          <w:sz w:val="28"/>
          <w:szCs w:val="28"/>
        </w:rPr>
        <w:t xml:space="preserve">  При выявлении в ходе контроля за поступлением доходов в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bookmarkEnd w:id="11"/>
    <w:p w14:paraId="0EDF06C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-производят расчет задолженности по пеням и штрафам;</w:t>
      </w:r>
    </w:p>
    <w:p w14:paraId="3152077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14:paraId="11CCBD3D">
      <w:pPr>
        <w:numPr>
          <w:ilvl w:val="1"/>
          <w:numId w:val="7"/>
        </w:numPr>
        <w:autoSpaceDE w:val="0"/>
        <w:autoSpaceDN w:val="0"/>
        <w:adjustRightInd w:val="0"/>
        <w:ind w:left="0" w:firstLine="709"/>
        <w:jc w:val="both"/>
        <w:rPr>
          <w:rFonts w:hint="default" w:ascii="Times New Roman" w:hAnsi="Times New Roman" w:cs="Times New Roman"/>
          <w:sz w:val="28"/>
          <w:szCs w:val="28"/>
        </w:rPr>
      </w:pPr>
      <w:bookmarkStart w:id="12" w:name="sub_1303"/>
      <w:r>
        <w:rPr>
          <w:rFonts w:hint="default" w:ascii="Times New Roman" w:hAnsi="Times New Roman" w:cs="Times New Roman"/>
          <w:sz w:val="28"/>
          <w:szCs w:val="28"/>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bookmarkEnd w:id="12"/>
    <w:p w14:paraId="31AF6C24">
      <w:pPr>
        <w:numPr>
          <w:ilvl w:val="1"/>
          <w:numId w:val="7"/>
        </w:numPr>
        <w:autoSpaceDE w:val="0"/>
        <w:autoSpaceDN w:val="0"/>
        <w:adjustRightInd w:val="0"/>
        <w:ind w:left="0" w:firstLine="709"/>
        <w:jc w:val="both"/>
        <w:rPr>
          <w:rFonts w:hint="default" w:ascii="Times New Roman" w:hAnsi="Times New Roman" w:cs="Times New Roman"/>
          <w:sz w:val="28"/>
          <w:szCs w:val="28"/>
        </w:rPr>
      </w:pPr>
      <w:bookmarkStart w:id="13" w:name="sub_1304"/>
      <w:r>
        <w:rPr>
          <w:rFonts w:hint="default" w:ascii="Times New Roman" w:hAnsi="Times New Roman" w:cs="Times New Roman"/>
          <w:sz w:val="28"/>
          <w:szCs w:val="28"/>
        </w:rPr>
        <w:t>При добровольном исполнении обязательств в срок, указанный в требовании (претензии), претензионная работа в отношении должника прекращается.</w:t>
      </w:r>
    </w:p>
    <w:p w14:paraId="0604DC29">
      <w:pPr>
        <w:numPr>
          <w:ilvl w:val="1"/>
          <w:numId w:val="7"/>
        </w:numPr>
        <w:autoSpaceDE w:val="0"/>
        <w:autoSpaceDN w:val="0"/>
        <w:adjustRightInd w:val="0"/>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bookmarkEnd w:id="13"/>
    <w:p w14:paraId="6F03978E">
      <w:pPr>
        <w:numPr>
          <w:ilvl w:val="0"/>
          <w:numId w:val="7"/>
        </w:numPr>
        <w:autoSpaceDE w:val="0"/>
        <w:autoSpaceDN w:val="0"/>
        <w:adjustRightInd w:val="0"/>
        <w:ind w:left="0" w:firstLine="0"/>
        <w:jc w:val="both"/>
        <w:outlineLvl w:val="0"/>
        <w:rPr>
          <w:rFonts w:hint="default" w:ascii="Times New Roman" w:hAnsi="Times New Roman" w:cs="Times New Roman"/>
          <w:b/>
          <w:bCs/>
          <w:sz w:val="28"/>
          <w:szCs w:val="28"/>
        </w:rPr>
      </w:pPr>
      <w:bookmarkStart w:id="14" w:name="sub_1400"/>
      <w:r>
        <w:rPr>
          <w:rFonts w:hint="default" w:ascii="Times New Roman" w:hAnsi="Times New Roman" w:cs="Times New Roman"/>
          <w:b/>
          <w:bCs/>
          <w:sz w:val="28"/>
          <w:szCs w:val="28"/>
        </w:rPr>
        <w:t>Мероприятия по принудительному взысканию дебиторской задолженности по доходам</w:t>
      </w:r>
      <w:bookmarkEnd w:id="14"/>
    </w:p>
    <w:p w14:paraId="0FDE73A1">
      <w:pPr>
        <w:numPr>
          <w:ilvl w:val="1"/>
          <w:numId w:val="7"/>
        </w:numPr>
        <w:autoSpaceDE w:val="0"/>
        <w:autoSpaceDN w:val="0"/>
        <w:adjustRightInd w:val="0"/>
        <w:ind w:left="0" w:firstLine="709"/>
        <w:jc w:val="both"/>
        <w:rPr>
          <w:rFonts w:hint="default" w:ascii="Times New Roman" w:hAnsi="Times New Roman" w:cs="Times New Roman"/>
          <w:sz w:val="28"/>
          <w:szCs w:val="28"/>
        </w:rPr>
      </w:pPr>
      <w:bookmarkStart w:id="15" w:name="sub_1401"/>
      <w:r>
        <w:rPr>
          <w:rFonts w:hint="default" w:ascii="Times New Roman" w:hAnsi="Times New Roman" w:cs="Times New Roman"/>
          <w:sz w:val="28"/>
          <w:szCs w:val="28"/>
        </w:rPr>
        <w:t>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уполномоченный сотрудник осуществляют следующие мероприятия:</w:t>
      </w:r>
    </w:p>
    <w:bookmarkEnd w:id="15"/>
    <w:p w14:paraId="2264838E">
      <w:pPr>
        <w:numPr>
          <w:ilvl w:val="2"/>
          <w:numId w:val="7"/>
        </w:numPr>
        <w:autoSpaceDE w:val="0"/>
        <w:autoSpaceDN w:val="0"/>
        <w:adjustRightInd w:val="0"/>
        <w:ind w:left="0" w:firstLine="709"/>
        <w:jc w:val="both"/>
        <w:rPr>
          <w:rFonts w:hint="default" w:ascii="Times New Roman" w:hAnsi="Times New Roman" w:cs="Times New Roman"/>
          <w:sz w:val="28"/>
          <w:szCs w:val="28"/>
        </w:rPr>
      </w:pPr>
      <w:bookmarkStart w:id="16" w:name="sub_1402"/>
      <w:r>
        <w:rPr>
          <w:rFonts w:hint="default" w:ascii="Times New Roman" w:hAnsi="Times New Roman" w:cs="Times New Roman"/>
          <w:sz w:val="28"/>
          <w:szCs w:val="28"/>
        </w:rPr>
        <w:t>В течение 30 рабочих дней подготавливает документы для подачи искового заявления в суд. При необходимости к исковому заявлению прикладываются:</w:t>
      </w:r>
    </w:p>
    <w:p w14:paraId="06FA2E3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-копии документов, являющихся основанием для начисления сумм, подлежащих уплате должником, со всеми приложениями к ним;</w:t>
      </w:r>
    </w:p>
    <w:p w14:paraId="68D69F2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-копии учредительных документов (для юридических лиц);</w:t>
      </w:r>
    </w:p>
    <w:p w14:paraId="7B5A696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14:paraId="3973481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-расчет платы с указанием сумм основного долга, пени, штрафных санкций;</w:t>
      </w:r>
    </w:p>
    <w:p w14:paraId="4F36993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14:paraId="461A76D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-иные документы, необходимые для подачи искового заявления в суд.</w:t>
      </w:r>
    </w:p>
    <w:bookmarkEnd w:id="16"/>
    <w:p w14:paraId="740F52E6">
      <w:pPr>
        <w:numPr>
          <w:ilvl w:val="2"/>
          <w:numId w:val="7"/>
        </w:numPr>
        <w:autoSpaceDE w:val="0"/>
        <w:autoSpaceDN w:val="0"/>
        <w:adjustRightInd w:val="0"/>
        <w:ind w:left="0" w:firstLine="709"/>
        <w:jc w:val="both"/>
        <w:rPr>
          <w:rFonts w:hint="default" w:ascii="Times New Roman" w:hAnsi="Times New Roman" w:cs="Times New Roman"/>
          <w:sz w:val="28"/>
          <w:szCs w:val="28"/>
        </w:rPr>
      </w:pPr>
      <w:bookmarkStart w:id="17" w:name="sub_1404"/>
      <w:r>
        <w:rPr>
          <w:rFonts w:hint="default" w:ascii="Times New Roman" w:hAnsi="Times New Roman" w:cs="Times New Roman"/>
          <w:sz w:val="28"/>
          <w:szCs w:val="28"/>
        </w:rPr>
        <w:t>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14:paraId="0249D4F3">
      <w:pPr>
        <w:numPr>
          <w:ilvl w:val="2"/>
          <w:numId w:val="7"/>
        </w:numPr>
        <w:autoSpaceDE w:val="0"/>
        <w:autoSpaceDN w:val="0"/>
        <w:adjustRightInd w:val="0"/>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исполнительного документа направляется для принудительного исполнения в порядке, установленном действующим законодательством.</w:t>
      </w:r>
    </w:p>
    <w:bookmarkEnd w:id="17"/>
    <w:p w14:paraId="2851D54E">
      <w:pPr>
        <w:numPr>
          <w:ilvl w:val="2"/>
          <w:numId w:val="7"/>
        </w:numPr>
        <w:autoSpaceDE w:val="0"/>
        <w:autoSpaceDN w:val="0"/>
        <w:adjustRightInd w:val="0"/>
        <w:ind w:left="0" w:firstLine="709"/>
        <w:jc w:val="both"/>
        <w:rPr>
          <w:rFonts w:hint="default" w:ascii="Times New Roman" w:hAnsi="Times New Roman" w:cs="Times New Roman"/>
          <w:sz w:val="28"/>
          <w:szCs w:val="28"/>
        </w:rPr>
      </w:pPr>
      <w:bookmarkStart w:id="18" w:name="sub_1406"/>
      <w:r>
        <w:rPr>
          <w:rFonts w:hint="default" w:ascii="Times New Roman" w:hAnsi="Times New Roman" w:cs="Times New Roman"/>
          <w:sz w:val="28"/>
          <w:szCs w:val="28"/>
        </w:rPr>
        <w:t>В случае если до вынесения решения суда требования об уплате исполнены должником добровольно, уполномоченный сотрудник, в установленном порядке, заявляет об отказе от иска.</w:t>
      </w:r>
    </w:p>
    <w:p w14:paraId="6B7A723A">
      <w:pPr>
        <w:numPr>
          <w:ilvl w:val="1"/>
          <w:numId w:val="7"/>
        </w:numPr>
        <w:autoSpaceDE w:val="0"/>
        <w:autoSpaceDN w:val="0"/>
        <w:adjustRightInd w:val="0"/>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Документы о ходе претензионно-исковой работы по взысканию задолженности, в том числе судебные акты, на бумажном носителе хранятся в администрации муниципального образования </w:t>
      </w:r>
      <w:r>
        <w:rPr>
          <w:rFonts w:hint="default" w:ascii="Times New Roman" w:hAnsi="Times New Roman" w:cs="Times New Roman"/>
          <w:sz w:val="28"/>
          <w:szCs w:val="28"/>
          <w:lang w:val="ru-RU"/>
        </w:rPr>
        <w:t>Новошипуновский</w:t>
      </w:r>
      <w:r>
        <w:rPr>
          <w:rFonts w:hint="default" w:ascii="Times New Roman" w:hAnsi="Times New Roman" w:cs="Times New Roman"/>
          <w:sz w:val="28"/>
          <w:szCs w:val="28"/>
        </w:rPr>
        <w:t xml:space="preserve"> сельсовет.</w:t>
      </w:r>
      <w:bookmarkEnd w:id="18"/>
    </w:p>
    <w:p w14:paraId="639E289F">
      <w:pPr>
        <w:numPr>
          <w:ilvl w:val="0"/>
          <w:numId w:val="7"/>
        </w:numPr>
        <w:autoSpaceDE w:val="0"/>
        <w:autoSpaceDN w:val="0"/>
        <w:adjustRightInd w:val="0"/>
        <w:ind w:left="0" w:firstLine="0"/>
        <w:jc w:val="both"/>
        <w:outlineLvl w:val="0"/>
        <w:rPr>
          <w:rFonts w:hint="default" w:ascii="Times New Roman" w:hAnsi="Times New Roman" w:cs="Times New Roman"/>
          <w:b/>
          <w:bCs/>
          <w:sz w:val="28"/>
          <w:szCs w:val="28"/>
        </w:rPr>
      </w:pPr>
      <w:bookmarkStart w:id="19" w:name="sub_1500"/>
      <w:r>
        <w:rPr>
          <w:rFonts w:hint="default" w:ascii="Times New Roman" w:hAnsi="Times New Roman" w:cs="Times New Roman"/>
          <w:b/>
          <w:bCs/>
          <w:sz w:val="28"/>
          <w:szCs w:val="28"/>
        </w:rPr>
        <w:t xml:space="preserve">Мероприятия по взысканию просроченной дебиторской задолженности в рамках исполнительного производства </w:t>
      </w:r>
    </w:p>
    <w:p w14:paraId="75D24AB1">
      <w:pPr>
        <w:numPr>
          <w:ilvl w:val="1"/>
          <w:numId w:val="7"/>
        </w:numPr>
        <w:autoSpaceDE w:val="0"/>
        <w:autoSpaceDN w:val="0"/>
        <w:adjustRightInd w:val="0"/>
        <w:ind w:left="0" w:firstLine="709"/>
        <w:jc w:val="both"/>
        <w:outlineLvl w:val="0"/>
        <w:rPr>
          <w:rFonts w:hint="default" w:ascii="Times New Roman" w:hAnsi="Times New Roman" w:cs="Times New Roman"/>
          <w:b/>
          <w:bCs/>
          <w:sz w:val="28"/>
          <w:szCs w:val="28"/>
        </w:rPr>
      </w:pPr>
      <w:r>
        <w:rPr>
          <w:rFonts w:hint="default" w:ascii="Times New Roman" w:hAnsi="Times New Roman" w:cs="Times New Roman"/>
          <w:sz w:val="28"/>
          <w:szCs w:val="28"/>
        </w:rPr>
        <w:t>Уполномоченный сотрудник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срока,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 АП РФ, изготавливает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14:paraId="613CD75E">
      <w:pPr>
        <w:numPr>
          <w:ilvl w:val="1"/>
          <w:numId w:val="7"/>
        </w:numPr>
        <w:autoSpaceDE w:val="0"/>
        <w:autoSpaceDN w:val="0"/>
        <w:adjustRightInd w:val="0"/>
        <w:ind w:left="0" w:firstLine="709"/>
        <w:jc w:val="both"/>
        <w:outlineLvl w:val="0"/>
        <w:rPr>
          <w:rFonts w:hint="default" w:ascii="Times New Roman" w:hAnsi="Times New Roman" w:cs="Times New Roman"/>
          <w:b/>
          <w:bCs/>
          <w:sz w:val="28"/>
          <w:szCs w:val="28"/>
        </w:rPr>
      </w:pPr>
      <w:r>
        <w:rPr>
          <w:rFonts w:hint="default"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администрация поселения осуществляет информационное взаимодействие со службой судебных приставов, в том числе проводят следующие мероприятия:</w:t>
      </w:r>
    </w:p>
    <w:p w14:paraId="4DD5A66C">
      <w:pPr>
        <w:numPr>
          <w:ilvl w:val="2"/>
          <w:numId w:val="7"/>
        </w:numPr>
        <w:autoSpaceDE w:val="0"/>
        <w:autoSpaceDN w:val="0"/>
        <w:adjustRightInd w:val="0"/>
        <w:ind w:left="0" w:firstLine="709"/>
        <w:jc w:val="both"/>
        <w:outlineLvl w:val="0"/>
        <w:rPr>
          <w:rFonts w:hint="default" w:ascii="Times New Roman" w:hAnsi="Times New Roman" w:cs="Times New Roman"/>
          <w:bCs/>
          <w:sz w:val="28"/>
          <w:szCs w:val="28"/>
        </w:rPr>
      </w:pPr>
      <w:r>
        <w:rPr>
          <w:rFonts w:hint="default" w:ascii="Times New Roman" w:hAnsi="Times New Roman" w:cs="Times New Roman"/>
          <w:bCs/>
          <w:sz w:val="28"/>
          <w:szCs w:val="28"/>
        </w:rPr>
        <w:t>Ведут учет исполнительных документов.</w:t>
      </w:r>
    </w:p>
    <w:p w14:paraId="423AC368">
      <w:pPr>
        <w:numPr>
          <w:ilvl w:val="2"/>
          <w:numId w:val="7"/>
        </w:numPr>
        <w:autoSpaceDE w:val="0"/>
        <w:autoSpaceDN w:val="0"/>
        <w:adjustRightInd w:val="0"/>
        <w:ind w:left="0" w:firstLine="709"/>
        <w:jc w:val="both"/>
        <w:outlineLvl w:val="0"/>
        <w:rPr>
          <w:rFonts w:hint="default" w:ascii="Times New Roman" w:hAnsi="Times New Roman" w:cs="Times New Roman"/>
          <w:bCs/>
          <w:sz w:val="28"/>
          <w:szCs w:val="28"/>
        </w:rPr>
      </w:pPr>
      <w:r>
        <w:rPr>
          <w:rFonts w:hint="default" w:ascii="Times New Roman" w:hAnsi="Times New Roman" w:cs="Times New Roman"/>
          <w:bCs/>
          <w:sz w:val="28"/>
          <w:szCs w:val="28"/>
        </w:rPr>
        <w:t>Ежеквартально, не позднее 20 – го числа месяца, следующего за отчетным, направляют в службу судебных приставов заявления (ходатайства) о предоставлении информации о ходе исполнительного производства, в том числе:</w:t>
      </w:r>
    </w:p>
    <w:p w14:paraId="236A9A50">
      <w:pPr>
        <w:ind w:firstLine="709"/>
        <w:jc w:val="both"/>
        <w:outlineLvl w:val="0"/>
        <w:rPr>
          <w:rFonts w:hint="default" w:ascii="Times New Roman" w:hAnsi="Times New Roman" w:cs="Times New Roman"/>
          <w:bCs/>
          <w:sz w:val="28"/>
          <w:szCs w:val="28"/>
        </w:rPr>
      </w:pPr>
      <w:r>
        <w:rPr>
          <w:rFonts w:hint="default" w:ascii="Times New Roman" w:hAnsi="Times New Roman" w:cs="Times New Roman"/>
          <w:bCs/>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14:paraId="78B0D732">
      <w:pPr>
        <w:ind w:firstLine="709"/>
        <w:jc w:val="both"/>
        <w:outlineLvl w:val="0"/>
        <w:rPr>
          <w:rFonts w:hint="default" w:ascii="Times New Roman" w:hAnsi="Times New Roman" w:cs="Times New Roman"/>
          <w:bCs/>
          <w:sz w:val="28"/>
          <w:szCs w:val="28"/>
        </w:rPr>
      </w:pPr>
      <w:r>
        <w:rPr>
          <w:rFonts w:hint="default" w:ascii="Times New Roman" w:hAnsi="Times New Roman" w:cs="Times New Roman"/>
          <w:bCs/>
          <w:sz w:val="28"/>
          <w:szCs w:val="28"/>
        </w:rPr>
        <w:t>-о сумме непогашенной задолженности по исполнительному документу;</w:t>
      </w:r>
    </w:p>
    <w:p w14:paraId="7661F018">
      <w:pPr>
        <w:ind w:firstLine="709"/>
        <w:jc w:val="both"/>
        <w:outlineLvl w:val="0"/>
        <w:rPr>
          <w:rFonts w:hint="default" w:ascii="Times New Roman" w:hAnsi="Times New Roman" w:cs="Times New Roman"/>
          <w:bCs/>
          <w:sz w:val="28"/>
          <w:szCs w:val="28"/>
        </w:rPr>
      </w:pPr>
      <w:r>
        <w:rPr>
          <w:rFonts w:hint="default" w:ascii="Times New Roman" w:hAnsi="Times New Roman" w:cs="Times New Roman"/>
          <w:bCs/>
          <w:sz w:val="28"/>
          <w:szCs w:val="28"/>
        </w:rPr>
        <w:t>-о наличии данных об объявлении розыска должника, его имущества;</w:t>
      </w:r>
    </w:p>
    <w:p w14:paraId="265EC4AF">
      <w:pPr>
        <w:ind w:firstLine="709"/>
        <w:jc w:val="both"/>
        <w:outlineLvl w:val="0"/>
        <w:rPr>
          <w:rFonts w:hint="default" w:ascii="Times New Roman" w:hAnsi="Times New Roman" w:cs="Times New Roman"/>
          <w:bCs/>
          <w:sz w:val="28"/>
          <w:szCs w:val="28"/>
        </w:rPr>
      </w:pPr>
      <w:r>
        <w:rPr>
          <w:rFonts w:hint="default" w:ascii="Times New Roman" w:hAnsi="Times New Roman" w:cs="Times New Roman"/>
          <w:bCs/>
          <w:sz w:val="28"/>
          <w:szCs w:val="28"/>
        </w:rPr>
        <w:t>-об изменении состояния счета/счетов должника, имуществе и правах имущественного характера должника на дату запроса;</w:t>
      </w:r>
    </w:p>
    <w:p w14:paraId="5C89B8F9">
      <w:pPr>
        <w:numPr>
          <w:ilvl w:val="2"/>
          <w:numId w:val="7"/>
        </w:numPr>
        <w:autoSpaceDE w:val="0"/>
        <w:autoSpaceDN w:val="0"/>
        <w:adjustRightInd w:val="0"/>
        <w:ind w:left="0" w:firstLine="709"/>
        <w:jc w:val="both"/>
        <w:outlineLvl w:val="0"/>
        <w:rPr>
          <w:rFonts w:hint="default" w:ascii="Times New Roman" w:hAnsi="Times New Roman" w:cs="Times New Roman"/>
          <w:bCs/>
          <w:sz w:val="28"/>
          <w:szCs w:val="28"/>
        </w:rPr>
      </w:pPr>
      <w:r>
        <w:rPr>
          <w:rFonts w:hint="default" w:ascii="Times New Roman" w:hAnsi="Times New Roman" w:cs="Times New Roman"/>
          <w:bCs/>
          <w:sz w:val="28"/>
          <w:szCs w:val="28"/>
        </w:rPr>
        <w:t>Организуют и проводят рабочие встречи со службой судебных приставов о результатах работы по исполнительному производству (по мере необходимости);</w:t>
      </w:r>
    </w:p>
    <w:p w14:paraId="5E8045DD">
      <w:pPr>
        <w:numPr>
          <w:ilvl w:val="2"/>
          <w:numId w:val="7"/>
        </w:numPr>
        <w:autoSpaceDE w:val="0"/>
        <w:autoSpaceDN w:val="0"/>
        <w:adjustRightInd w:val="0"/>
        <w:ind w:left="0" w:firstLine="709"/>
        <w:jc w:val="both"/>
        <w:outlineLvl w:val="0"/>
        <w:rPr>
          <w:rFonts w:hint="default" w:ascii="Times New Roman" w:hAnsi="Times New Roman" w:cs="Times New Roman"/>
          <w:bCs/>
          <w:sz w:val="28"/>
          <w:szCs w:val="28"/>
        </w:rPr>
      </w:pPr>
      <w:r>
        <w:rPr>
          <w:rFonts w:hint="default" w:ascii="Times New Roman" w:hAnsi="Times New Roman" w:cs="Times New Roman"/>
          <w:bCs/>
          <w:sz w:val="28"/>
          <w:szCs w:val="28"/>
        </w:rPr>
        <w:t>Проводят ежеквартальную сверку результатов исполнительных производств с судебными приставами.</w:t>
      </w:r>
    </w:p>
    <w:p w14:paraId="24564B90">
      <w:pPr>
        <w:numPr>
          <w:ilvl w:val="1"/>
          <w:numId w:val="7"/>
        </w:numPr>
        <w:autoSpaceDE w:val="0"/>
        <w:autoSpaceDN w:val="0"/>
        <w:adjustRightInd w:val="0"/>
        <w:ind w:left="0" w:firstLine="709"/>
        <w:jc w:val="both"/>
        <w:outlineLvl w:val="0"/>
        <w:rPr>
          <w:rFonts w:hint="default" w:ascii="Times New Roman" w:hAnsi="Times New Roman" w:cs="Times New Roman"/>
          <w:bCs/>
          <w:sz w:val="28"/>
          <w:szCs w:val="28"/>
        </w:rPr>
      </w:pPr>
      <w:r>
        <w:rPr>
          <w:rFonts w:hint="default" w:ascii="Times New Roman" w:hAnsi="Times New Roman" w:cs="Times New Roman"/>
          <w:bCs/>
          <w:sz w:val="28"/>
          <w:szCs w:val="28"/>
        </w:rPr>
        <w:t xml:space="preserve">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w:t>
      </w:r>
      <w:r>
        <w:rPr>
          <w:rFonts w:hint="default" w:ascii="Times New Roman" w:hAnsi="Times New Roman" w:cs="Times New Roman"/>
          <w:sz w:val="28"/>
          <w:szCs w:val="28"/>
        </w:rPr>
        <w:t>краевой бюджет (в части административных штрафов,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 и районный бюджет и ее списании (восстановлении).</w:t>
      </w:r>
    </w:p>
    <w:p w14:paraId="24A04344">
      <w:pPr>
        <w:numPr>
          <w:ilvl w:val="1"/>
          <w:numId w:val="7"/>
        </w:numPr>
        <w:autoSpaceDE w:val="0"/>
        <w:autoSpaceDN w:val="0"/>
        <w:adjustRightInd w:val="0"/>
        <w:ind w:left="0" w:firstLine="709"/>
        <w:jc w:val="both"/>
        <w:outlineLvl w:val="0"/>
        <w:rPr>
          <w:rFonts w:hint="default" w:ascii="Times New Roman" w:hAnsi="Times New Roman" w:cs="Times New Roman"/>
          <w:bCs/>
          <w:sz w:val="28"/>
          <w:szCs w:val="28"/>
        </w:rPr>
      </w:pPr>
      <w:r>
        <w:rPr>
          <w:rFonts w:hint="default" w:ascii="Times New Roman" w:hAnsi="Times New Roman" w:cs="Times New Roman"/>
          <w:sz w:val="28"/>
          <w:szCs w:val="28"/>
        </w:rPr>
        <w:t>В течении 5 рабочих дней предоставляют документы, связанные с мероприятиями по взысканию дебиторской задолженности в Комитет по финансам, налоговой и кредитной политике Администрации района для своевременного отражения в отчетности.</w:t>
      </w:r>
    </w:p>
    <w:p w14:paraId="245EF770">
      <w:pPr>
        <w:numPr>
          <w:ilvl w:val="0"/>
          <w:numId w:val="7"/>
        </w:numPr>
        <w:autoSpaceDE w:val="0"/>
        <w:autoSpaceDN w:val="0"/>
        <w:adjustRightInd w:val="0"/>
        <w:ind w:left="0" w:firstLine="0"/>
        <w:jc w:val="both"/>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 в бюджет муниципального образования </w:t>
      </w:r>
      <w:r>
        <w:rPr>
          <w:rFonts w:hint="default" w:ascii="Times New Roman" w:hAnsi="Times New Roman" w:cs="Times New Roman"/>
          <w:b/>
          <w:bCs/>
          <w:sz w:val="28"/>
          <w:szCs w:val="28"/>
          <w:lang w:val="ru-RU"/>
        </w:rPr>
        <w:t>Новошипуновский</w:t>
      </w:r>
      <w:r>
        <w:rPr>
          <w:rFonts w:hint="default" w:ascii="Times New Roman" w:hAnsi="Times New Roman" w:cs="Times New Roman"/>
          <w:b/>
          <w:bCs/>
          <w:sz w:val="28"/>
          <w:szCs w:val="28"/>
        </w:rPr>
        <w:t xml:space="preserve"> сельсовет Краснощёковского района Алтайского края</w:t>
      </w:r>
    </w:p>
    <w:p w14:paraId="4B9A11E8">
      <w:pPr>
        <w:numPr>
          <w:ilvl w:val="1"/>
          <w:numId w:val="7"/>
        </w:numPr>
        <w:autoSpaceDE w:val="0"/>
        <w:autoSpaceDN w:val="0"/>
        <w:adjustRightInd w:val="0"/>
        <w:ind w:left="0" w:firstLine="709"/>
        <w:jc w:val="both"/>
        <w:rPr>
          <w:rFonts w:hint="default" w:ascii="Times New Roman" w:hAnsi="Times New Roman" w:cs="Times New Roman"/>
          <w:sz w:val="28"/>
          <w:szCs w:val="28"/>
        </w:rPr>
      </w:pPr>
      <w:bookmarkStart w:id="20" w:name="sub_1501"/>
      <w:r>
        <w:rPr>
          <w:rFonts w:hint="default"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уполномоченный сотрудник, осуществляет при необходимости взаимодействие со службой судебных приставов</w:t>
      </w:r>
      <w:bookmarkEnd w:id="20"/>
      <w:r>
        <w:rPr>
          <w:rFonts w:hint="default" w:ascii="Times New Roman" w:hAnsi="Times New Roman" w:cs="Times New Roman"/>
          <w:sz w:val="28"/>
          <w:szCs w:val="28"/>
        </w:rPr>
        <w:t>, включающее в себя:</w:t>
      </w:r>
    </w:p>
    <w:p w14:paraId="26E103B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14:paraId="3AAE4D5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-мониторинг эффективности взыскания просроченной дебиторской задолженности в рамках исполнительного производства;</w:t>
      </w:r>
    </w:p>
    <w:p w14:paraId="335C73D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14:paraId="1CCD9749">
      <w:pPr>
        <w:pStyle w:val="47"/>
        <w:widowControl w:val="0"/>
        <w:numPr>
          <w:ilvl w:val="0"/>
          <w:numId w:val="7"/>
        </w:numPr>
        <w:ind w:left="0" w:firstLine="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Порядок обмена информацией (первичными учетными документами) между </w:t>
      </w:r>
      <w:r>
        <w:rPr>
          <w:rFonts w:hint="default" w:ascii="Times New Roman" w:hAnsi="Times New Roman" w:cs="Times New Roman"/>
          <w:b/>
          <w:bCs/>
          <w:sz w:val="28"/>
          <w:szCs w:val="28"/>
          <w:lang w:val="ru-RU"/>
        </w:rPr>
        <w:t>Новошипуновским</w:t>
      </w:r>
      <w:r>
        <w:rPr>
          <w:rFonts w:hint="default" w:ascii="Times New Roman" w:hAnsi="Times New Roman" w:cs="Times New Roman"/>
          <w:b/>
          <w:bCs/>
          <w:sz w:val="28"/>
          <w:szCs w:val="28"/>
        </w:rPr>
        <w:t xml:space="preserve"> сельсове</w:t>
      </w:r>
      <w:r>
        <w:rPr>
          <w:rFonts w:hint="default" w:ascii="Times New Roman" w:hAnsi="Times New Roman" w:cs="Times New Roman"/>
          <w:b/>
          <w:bCs/>
          <w:sz w:val="28"/>
          <w:szCs w:val="28"/>
          <w:lang w:val="ru-RU"/>
        </w:rPr>
        <w:t>т</w:t>
      </w:r>
      <w:r>
        <w:rPr>
          <w:rFonts w:hint="default" w:ascii="Times New Roman" w:hAnsi="Times New Roman" w:cs="Times New Roman"/>
          <w:b/>
          <w:bCs/>
          <w:sz w:val="28"/>
          <w:szCs w:val="28"/>
        </w:rPr>
        <w:t>ом Краснощёковского района Алтайского края</w:t>
      </w:r>
      <w:r>
        <w:rPr>
          <w:rFonts w:hint="default" w:ascii="Times New Roman" w:hAnsi="Times New Roman" w:cs="Times New Roman"/>
          <w:b/>
          <w:sz w:val="28"/>
          <w:szCs w:val="28"/>
        </w:rPr>
        <w:t xml:space="preserve"> и администрацией  Краснощёковского района Алтайского края</w:t>
      </w:r>
    </w:p>
    <w:p w14:paraId="220F581F">
      <w:pPr>
        <w:pStyle w:val="47"/>
        <w:widowControl w:val="0"/>
        <w:numPr>
          <w:ilvl w:val="1"/>
          <w:numId w:val="7"/>
        </w:numPr>
        <w:ind w:left="0" w:firstLine="709"/>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Для своевременного выявления дебиторской задолженности  администрация муниципального образования </w:t>
      </w:r>
      <w:r>
        <w:rPr>
          <w:rFonts w:hint="default" w:ascii="Times New Roman" w:hAnsi="Times New Roman" w:cs="Times New Roman"/>
          <w:sz w:val="28"/>
          <w:szCs w:val="28"/>
          <w:lang w:val="ru-RU"/>
        </w:rPr>
        <w:t>Новошипуновский</w:t>
      </w:r>
      <w:r>
        <w:rPr>
          <w:rFonts w:hint="default" w:ascii="Times New Roman" w:hAnsi="Times New Roman" w:cs="Times New Roman"/>
          <w:sz w:val="28"/>
          <w:szCs w:val="28"/>
        </w:rPr>
        <w:t xml:space="preserve"> сельсовет в  срок до 5 числа месяца, следующего за отчетным, предоставляют в Комитет по финансам, налоговой и кредитной политике Администрации района сведения о текущей дебиторской задолженности и об итогах работы по взысканию просроченной дебиторской задолженности</w:t>
      </w:r>
      <w:bookmarkEnd w:id="19"/>
      <w:r>
        <w:rPr>
          <w:rFonts w:hint="default" w:ascii="Times New Roman" w:hAnsi="Times New Roman" w:cs="Times New Roman"/>
          <w:sz w:val="28"/>
          <w:szCs w:val="28"/>
        </w:rPr>
        <w:t>.</w:t>
      </w:r>
    </w:p>
    <w:p w14:paraId="707ADE58">
      <w:pPr>
        <w:pStyle w:val="47"/>
        <w:widowControl w:val="0"/>
        <w:numPr>
          <w:ilvl w:val="1"/>
          <w:numId w:val="7"/>
        </w:numPr>
        <w:ind w:left="0" w:firstLine="709"/>
        <w:contextualSpacing/>
        <w:jc w:val="both"/>
        <w:rPr>
          <w:rFonts w:hint="default" w:ascii="Times New Roman" w:hAnsi="Times New Roman" w:cs="Times New Roman"/>
          <w:sz w:val="28"/>
          <w:szCs w:val="28"/>
          <w:lang w:val="ru-RU"/>
        </w:rPr>
      </w:pPr>
      <w:r>
        <w:rPr>
          <w:rFonts w:hint="default" w:ascii="Times New Roman" w:hAnsi="Times New Roman" w:cs="Times New Roman"/>
          <w:sz w:val="28"/>
          <w:szCs w:val="28"/>
        </w:rPr>
        <w:t>Обмен информацией (первичными учётными документами)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14:paraId="5ACD27EF">
      <w:pPr>
        <w:rPr>
          <w:sz w:val="28"/>
          <w:szCs w:val="28"/>
        </w:rPr>
      </w:pPr>
      <w:r>
        <w:rPr>
          <w:sz w:val="28"/>
          <w:szCs w:val="28"/>
        </w:rPr>
        <w:t>Принят решением Совета депутатов</w:t>
      </w:r>
    </w:p>
    <w:p w14:paraId="618E6B88">
      <w:pPr>
        <w:rPr>
          <w:sz w:val="28"/>
          <w:szCs w:val="28"/>
        </w:rPr>
      </w:pPr>
      <w:r>
        <w:rPr>
          <w:sz w:val="28"/>
          <w:szCs w:val="28"/>
        </w:rPr>
        <w:t>Новошипуновского  сельсовета</w:t>
      </w:r>
    </w:p>
    <w:p w14:paraId="07B5F173">
      <w:pPr>
        <w:rPr>
          <w:sz w:val="28"/>
          <w:szCs w:val="28"/>
        </w:rPr>
      </w:pPr>
      <w:r>
        <w:rPr>
          <w:sz w:val="28"/>
          <w:szCs w:val="28"/>
        </w:rPr>
        <w:t>Краснощёковского района</w:t>
      </w:r>
    </w:p>
    <w:p w14:paraId="4C9663F6">
      <w:pPr>
        <w:rPr>
          <w:sz w:val="28"/>
          <w:szCs w:val="28"/>
        </w:rPr>
      </w:pPr>
      <w:r>
        <w:rPr>
          <w:sz w:val="28"/>
          <w:szCs w:val="28"/>
        </w:rPr>
        <w:t>Алтайского края</w:t>
      </w:r>
    </w:p>
    <w:p w14:paraId="4997EA5D">
      <w:pPr>
        <w:rPr>
          <w:rFonts w:hint="default"/>
          <w:sz w:val="28"/>
          <w:szCs w:val="28"/>
          <w:lang w:val="ru-RU"/>
        </w:rPr>
      </w:pPr>
      <w:r>
        <w:rPr>
          <w:sz w:val="28"/>
          <w:szCs w:val="28"/>
          <w:lang w:val="ru-RU"/>
        </w:rPr>
        <w:t>о</w:t>
      </w:r>
      <w:r>
        <w:rPr>
          <w:sz w:val="28"/>
          <w:szCs w:val="28"/>
        </w:rPr>
        <w:t>т</w:t>
      </w:r>
      <w:r>
        <w:rPr>
          <w:rFonts w:hint="default"/>
          <w:sz w:val="28"/>
          <w:szCs w:val="28"/>
          <w:lang w:val="ru-RU"/>
        </w:rPr>
        <w:t xml:space="preserve"> 25.06.2026 </w:t>
      </w:r>
      <w:r>
        <w:rPr>
          <w:sz w:val="28"/>
          <w:szCs w:val="28"/>
        </w:rPr>
        <w:t xml:space="preserve">года  № </w:t>
      </w:r>
      <w:r>
        <w:rPr>
          <w:rFonts w:hint="default"/>
          <w:sz w:val="28"/>
          <w:szCs w:val="28"/>
          <w:lang w:val="ru-RU"/>
        </w:rPr>
        <w:t>10</w:t>
      </w:r>
    </w:p>
    <w:p w14:paraId="0D7D92FF">
      <w:pPr>
        <w:tabs>
          <w:tab w:val="left" w:pos="7830"/>
        </w:tabs>
        <w:ind w:firstLine="720"/>
        <w:jc w:val="both"/>
        <w:rPr>
          <w:b/>
          <w:sz w:val="28"/>
          <w:szCs w:val="28"/>
        </w:rPr>
      </w:pPr>
      <w:r>
        <w:rPr>
          <w:sz w:val="28"/>
          <w:szCs w:val="28"/>
        </w:rPr>
        <w:tab/>
      </w:r>
    </w:p>
    <w:p w14:paraId="0C4D5F46">
      <w:pPr>
        <w:ind w:firstLine="720"/>
        <w:jc w:val="center"/>
        <w:rPr>
          <w:b/>
          <w:sz w:val="28"/>
          <w:szCs w:val="28"/>
        </w:rPr>
      </w:pPr>
    </w:p>
    <w:p w14:paraId="4065AAA6">
      <w:pPr>
        <w:ind w:firstLine="720"/>
        <w:jc w:val="center"/>
        <w:rPr>
          <w:rFonts w:hint="default"/>
          <w:b/>
          <w:sz w:val="36"/>
          <w:szCs w:val="36"/>
          <w:lang w:val="ru-RU"/>
        </w:rPr>
      </w:pPr>
      <w:r>
        <w:rPr>
          <w:b/>
          <w:sz w:val="36"/>
          <w:szCs w:val="36"/>
          <w:lang w:val="ru-RU"/>
        </w:rPr>
        <w:t>ПРОЕКТ</w:t>
      </w:r>
      <w:r>
        <w:rPr>
          <w:rFonts w:hint="default"/>
          <w:b/>
          <w:sz w:val="36"/>
          <w:szCs w:val="36"/>
          <w:lang w:val="ru-RU"/>
        </w:rPr>
        <w:t xml:space="preserve"> </w:t>
      </w:r>
    </w:p>
    <w:p w14:paraId="6C4016D6">
      <w:pPr>
        <w:ind w:firstLine="720"/>
        <w:jc w:val="center"/>
        <w:rPr>
          <w:b/>
          <w:sz w:val="36"/>
          <w:szCs w:val="36"/>
        </w:rPr>
      </w:pPr>
      <w:r>
        <w:rPr>
          <w:b/>
          <w:sz w:val="36"/>
          <w:szCs w:val="36"/>
        </w:rPr>
        <w:t xml:space="preserve"> Устав </w:t>
      </w:r>
    </w:p>
    <w:p w14:paraId="5B59AC91">
      <w:pPr>
        <w:ind w:firstLine="720"/>
        <w:jc w:val="center"/>
        <w:rPr>
          <w:b/>
          <w:sz w:val="36"/>
          <w:szCs w:val="36"/>
        </w:rPr>
      </w:pPr>
      <w:r>
        <w:rPr>
          <w:b/>
          <w:sz w:val="36"/>
          <w:szCs w:val="36"/>
        </w:rPr>
        <w:t xml:space="preserve">муниципального образования </w:t>
      </w:r>
    </w:p>
    <w:p w14:paraId="397B4D0D">
      <w:pPr>
        <w:ind w:firstLine="720"/>
        <w:jc w:val="center"/>
        <w:rPr>
          <w:b/>
          <w:sz w:val="36"/>
          <w:szCs w:val="36"/>
        </w:rPr>
      </w:pPr>
      <w:r>
        <w:rPr>
          <w:b/>
          <w:sz w:val="36"/>
          <w:szCs w:val="36"/>
        </w:rPr>
        <w:t xml:space="preserve">Новошипуновский  сельсовет </w:t>
      </w:r>
    </w:p>
    <w:p w14:paraId="33761064">
      <w:pPr>
        <w:ind w:firstLine="720"/>
        <w:jc w:val="center"/>
        <w:rPr>
          <w:b/>
          <w:sz w:val="36"/>
          <w:szCs w:val="36"/>
        </w:rPr>
      </w:pPr>
      <w:r>
        <w:rPr>
          <w:b/>
          <w:sz w:val="36"/>
          <w:szCs w:val="36"/>
        </w:rPr>
        <w:t xml:space="preserve">Краснощёковского района </w:t>
      </w:r>
    </w:p>
    <w:p w14:paraId="00FE9DE3">
      <w:pPr>
        <w:ind w:firstLine="720"/>
        <w:jc w:val="center"/>
        <w:rPr>
          <w:b/>
          <w:sz w:val="28"/>
          <w:szCs w:val="28"/>
        </w:rPr>
      </w:pPr>
      <w:r>
        <w:rPr>
          <w:b/>
          <w:sz w:val="36"/>
          <w:szCs w:val="36"/>
        </w:rPr>
        <w:t>Алтайского края</w:t>
      </w:r>
    </w:p>
    <w:p w14:paraId="425D479B">
      <w:pPr>
        <w:ind w:firstLine="720"/>
        <w:jc w:val="both"/>
        <w:rPr>
          <w:b/>
          <w:sz w:val="28"/>
          <w:szCs w:val="28"/>
        </w:rPr>
      </w:pPr>
    </w:p>
    <w:p w14:paraId="7D3AE8A0">
      <w:pPr>
        <w:ind w:firstLine="720"/>
        <w:jc w:val="both"/>
        <w:rPr>
          <w:sz w:val="28"/>
          <w:szCs w:val="28"/>
        </w:rPr>
      </w:pPr>
    </w:p>
    <w:p w14:paraId="0E893998">
      <w:pPr>
        <w:ind w:firstLine="720"/>
        <w:jc w:val="both"/>
        <w:rPr>
          <w:sz w:val="28"/>
          <w:szCs w:val="28"/>
        </w:rPr>
      </w:pPr>
    </w:p>
    <w:p w14:paraId="54D0977F">
      <w:pPr>
        <w:ind w:firstLine="720"/>
        <w:jc w:val="both"/>
        <w:rPr>
          <w:sz w:val="28"/>
          <w:szCs w:val="28"/>
        </w:rPr>
      </w:pPr>
    </w:p>
    <w:p w14:paraId="0F4F1E22">
      <w:pPr>
        <w:ind w:firstLine="720"/>
        <w:jc w:val="both"/>
        <w:rPr>
          <w:sz w:val="28"/>
          <w:szCs w:val="28"/>
        </w:rPr>
      </w:pPr>
    </w:p>
    <w:p w14:paraId="06DB314E">
      <w:pPr>
        <w:jc w:val="center"/>
        <w:rPr>
          <w:sz w:val="24"/>
          <w:szCs w:val="24"/>
        </w:rPr>
      </w:pPr>
      <w:r>
        <w:rPr>
          <w:sz w:val="24"/>
          <w:szCs w:val="24"/>
        </w:rPr>
        <w:t xml:space="preserve">             Алтайский край</w:t>
      </w:r>
    </w:p>
    <w:p w14:paraId="15CABBB4">
      <w:pPr>
        <w:ind w:firstLine="720"/>
        <w:jc w:val="center"/>
        <w:rPr>
          <w:sz w:val="24"/>
          <w:szCs w:val="24"/>
        </w:rPr>
      </w:pPr>
      <w:r>
        <w:rPr>
          <w:sz w:val="24"/>
          <w:szCs w:val="24"/>
        </w:rPr>
        <w:t>Краснощёковский район</w:t>
      </w:r>
    </w:p>
    <w:p w14:paraId="6253E04A">
      <w:pPr>
        <w:ind w:firstLine="720"/>
        <w:jc w:val="center"/>
        <w:rPr>
          <w:sz w:val="24"/>
          <w:szCs w:val="24"/>
        </w:rPr>
      </w:pPr>
      <w:r>
        <w:rPr>
          <w:sz w:val="24"/>
          <w:szCs w:val="24"/>
        </w:rPr>
        <w:t xml:space="preserve">с.Новошипуново </w:t>
      </w:r>
    </w:p>
    <w:p w14:paraId="6F29E696">
      <w:pPr>
        <w:ind w:firstLine="720"/>
        <w:jc w:val="center"/>
        <w:rPr>
          <w:sz w:val="24"/>
          <w:szCs w:val="24"/>
        </w:rPr>
      </w:pPr>
      <w:r>
        <w:rPr>
          <w:sz w:val="24"/>
          <w:szCs w:val="24"/>
        </w:rPr>
        <w:t>202</w:t>
      </w:r>
      <w:r>
        <w:rPr>
          <w:rFonts w:hint="default"/>
          <w:sz w:val="24"/>
          <w:szCs w:val="24"/>
          <w:lang w:val="ru-RU"/>
        </w:rPr>
        <w:t>6</w:t>
      </w:r>
      <w:r>
        <w:rPr>
          <w:sz w:val="24"/>
          <w:szCs w:val="24"/>
        </w:rPr>
        <w:t xml:space="preserve"> год</w:t>
      </w:r>
    </w:p>
    <w:p w14:paraId="17AAC3AF">
      <w:pPr>
        <w:ind w:firstLine="720"/>
        <w:jc w:val="center"/>
        <w:rPr>
          <w:sz w:val="24"/>
          <w:szCs w:val="24"/>
        </w:rPr>
      </w:pPr>
    </w:p>
    <w:p w14:paraId="3A33A3E2">
      <w:pPr>
        <w:ind w:firstLine="720"/>
        <w:jc w:val="center"/>
        <w:rPr>
          <w:rFonts w:hint="default" w:ascii="Times New Roman" w:hAnsi="Times New Roman" w:cs="Times New Roman"/>
          <w:b/>
          <w:szCs w:val="28"/>
        </w:rPr>
      </w:pPr>
    </w:p>
    <w:p w14:paraId="4791DB3C">
      <w:pPr>
        <w:ind w:firstLine="720"/>
        <w:jc w:val="center"/>
        <w:rPr>
          <w:rFonts w:hint="default" w:ascii="Times New Roman" w:hAnsi="Times New Roman" w:cs="Times New Roman"/>
          <w:b/>
          <w:szCs w:val="28"/>
        </w:rPr>
      </w:pPr>
      <w:r>
        <w:rPr>
          <w:rFonts w:hint="default" w:ascii="Times New Roman" w:hAnsi="Times New Roman" w:cs="Times New Roman"/>
          <w:b/>
          <w:szCs w:val="28"/>
        </w:rPr>
        <w:t>У С Т А В</w:t>
      </w:r>
    </w:p>
    <w:p w14:paraId="00A0578C">
      <w:pPr>
        <w:jc w:val="cente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lang w:val="ru-RU"/>
        </w:rPr>
        <w:t xml:space="preserve">муниципального образования </w:t>
      </w:r>
      <w:r>
        <w:rPr>
          <w:rFonts w:hint="default" w:ascii="Times New Roman" w:hAnsi="Times New Roman" w:cs="Times New Roman"/>
          <w:b/>
          <w:color w:val="000000"/>
          <w:sz w:val="28"/>
          <w:szCs w:val="28"/>
        </w:rPr>
        <w:t>сельско</w:t>
      </w:r>
      <w:r>
        <w:rPr>
          <w:rFonts w:hint="default" w:ascii="Times New Roman" w:hAnsi="Times New Roman" w:cs="Times New Roman"/>
          <w:b/>
          <w:color w:val="000000"/>
          <w:sz w:val="28"/>
          <w:szCs w:val="28"/>
          <w:lang w:val="ru-RU"/>
        </w:rPr>
        <w:t>е</w:t>
      </w:r>
      <w:r>
        <w:rPr>
          <w:rFonts w:hint="default" w:ascii="Times New Roman" w:hAnsi="Times New Roman" w:cs="Times New Roman"/>
          <w:b/>
          <w:color w:val="000000"/>
          <w:sz w:val="28"/>
          <w:szCs w:val="28"/>
        </w:rPr>
        <w:t xml:space="preserve"> поселения Новошипуновский сельсовет Краснощёковского района Алтайского края</w:t>
      </w:r>
    </w:p>
    <w:p w14:paraId="2ED76FDC">
      <w:pPr>
        <w:ind w:firstLine="709"/>
        <w:jc w:val="center"/>
        <w:rPr>
          <w:rFonts w:hint="default" w:ascii="Times New Roman" w:hAnsi="Times New Roman" w:cs="Times New Roman"/>
          <w:color w:val="000000"/>
          <w:sz w:val="28"/>
          <w:szCs w:val="28"/>
        </w:rPr>
      </w:pPr>
    </w:p>
    <w:p w14:paraId="2C7528D2">
      <w:pPr>
        <w:pStyle w:val="5"/>
        <w:ind w:firstLine="709"/>
        <w:rPr>
          <w:rFonts w:hint="default" w:ascii="Times New Roman" w:hAnsi="Times New Roman" w:cs="Times New Roman"/>
          <w:szCs w:val="28"/>
        </w:rPr>
      </w:pPr>
      <w:r>
        <w:rPr>
          <w:rFonts w:hint="default" w:ascii="Times New Roman" w:hAnsi="Times New Roman" w:cs="Times New Roman"/>
          <w:szCs w:val="28"/>
        </w:rPr>
        <w:t>ГЛАВА 1. ОБЩИЕ ПОЛОЖЕНИЯ</w:t>
      </w:r>
    </w:p>
    <w:p w14:paraId="27F3368B">
      <w:pPr>
        <w:pStyle w:val="5"/>
        <w:ind w:firstLine="709"/>
        <w:rPr>
          <w:rFonts w:hint="default" w:ascii="Times New Roman" w:hAnsi="Times New Roman" w:cs="Times New Roman"/>
          <w:szCs w:val="28"/>
        </w:rPr>
      </w:pPr>
      <w:r>
        <w:rPr>
          <w:rFonts w:hint="default" w:ascii="Times New Roman" w:hAnsi="Times New Roman" w:cs="Times New Roman"/>
          <w:szCs w:val="28"/>
        </w:rPr>
        <w:t>Статья 1. Наименование, правовой статус и территория муниципального образования</w:t>
      </w:r>
    </w:p>
    <w:p w14:paraId="6B535002">
      <w:pPr>
        <w:pStyle w:val="28"/>
        <w:rPr>
          <w:rFonts w:hint="default" w:ascii="Times New Roman" w:hAnsi="Times New Roman" w:cs="Times New Roman"/>
          <w:szCs w:val="28"/>
          <w:lang w:val="ru-RU"/>
        </w:rPr>
      </w:pPr>
      <w:r>
        <w:rPr>
          <w:rFonts w:hint="default" w:ascii="Times New Roman" w:hAnsi="Times New Roman" w:cs="Times New Roman"/>
          <w:szCs w:val="28"/>
        </w:rPr>
        <w:t xml:space="preserve">1. </w:t>
      </w:r>
      <w:r>
        <w:rPr>
          <w:rFonts w:hint="default" w:ascii="Times New Roman" w:hAnsi="Times New Roman" w:cs="Times New Roman"/>
          <w:szCs w:val="28"/>
          <w:lang w:val="ru-RU"/>
        </w:rPr>
        <w:t>Полное наименование муниципального образования: сельское поселение Новошипуновский сельсовет Краснощёковского района Алтайского края.</w:t>
      </w:r>
    </w:p>
    <w:p w14:paraId="34C42F23">
      <w:pPr>
        <w:pStyle w:val="28"/>
        <w:rPr>
          <w:rFonts w:hint="default" w:ascii="Times New Roman" w:hAnsi="Times New Roman" w:cs="Times New Roman"/>
          <w:szCs w:val="28"/>
          <w:lang w:val="ru-RU"/>
        </w:rPr>
      </w:pPr>
      <w:r>
        <w:rPr>
          <w:rFonts w:hint="default" w:ascii="Times New Roman" w:hAnsi="Times New Roman" w:cs="Times New Roman"/>
          <w:szCs w:val="28"/>
          <w:lang w:val="ru-RU"/>
        </w:rPr>
        <w:t>Сокращенная форма наименования муниципального образования: Новошипуновский сельсовет Краснощёковского района Алтайского края.</w:t>
      </w:r>
    </w:p>
    <w:p w14:paraId="4E00D239">
      <w:pPr>
        <w:pStyle w:val="28"/>
        <w:rPr>
          <w:rFonts w:hint="default" w:ascii="Times New Roman" w:hAnsi="Times New Roman" w:cs="Times New Roman"/>
          <w:szCs w:val="28"/>
        </w:rPr>
      </w:pPr>
      <w:r>
        <w:rPr>
          <w:rFonts w:hint="default" w:ascii="Times New Roman" w:hAnsi="Times New Roman" w:cs="Times New Roman"/>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14:paraId="451F9BE0">
      <w:pPr>
        <w:pStyle w:val="100"/>
        <w:spacing w:before="0" w:beforeAutospacing="0" w:after="0" w:afterAutospacing="0"/>
        <w:ind w:firstLine="54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Границы Новошипуновского сельсовета Краснощёковского района Алтайского края и его вид установлены </w:t>
      </w:r>
      <w:r>
        <w:rPr>
          <w:rFonts w:hint="default" w:ascii="Times New Roman" w:hAnsi="Times New Roman" w:cs="Times New Roman"/>
          <w:color w:val="000000"/>
          <w:sz w:val="28"/>
          <w:szCs w:val="28"/>
        </w:rPr>
        <w:fldChar w:fldCharType="begin"/>
      </w:r>
      <w:r>
        <w:rPr>
          <w:rFonts w:hint="default" w:ascii="Times New Roman" w:hAnsi="Times New Roman" w:cs="Times New Roman"/>
          <w:color w:val="000000"/>
          <w:sz w:val="28"/>
          <w:szCs w:val="28"/>
        </w:rPr>
        <w:instrText xml:space="preserve"> HYPERLINK "https://pravo-search.minjust.ru/bigs/showDocument.html?id=7191B574-9B3C-4A59-9FD2-A322D6227FC7" \t "_blank" </w:instrText>
      </w:r>
      <w:r>
        <w:rPr>
          <w:rFonts w:hint="default" w:ascii="Times New Roman" w:hAnsi="Times New Roman" w:cs="Times New Roman"/>
          <w:color w:val="000000"/>
          <w:sz w:val="28"/>
          <w:szCs w:val="28"/>
        </w:rPr>
        <w:fldChar w:fldCharType="separate"/>
      </w:r>
      <w:r>
        <w:rPr>
          <w:rStyle w:val="92"/>
          <w:rFonts w:hint="default" w:ascii="Times New Roman" w:hAnsi="Times New Roman" w:cs="Times New Roman"/>
          <w:sz w:val="28"/>
          <w:szCs w:val="28"/>
        </w:rPr>
        <w:t>законом Алтайского края от 1 марта 2008 года № 25-ЗС</w:t>
      </w:r>
      <w:r>
        <w:rPr>
          <w:rFonts w:hint="default" w:ascii="Times New Roman" w:hAnsi="Times New Roman" w:cs="Times New Roman"/>
          <w:color w:val="000000"/>
          <w:sz w:val="28"/>
          <w:szCs w:val="28"/>
        </w:rPr>
        <w:fldChar w:fldCharType="end"/>
      </w:r>
      <w:r>
        <w:rPr>
          <w:rFonts w:hint="default" w:ascii="Times New Roman" w:hAnsi="Times New Roman" w:cs="Times New Roman"/>
          <w:color w:val="000000"/>
          <w:sz w:val="28"/>
          <w:szCs w:val="28"/>
        </w:rPr>
        <w:t> «О статусе и границах муниципальных и административно-территориальных образований Краснощёковского района Алтайского края».</w:t>
      </w:r>
    </w:p>
    <w:p w14:paraId="00EF901F">
      <w:pPr>
        <w:pStyle w:val="100"/>
        <w:spacing w:before="0" w:beforeAutospacing="0" w:after="0" w:afterAutospacing="0"/>
        <w:ind w:firstLine="54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Административным центром Новошипуновского сельсовета Краснощёковского района Алтайского края является село Новошипуново.</w:t>
      </w:r>
    </w:p>
    <w:p w14:paraId="1D2E848F">
      <w:pPr>
        <w:pStyle w:val="100"/>
        <w:spacing w:before="0" w:beforeAutospacing="0" w:after="0" w:afterAutospacing="0"/>
        <w:ind w:firstLine="54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В границах Новошипуновского сельсовета Краснощёковского района Алтайского края (далее по тексту Устава - поселение) находится сельский населенный пункт: село Новошипуново.</w:t>
      </w:r>
    </w:p>
    <w:p w14:paraId="314BCD47">
      <w:pPr>
        <w:pStyle w:val="28"/>
        <w:rPr>
          <w:rFonts w:hint="default" w:ascii="Times New Roman" w:hAnsi="Times New Roman" w:cs="Times New Roman"/>
          <w:b/>
          <w:szCs w:val="28"/>
          <w:lang w:val="ru-RU"/>
        </w:rPr>
      </w:pPr>
    </w:p>
    <w:p w14:paraId="4EAA5656">
      <w:pPr>
        <w:pStyle w:val="29"/>
        <w:ind w:firstLine="709"/>
        <w:jc w:val="both"/>
        <w:rPr>
          <w:rFonts w:hint="default" w:ascii="Times New Roman" w:hAnsi="Times New Roman" w:cs="Times New Roman"/>
          <w:b w:val="0"/>
          <w:szCs w:val="28"/>
          <w:lang w:val="ru-RU"/>
        </w:rPr>
      </w:pPr>
      <w:r>
        <w:rPr>
          <w:rFonts w:hint="default" w:ascii="Times New Roman" w:hAnsi="Times New Roman" w:cs="Times New Roman"/>
          <w:szCs w:val="28"/>
        </w:rPr>
        <w:t xml:space="preserve">Статья </w:t>
      </w:r>
      <w:r>
        <w:rPr>
          <w:rFonts w:hint="default" w:ascii="Times New Roman" w:hAnsi="Times New Roman" w:cs="Times New Roman"/>
          <w:szCs w:val="28"/>
          <w:lang w:val="ru-RU"/>
        </w:rPr>
        <w:t>2</w:t>
      </w:r>
      <w:r>
        <w:rPr>
          <w:rFonts w:hint="default" w:ascii="Times New Roman" w:hAnsi="Times New Roman" w:cs="Times New Roman"/>
          <w:szCs w:val="28"/>
        </w:rPr>
        <w:t xml:space="preserve">. Вопросы </w:t>
      </w:r>
      <w:r>
        <w:rPr>
          <w:rFonts w:hint="default" w:ascii="Times New Roman" w:hAnsi="Times New Roman" w:cs="Times New Roman"/>
          <w:color w:val="000000"/>
          <w:szCs w:val="28"/>
          <w:shd w:val="clear" w:color="auto" w:fill="FFFFFF"/>
        </w:rPr>
        <w:t xml:space="preserve">непосредственного обеспечения жизнедеятельности населения (вопросы </w:t>
      </w:r>
      <w:r>
        <w:rPr>
          <w:rFonts w:hint="default" w:ascii="Times New Roman" w:hAnsi="Times New Roman" w:cs="Times New Roman"/>
          <w:bCs/>
          <w:color w:val="000000"/>
          <w:szCs w:val="28"/>
        </w:rPr>
        <w:t>местного значения)</w:t>
      </w:r>
      <w:r>
        <w:rPr>
          <w:rFonts w:hint="default" w:ascii="Times New Roman" w:hAnsi="Times New Roman" w:cs="Times New Roman"/>
          <w:bCs/>
          <w:color w:val="000000"/>
          <w:szCs w:val="28"/>
          <w:lang w:val="ru-RU"/>
        </w:rPr>
        <w:t xml:space="preserve"> поселения</w:t>
      </w:r>
    </w:p>
    <w:p w14:paraId="5F9CBD58">
      <w:pPr>
        <w:ind w:firstLine="709"/>
        <w:jc w:val="both"/>
        <w:rPr>
          <w:rFonts w:hint="default" w:ascii="Times New Roman" w:hAnsi="Times New Roman" w:cs="Times New Roman"/>
          <w:color w:val="000000"/>
          <w:sz w:val="28"/>
          <w:szCs w:val="28"/>
          <w:shd w:val="clear" w:color="auto" w:fill="FFFFFF"/>
        </w:rPr>
      </w:pPr>
      <w:r>
        <w:rPr>
          <w:rFonts w:hint="default" w:ascii="Times New Roman" w:hAnsi="Times New Roman" w:cs="Times New Roman"/>
          <w:color w:val="000000"/>
          <w:sz w:val="28"/>
          <w:szCs w:val="28"/>
        </w:rPr>
        <w:t>1. В</w:t>
      </w:r>
      <w:r>
        <w:rPr>
          <w:rFonts w:hint="default" w:ascii="Times New Roman" w:hAnsi="Times New Roman" w:cs="Times New Roman"/>
          <w:color w:val="000000"/>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14:paraId="6E4C960A">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2. </w:t>
      </w:r>
      <w:r>
        <w:rPr>
          <w:rFonts w:hint="default" w:ascii="Times New Roman" w:hAnsi="Times New Roman" w:cs="Times New Roman"/>
          <w:sz w:val="28"/>
          <w:szCs w:val="28"/>
        </w:rPr>
        <w:t>К вопросам местного значения поселения относятся:</w:t>
      </w:r>
    </w:p>
    <w:p w14:paraId="0EDC9CB5">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14:paraId="14AEBEA4">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установление, изменение и отмена местных налогов и сборов поселения;</w:t>
      </w:r>
    </w:p>
    <w:p w14:paraId="3FE84F14">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владение, пользование и распоряжение имуществом, находящимся в муниципальной собственности поселения;</w:t>
      </w:r>
    </w:p>
    <w:p w14:paraId="4CDCD7BB">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обеспечение первичных мер пожарной безопасности в границах населенных пунктов поселения;</w:t>
      </w:r>
    </w:p>
    <w:p w14:paraId="792BDC2C">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14:paraId="04C0CAC1">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создание условий для организации досуга и обеспечения жителей поселения услугами организаций культуры;</w:t>
      </w:r>
    </w:p>
    <w:p w14:paraId="60A6F90B">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244DD26F">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формирование архивных фондов поселения;</w:t>
      </w:r>
    </w:p>
    <w:p w14:paraId="1AE318BE">
      <w:pPr>
        <w:shd w:val="clear" w:color="auto" w:fill="FFFFFF"/>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14:paraId="1CCF9D48">
      <w:pPr>
        <w:shd w:val="clear" w:color="auto" w:fill="FFFFFF"/>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14:paraId="251C1564">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39E10433">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14:paraId="7BD6FE3D">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4263B953">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14)</w:t>
      </w:r>
      <w:r>
        <w:rPr>
          <w:rFonts w:hint="default"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70D2F305">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056C29CB">
      <w:pPr>
        <w:tabs>
          <w:tab w:val="left" w:pos="938"/>
          <w:tab w:val="left" w:pos="7371"/>
        </w:tabs>
        <w:ind w:firstLine="709"/>
        <w:jc w:val="both"/>
        <w:rPr>
          <w:rFonts w:hint="default" w:ascii="Times New Roman" w:hAnsi="Times New Roman" w:cs="Times New Roman"/>
          <w:b/>
          <w:sz w:val="28"/>
          <w:szCs w:val="28"/>
        </w:rPr>
      </w:pPr>
    </w:p>
    <w:p w14:paraId="0F2EB1AC">
      <w:pPr>
        <w:tabs>
          <w:tab w:val="left" w:pos="7371"/>
        </w:tabs>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14:paraId="70EA3AA4">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w:t>
      </w:r>
      <w:r>
        <w:rPr>
          <w:rFonts w:hint="default" w:ascii="Times New Roman" w:hAnsi="Times New Roman" w:cs="Times New Roman"/>
          <w:color w:val="000000"/>
          <w:sz w:val="28"/>
          <w:szCs w:val="28"/>
        </w:rPr>
        <w:t>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5D1C8DFE">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2.</w:t>
      </w:r>
      <w:r>
        <w:rPr>
          <w:rFonts w:hint="default" w:ascii="Times New Roman" w:hAnsi="Times New Roman" w:cs="Times New Roman"/>
          <w:b/>
          <w:color w:val="000000"/>
          <w:sz w:val="28"/>
          <w:szCs w:val="28"/>
        </w:rPr>
        <w:t xml:space="preserve"> </w:t>
      </w:r>
      <w:r>
        <w:rPr>
          <w:rFonts w:hint="default" w:ascii="Times New Roman" w:hAnsi="Times New Roman" w:cs="Times New Roman"/>
          <w:color w:val="000000"/>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r>
        <w:rPr>
          <w:rFonts w:hint="default" w:ascii="Times New Roman" w:hAnsi="Times New Roman" w:cs="Times New Roman"/>
          <w:color w:val="000000"/>
          <w:sz w:val="28"/>
          <w:szCs w:val="28"/>
        </w:rPr>
        <w:fldChar w:fldCharType="begin"/>
      </w:r>
      <w:r>
        <w:rPr>
          <w:rFonts w:hint="default" w:ascii="Times New Roman" w:hAnsi="Times New Roman" w:cs="Times New Roman"/>
          <w:color w:val="000000"/>
          <w:sz w:val="28"/>
          <w:szCs w:val="28"/>
        </w:rPr>
        <w:instrText xml:space="preserve"> HYPERLINK "https://login.consultant.ru/link/?req=doc&amp;base=LAW&amp;n=501319&amp;dst=100512" </w:instrText>
      </w:r>
      <w:r>
        <w:rPr>
          <w:rFonts w:hint="default" w:ascii="Times New Roman" w:hAnsi="Times New Roman" w:cs="Times New Roman"/>
          <w:color w:val="000000"/>
          <w:sz w:val="28"/>
          <w:szCs w:val="28"/>
        </w:rPr>
        <w:fldChar w:fldCharType="separate"/>
      </w:r>
      <w:r>
        <w:rPr>
          <w:rFonts w:hint="default" w:ascii="Times New Roman" w:hAnsi="Times New Roman" w:cs="Times New Roman"/>
          <w:color w:val="000000"/>
          <w:sz w:val="28"/>
          <w:szCs w:val="28"/>
        </w:rPr>
        <w:t>статьей 34</w:t>
      </w:r>
      <w:r>
        <w:rPr>
          <w:rFonts w:hint="default" w:ascii="Times New Roman" w:hAnsi="Times New Roman" w:cs="Times New Roman"/>
          <w:color w:val="000000"/>
          <w:sz w:val="28"/>
          <w:szCs w:val="28"/>
        </w:rPr>
        <w:fldChar w:fldCharType="end"/>
      </w:r>
      <w:r>
        <w:rPr>
          <w:rFonts w:hint="default" w:ascii="Times New Roman" w:hAnsi="Times New Roman" w:cs="Times New Roman"/>
          <w:color w:val="000000"/>
          <w:sz w:val="28"/>
          <w:szCs w:val="28"/>
        </w:rPr>
        <w:t xml:space="preserve"> Федерального закона от 20 марта 2025 года № 33-ФЗ «</w:t>
      </w:r>
      <w:r>
        <w:rPr>
          <w:rFonts w:hint="default" w:ascii="Times New Roman" w:hAnsi="Times New Roman" w:cs="Times New Roman"/>
          <w:color w:val="000000"/>
          <w:sz w:val="28"/>
          <w:szCs w:val="28"/>
          <w:shd w:val="clear" w:color="auto" w:fill="FFFFFF"/>
        </w:rPr>
        <w:t xml:space="preserve">Об общих принципах организации местного самоуправления в единой системе публичной власти» (далее </w:t>
      </w:r>
      <w:r>
        <w:rPr>
          <w:rFonts w:hint="default" w:ascii="Times New Roman" w:hAnsi="Times New Roman" w:cs="Times New Roman"/>
          <w:color w:val="000000"/>
          <w:sz w:val="28"/>
          <w:szCs w:val="28"/>
        </w:rPr>
        <w:t xml:space="preserve">по тексту Устава </w:t>
      </w:r>
      <w:r>
        <w:rPr>
          <w:rFonts w:hint="default" w:ascii="Times New Roman" w:hAnsi="Times New Roman" w:cs="Times New Roman"/>
          <w:color w:val="000000"/>
          <w:sz w:val="28"/>
          <w:szCs w:val="28"/>
          <w:shd w:val="clear" w:color="auto" w:fill="FFFFFF"/>
        </w:rPr>
        <w:t xml:space="preserve">– Федеральный закон </w:t>
      </w:r>
      <w:r>
        <w:rPr>
          <w:rFonts w:hint="default" w:ascii="Times New Roman" w:hAnsi="Times New Roman" w:cs="Times New Roman"/>
          <w:color w:val="000000"/>
          <w:sz w:val="28"/>
          <w:szCs w:val="28"/>
        </w:rPr>
        <w:t>от 20 марта 2025 года № 33-ФЗ), в случаях и порядке, предусмотренных статьей 36 Федерального закона от 20 марта 2025 года № 33-ФЗ</w:t>
      </w:r>
      <w:r>
        <w:rPr>
          <w:rFonts w:hint="default" w:ascii="Times New Roman" w:hAnsi="Times New Roman" w:cs="Times New Roman"/>
          <w:sz w:val="28"/>
          <w:szCs w:val="28"/>
        </w:rPr>
        <w:t>.</w:t>
      </w:r>
    </w:p>
    <w:p w14:paraId="79B6314B">
      <w:pPr>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14:paraId="457913C7">
      <w:pPr>
        <w:ind w:firstLine="709"/>
        <w:jc w:val="both"/>
        <w:rPr>
          <w:rFonts w:hint="default" w:ascii="Times New Roman" w:hAnsi="Times New Roman" w:cs="Times New Roman"/>
          <w:b/>
          <w:sz w:val="28"/>
          <w:szCs w:val="28"/>
        </w:rPr>
      </w:pPr>
      <w:r>
        <w:rPr>
          <w:rFonts w:hint="default" w:ascii="Times New Roman" w:hAnsi="Times New Roman" w:cs="Times New Roman"/>
          <w:b/>
          <w:bCs/>
          <w:sz w:val="28"/>
          <w:szCs w:val="28"/>
        </w:rPr>
        <w:t xml:space="preserve">Статья 4. </w:t>
      </w:r>
      <w:r>
        <w:rPr>
          <w:rFonts w:hint="default" w:ascii="Times New Roman" w:hAnsi="Times New Roman" w:cs="Times New Roman"/>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Pr>
          <w:rFonts w:hint="default" w:ascii="Times New Roman" w:hAnsi="Times New Roman" w:cs="Times New Roman"/>
          <w:sz w:val="28"/>
          <w:szCs w:val="28"/>
        </w:rPr>
        <w:t xml:space="preserve"> </w:t>
      </w:r>
    </w:p>
    <w:p w14:paraId="1469BF33">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1. К формам непосредственного осуществления населением местного самоуправления относятся: </w:t>
      </w:r>
      <w:bookmarkStart w:id="21" w:name="sub_4211"/>
    </w:p>
    <w:p w14:paraId="69948322">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 местный референдум;</w:t>
      </w:r>
      <w:bookmarkEnd w:id="21"/>
      <w:bookmarkStart w:id="22" w:name="sub_4212"/>
    </w:p>
    <w:p w14:paraId="242E2165">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муниципальные выборы;</w:t>
      </w:r>
      <w:bookmarkEnd w:id="22"/>
    </w:p>
    <w:p w14:paraId="17D92A23">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сход граждан.</w:t>
      </w:r>
      <w:bookmarkStart w:id="23" w:name="sub_4202"/>
    </w:p>
    <w:p w14:paraId="039F3EF0">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К формам участия населения в осуществлении местного самоуправления относятся:</w:t>
      </w:r>
      <w:bookmarkEnd w:id="23"/>
      <w:bookmarkStart w:id="24" w:name="sub_4221"/>
    </w:p>
    <w:p w14:paraId="41E599C9">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 опрос;</w:t>
      </w:r>
      <w:bookmarkEnd w:id="24"/>
      <w:bookmarkStart w:id="25" w:name="sub_4222"/>
    </w:p>
    <w:p w14:paraId="2717F6F7">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публичные слушания, общественные обсуждения;</w:t>
      </w:r>
      <w:bookmarkEnd w:id="25"/>
      <w:bookmarkStart w:id="26" w:name="sub_4223"/>
    </w:p>
    <w:p w14:paraId="04821DFD">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собрание граждан;</w:t>
      </w:r>
      <w:bookmarkEnd w:id="26"/>
      <w:bookmarkStart w:id="27" w:name="sub_4224"/>
    </w:p>
    <w:p w14:paraId="6824020D">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инициативные проекты;</w:t>
      </w:r>
      <w:bookmarkEnd w:id="27"/>
      <w:bookmarkStart w:id="28" w:name="sub_4225"/>
    </w:p>
    <w:p w14:paraId="3EA7D67D">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 территориальное общественное самоуправление;</w:t>
      </w:r>
      <w:bookmarkEnd w:id="28"/>
    </w:p>
    <w:p w14:paraId="500BBEE7">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6) староста сельского населенного пункта</w:t>
      </w:r>
      <w:r>
        <w:rPr>
          <w:rFonts w:hint="default" w:ascii="Times New Roman" w:hAnsi="Times New Roman" w:cs="Times New Roman"/>
          <w:sz w:val="28"/>
          <w:szCs w:val="28"/>
        </w:rPr>
        <w:t>.</w:t>
      </w:r>
    </w:p>
    <w:p w14:paraId="08E9E68C">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3. Граждане вправе участвовать в осуществлении местного самоуправления в иных формах, не противоречащих </w:t>
      </w:r>
      <w:r>
        <w:rPr>
          <w:rStyle w:val="48"/>
          <w:rFonts w:hint="default" w:ascii="Times New Roman" w:hAnsi="Times New Roman" w:cs="Times New Roman"/>
          <w:color w:val="000000"/>
          <w:sz w:val="28"/>
          <w:szCs w:val="28"/>
        </w:rPr>
        <w:t>Конституции</w:t>
      </w:r>
      <w:r>
        <w:rPr>
          <w:rFonts w:hint="default" w:ascii="Times New Roman" w:hAnsi="Times New Roman" w:cs="Times New Roman"/>
          <w:color w:val="000000"/>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29" w:name="sub_4206"/>
    </w:p>
    <w:bookmarkEnd w:id="29"/>
    <w:p w14:paraId="48A0A051">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5. Местный референдум</w:t>
      </w:r>
    </w:p>
    <w:p w14:paraId="4B6E2F0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Местный референдум проводится в целях решения непосредственно населением вопросов </w:t>
      </w:r>
      <w:r>
        <w:rPr>
          <w:rFonts w:hint="default" w:ascii="Times New Roman" w:hAnsi="Times New Roman" w:cs="Times New Roman"/>
          <w:color w:val="000000"/>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59BE62E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Местный референдум проводится на всей территории поселения.</w:t>
      </w:r>
    </w:p>
    <w:p w14:paraId="2EF5206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Решение о назначении местного референдума принимается Советом депутатов Новошипуновского сельсовета Краснощёковского района Алтайского края</w:t>
      </w:r>
      <w:r>
        <w:rPr>
          <w:rFonts w:hint="default" w:ascii="Times New Roman" w:hAnsi="Times New Roman" w:cs="Times New Roman"/>
          <w:sz w:val="28"/>
          <w:szCs w:val="28"/>
        </w:rPr>
        <w:t xml:space="preserve"> (далее по тексту Устава - Совет депутатов): </w:t>
      </w:r>
    </w:p>
    <w:p w14:paraId="242C54E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 инициативе, выдвинутой гражданами Российской Федерации, имеющими право на участие в местном референдуме;</w:t>
      </w:r>
    </w:p>
    <w:p w14:paraId="6B3E770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158A85B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 инициативе Совета депутатов и главы Новошипуновского сельсовета Краснощёковского района Алтайского края (далее по тексту Устава - глава сельсовета), выдвинутой ими совместно.</w:t>
      </w:r>
    </w:p>
    <w:p w14:paraId="352E920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14:paraId="2BC48A8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Органы местного самоуправления обеспечивают исполнение принятого на </w:t>
      </w:r>
      <w:r>
        <w:rPr>
          <w:rFonts w:hint="default" w:ascii="Times New Roman" w:hAnsi="Times New Roman" w:cs="Times New Roman"/>
          <w:snapToGrid w:val="0"/>
          <w:sz w:val="28"/>
          <w:szCs w:val="28"/>
        </w:rPr>
        <w:t>местном</w:t>
      </w:r>
      <w:r>
        <w:rPr>
          <w:rFonts w:hint="default" w:ascii="Times New Roman" w:hAnsi="Times New Roman" w:cs="Times New Roman"/>
          <w:sz w:val="28"/>
          <w:szCs w:val="28"/>
        </w:rPr>
        <w:t xml:space="preserve"> референдуме решения в соответствии с разграничением полномочий между ними, определенным настоящим Уставом.</w:t>
      </w:r>
    </w:p>
    <w:p w14:paraId="4974B1B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Итоги голосования и принятое на местном референдуме решение подлежат официальному опубликованию.</w:t>
      </w:r>
    </w:p>
    <w:p w14:paraId="6AAA7878">
      <w:pPr>
        <w:ind w:firstLine="709"/>
        <w:jc w:val="both"/>
        <w:rPr>
          <w:rFonts w:hint="default" w:ascii="Times New Roman" w:hAnsi="Times New Roman" w:cs="Times New Roman"/>
          <w:sz w:val="28"/>
          <w:szCs w:val="28"/>
        </w:rPr>
      </w:pPr>
      <w:r>
        <w:rPr>
          <w:rFonts w:hint="default" w:ascii="Times New Roman" w:hAnsi="Times New Roman" w:cs="Times New Roman"/>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Pr>
          <w:rFonts w:hint="default" w:ascii="Times New Roman" w:hAnsi="Times New Roman" w:cs="Times New Roman"/>
          <w:spacing w:val="9"/>
          <w:sz w:val="28"/>
          <w:szCs w:val="28"/>
        </w:rPr>
        <w:t xml:space="preserve">Федеральным законом </w:t>
      </w:r>
      <w:r>
        <w:rPr>
          <w:rFonts w:hint="default" w:ascii="Times New Roman" w:hAnsi="Times New Roman" w:cs="Times New Roman"/>
          <w:sz w:val="28"/>
          <w:szCs w:val="28"/>
        </w:rPr>
        <w:t>от 12 июня 2002 года № 67-ФЗ «Об основных гарантиях избирательных прав и права на участие в референдуме граждан Российской Федерации»</w:t>
      </w:r>
      <w:r>
        <w:rPr>
          <w:rFonts w:hint="default" w:ascii="Times New Roman" w:hAnsi="Times New Roman" w:cs="Times New Roman"/>
          <w:spacing w:val="9"/>
          <w:sz w:val="28"/>
          <w:szCs w:val="28"/>
        </w:rPr>
        <w:t xml:space="preserve"> (</w:t>
      </w:r>
      <w:r>
        <w:rPr>
          <w:rFonts w:hint="default" w:ascii="Times New Roman" w:hAnsi="Times New Roman" w:cs="Times New Roman"/>
          <w:sz w:val="28"/>
          <w:szCs w:val="28"/>
        </w:rPr>
        <w:t>далее по тексту Устава</w:t>
      </w:r>
      <w:r>
        <w:rPr>
          <w:rFonts w:hint="default" w:ascii="Times New Roman" w:hAnsi="Times New Roman" w:cs="Times New Roman"/>
          <w:spacing w:val="9"/>
          <w:sz w:val="28"/>
          <w:szCs w:val="28"/>
        </w:rPr>
        <w:t xml:space="preserve"> - Федеральный закон от 12 июня 2002 года № 67-ФЗ) и </w:t>
      </w:r>
      <w:r>
        <w:rPr>
          <w:rFonts w:hint="default" w:ascii="Times New Roman" w:hAnsi="Times New Roman" w:cs="Times New Roman"/>
          <w:sz w:val="28"/>
          <w:szCs w:val="28"/>
        </w:rPr>
        <w:t>Кодексом Алтайского края о выборах и референдумах от 8 июля 2003 года № 35-ЗС (далее по тексту Устава - Кодекс о выборах и референдумах).</w:t>
      </w:r>
    </w:p>
    <w:p w14:paraId="04F15C7F">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6. Муниципальные выборы</w:t>
      </w:r>
    </w:p>
    <w:p w14:paraId="38AC4FD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Муниципальные выборы проводятся на основе всеобщего, равного и прямого избирательного права при тайном голосовании.</w:t>
      </w:r>
    </w:p>
    <w:p w14:paraId="5F106D5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14:paraId="45C8213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Решение о назначении выборов депутатов </w:t>
      </w:r>
      <w:r>
        <w:rPr>
          <w:rFonts w:hint="default" w:ascii="Times New Roman" w:hAnsi="Times New Roman" w:cs="Times New Roman"/>
          <w:spacing w:val="3"/>
          <w:sz w:val="28"/>
          <w:szCs w:val="28"/>
        </w:rPr>
        <w:t xml:space="preserve">должно быть принято не ранее чем за 90 дней и не позднее чем за </w:t>
      </w:r>
      <w:r>
        <w:rPr>
          <w:rFonts w:hint="default" w:ascii="Times New Roman" w:hAnsi="Times New Roman" w:cs="Times New Roman"/>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Pr>
          <w:rFonts w:hint="default" w:ascii="Times New Roman" w:hAnsi="Times New Roman" w:cs="Times New Roman"/>
          <w:spacing w:val="11"/>
          <w:sz w:val="28"/>
          <w:szCs w:val="28"/>
        </w:rPr>
        <w:t>полномочий депутатов, влекущего за собой неправомочность Совета депутатов</w:t>
      </w:r>
      <w:r>
        <w:rPr>
          <w:rFonts w:hint="default" w:ascii="Times New Roman" w:hAnsi="Times New Roman" w:cs="Times New Roman"/>
          <w:spacing w:val="6"/>
          <w:sz w:val="28"/>
          <w:szCs w:val="28"/>
        </w:rPr>
        <w:t xml:space="preserve">, соответствующие досрочные выборы проводятся в сроки, </w:t>
      </w:r>
      <w:r>
        <w:rPr>
          <w:rFonts w:hint="default" w:ascii="Times New Roman" w:hAnsi="Times New Roman" w:cs="Times New Roman"/>
          <w:sz w:val="28"/>
          <w:szCs w:val="28"/>
        </w:rPr>
        <w:t xml:space="preserve">установленные </w:t>
      </w:r>
      <w:r>
        <w:rPr>
          <w:rFonts w:hint="default" w:ascii="Times New Roman" w:hAnsi="Times New Roman" w:cs="Times New Roman"/>
          <w:spacing w:val="9"/>
          <w:sz w:val="28"/>
          <w:szCs w:val="28"/>
        </w:rPr>
        <w:t>Федеральным законом от 12 июня 2002 года № 67-ФЗ</w:t>
      </w:r>
      <w:r>
        <w:rPr>
          <w:rFonts w:hint="default" w:ascii="Times New Roman" w:hAnsi="Times New Roman" w:cs="Times New Roman"/>
          <w:sz w:val="28"/>
          <w:szCs w:val="28"/>
        </w:rPr>
        <w:t>.</w:t>
      </w:r>
    </w:p>
    <w:p w14:paraId="5159FFC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bCs/>
          <w:iCs/>
          <w:sz w:val="28"/>
          <w:szCs w:val="28"/>
        </w:rPr>
        <w:t>Итоги муниципальных выборов</w:t>
      </w:r>
      <w:r>
        <w:rPr>
          <w:rFonts w:hint="default" w:ascii="Times New Roman" w:hAnsi="Times New Roman" w:cs="Times New Roman"/>
          <w:sz w:val="28"/>
          <w:szCs w:val="28"/>
        </w:rPr>
        <w:t xml:space="preserve"> подлежат официальному опубликованию. </w:t>
      </w:r>
    </w:p>
    <w:p w14:paraId="388FA23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Pr>
          <w:rFonts w:hint="default" w:ascii="Times New Roman" w:hAnsi="Times New Roman" w:cs="Times New Roman"/>
          <w:spacing w:val="9"/>
          <w:sz w:val="28"/>
          <w:szCs w:val="28"/>
        </w:rPr>
        <w:t>Федеральным законом от 12 июня 2002 года № 67-ФЗ</w:t>
      </w:r>
      <w:r>
        <w:rPr>
          <w:rFonts w:hint="default" w:ascii="Times New Roman" w:hAnsi="Times New Roman" w:cs="Times New Roman"/>
          <w:sz w:val="28"/>
          <w:szCs w:val="28"/>
        </w:rPr>
        <w:t xml:space="preserve"> и Кодексом о выборах и референдумах.</w:t>
      </w:r>
    </w:p>
    <w:p w14:paraId="322A5762">
      <w:pPr>
        <w:autoSpaceDE w:val="0"/>
        <w:autoSpaceDN w:val="0"/>
        <w:adjustRightInd w:val="0"/>
        <w:ind w:firstLine="709"/>
        <w:jc w:val="both"/>
        <w:outlineLvl w:val="0"/>
        <w:rPr>
          <w:rFonts w:hint="default" w:ascii="Times New Roman" w:hAnsi="Times New Roman" w:cs="Times New Roman"/>
          <w:b/>
          <w:sz w:val="28"/>
          <w:szCs w:val="28"/>
        </w:rPr>
      </w:pPr>
      <w:r>
        <w:rPr>
          <w:rFonts w:hint="default" w:ascii="Times New Roman" w:hAnsi="Times New Roman" w:cs="Times New Roman"/>
          <w:b/>
          <w:sz w:val="28"/>
          <w:szCs w:val="28"/>
        </w:rPr>
        <w:t>Статья 7. Сход граждан</w:t>
      </w:r>
    </w:p>
    <w:p w14:paraId="2F2CBBB6">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1. Сход граждан может проводиться в порядке и случаях, предусмотренных Федеральным законом от </w:t>
      </w:r>
      <w:r>
        <w:rPr>
          <w:rFonts w:hint="default" w:ascii="Times New Roman" w:hAnsi="Times New Roman" w:cs="Times New Roman"/>
          <w:color w:val="000000"/>
          <w:sz w:val="28"/>
          <w:szCs w:val="28"/>
        </w:rPr>
        <w:t>20 марта 2025 года № 33</w:t>
      </w:r>
      <w:r>
        <w:rPr>
          <w:rFonts w:hint="default" w:ascii="Times New Roman" w:hAnsi="Times New Roman" w:cs="Times New Roman"/>
          <w:sz w:val="28"/>
          <w:szCs w:val="28"/>
        </w:rPr>
        <w:t>-ФЗ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14:paraId="3CC6F3EF">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14:paraId="0EF150AD">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14:paraId="126205F2">
      <w:pPr>
        <w:autoSpaceDE w:val="0"/>
        <w:autoSpaceDN w:val="0"/>
        <w:adjustRightInd w:val="0"/>
        <w:ind w:firstLine="709"/>
        <w:jc w:val="both"/>
        <w:outlineLvl w:val="0"/>
        <w:rPr>
          <w:rFonts w:hint="default" w:ascii="Times New Roman" w:hAnsi="Times New Roman" w:eastAsia="Calibri" w:cs="Times New Roman"/>
          <w:color w:val="000000"/>
          <w:sz w:val="28"/>
          <w:szCs w:val="28"/>
        </w:rPr>
      </w:pPr>
      <w:r>
        <w:rPr>
          <w:rFonts w:hint="default" w:ascii="Times New Roman" w:hAnsi="Times New Roman" w:cs="Times New Roman"/>
          <w:color w:val="000000"/>
          <w:sz w:val="28"/>
          <w:szCs w:val="28"/>
        </w:rPr>
        <w:t xml:space="preserve">3. </w:t>
      </w:r>
      <w:r>
        <w:rPr>
          <w:rFonts w:hint="default" w:ascii="Times New Roman" w:hAnsi="Times New Roman" w:eastAsia="Calibri" w:cs="Times New Roman"/>
          <w:color w:val="000000"/>
          <w:sz w:val="28"/>
          <w:szCs w:val="28"/>
        </w:rPr>
        <w:t xml:space="preserve">Проведение схода граждан обеспечивается главой сельсовета. </w:t>
      </w:r>
    </w:p>
    <w:p w14:paraId="7216783B">
      <w:pPr>
        <w:ind w:firstLine="709"/>
        <w:jc w:val="both"/>
        <w:rPr>
          <w:rFonts w:hint="default" w:ascii="Times New Roman" w:hAnsi="Times New Roman" w:eastAsia="Calibri" w:cs="Times New Roman"/>
          <w:color w:val="000000"/>
          <w:sz w:val="28"/>
          <w:szCs w:val="28"/>
        </w:rPr>
      </w:pPr>
      <w:r>
        <w:rPr>
          <w:rFonts w:hint="default" w:ascii="Times New Roman" w:hAnsi="Times New Roman" w:eastAsia="Calibri" w:cs="Times New Roman"/>
          <w:color w:val="000000"/>
          <w:sz w:val="28"/>
          <w:szCs w:val="28"/>
        </w:rPr>
        <w:t>В соответствии с правовым актом главы сельсовета жители поселения оповещаются о времени и месте проведения схода граждан не позднее чем за</w:t>
      </w: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color w:val="auto"/>
          <w:sz w:val="28"/>
          <w:szCs w:val="28"/>
          <w:lang w:val="ru-RU"/>
        </w:rPr>
        <w:t>15</w:t>
      </w: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color w:val="000000"/>
          <w:sz w:val="28"/>
          <w:szCs w:val="28"/>
        </w:rPr>
        <w:t xml:space="preserve">календарных дней до дня проведения схода граждан. </w:t>
      </w:r>
    </w:p>
    <w:p w14:paraId="1B4C7484">
      <w:pPr>
        <w:ind w:firstLine="709"/>
        <w:jc w:val="both"/>
        <w:rPr>
          <w:rFonts w:hint="default" w:ascii="Times New Roman" w:hAnsi="Times New Roman" w:eastAsia="Calibri" w:cs="Times New Roman"/>
          <w:color w:val="auto"/>
          <w:sz w:val="28"/>
          <w:szCs w:val="28"/>
        </w:rPr>
      </w:pPr>
      <w:r>
        <w:rPr>
          <w:rFonts w:hint="default" w:ascii="Times New Roman" w:hAnsi="Times New Roman" w:eastAsia="Calibri" w:cs="Times New Roman"/>
          <w:color w:val="000000"/>
          <w:sz w:val="28"/>
          <w:szCs w:val="28"/>
        </w:rPr>
        <w:t xml:space="preserve">Проект муниципального правового акта и (или) материалы по вопросам, выносимым на решение схода граждан публикуются </w:t>
      </w:r>
      <w:r>
        <w:rPr>
          <w:rFonts w:hint="default" w:ascii="Times New Roman" w:hAnsi="Times New Roman" w:cs="Times New Roman"/>
          <w:color w:val="000000"/>
          <w:sz w:val="28"/>
          <w:szCs w:val="28"/>
        </w:rPr>
        <w:t>в газет</w:t>
      </w:r>
      <w:r>
        <w:rPr>
          <w:rFonts w:hint="default" w:ascii="Times New Roman" w:hAnsi="Times New Roman" w:cs="Times New Roman"/>
          <w:color w:val="auto"/>
          <w:sz w:val="28"/>
          <w:szCs w:val="28"/>
        </w:rPr>
        <w:t>е «</w:t>
      </w:r>
      <w:r>
        <w:rPr>
          <w:rFonts w:hint="default" w:ascii="Times New Roman" w:hAnsi="Times New Roman" w:cs="Times New Roman"/>
          <w:color w:val="auto"/>
          <w:sz w:val="28"/>
          <w:szCs w:val="28"/>
          <w:lang w:val="ru-RU"/>
        </w:rPr>
        <w:t>Районный вестник</w:t>
      </w:r>
      <w:r>
        <w:rPr>
          <w:rFonts w:hint="default" w:ascii="Times New Roman" w:hAnsi="Times New Roman" w:cs="Times New Roman"/>
          <w:color w:val="auto"/>
          <w:sz w:val="28"/>
          <w:szCs w:val="28"/>
        </w:rPr>
        <w:t>» и (или) в «Сборнике муниципальных правовых актов Новошипуновского сельсовета Краснощёковского района Алтайского края»,</w:t>
      </w:r>
      <w:r>
        <w:rPr>
          <w:rFonts w:hint="default" w:ascii="Times New Roman" w:hAnsi="Times New Roman" w:eastAsia="Calibri" w:cs="Times New Roman"/>
          <w:color w:val="auto"/>
          <w:sz w:val="28"/>
          <w:szCs w:val="28"/>
        </w:rPr>
        <w:t xml:space="preserve"> а также в здании Администрации Новошипуновского сельсовета Краснощёковского района Алтайского края (далее по тексту Устава – Администрация сельсовета) не позднее чем за </w:t>
      </w:r>
      <w:r>
        <w:rPr>
          <w:rFonts w:hint="default" w:ascii="Times New Roman" w:hAnsi="Times New Roman" w:eastAsia="Calibri" w:cs="Times New Roman"/>
          <w:color w:val="auto"/>
          <w:sz w:val="28"/>
          <w:szCs w:val="28"/>
          <w:lang w:val="ru-RU"/>
        </w:rPr>
        <w:t>15</w:t>
      </w:r>
      <w:r>
        <w:rPr>
          <w:rFonts w:hint="default" w:ascii="Times New Roman" w:hAnsi="Times New Roman" w:eastAsia="Calibri" w:cs="Times New Roman"/>
          <w:color w:val="auto"/>
          <w:sz w:val="28"/>
          <w:szCs w:val="28"/>
        </w:rPr>
        <w:t xml:space="preserve"> календарных дней до дня проведения схода граждан. </w:t>
      </w:r>
    </w:p>
    <w:p w14:paraId="48741B29">
      <w:pPr>
        <w:ind w:firstLine="709"/>
        <w:jc w:val="both"/>
        <w:rPr>
          <w:rFonts w:hint="default" w:ascii="Times New Roman" w:hAnsi="Times New Roman" w:eastAsia="Calibri" w:cs="Times New Roman"/>
          <w:color w:val="000000"/>
          <w:sz w:val="28"/>
          <w:szCs w:val="28"/>
        </w:rPr>
      </w:pPr>
      <w:r>
        <w:rPr>
          <w:rFonts w:hint="default" w:ascii="Times New Roman" w:hAnsi="Times New Roman" w:eastAsia="Calibri" w:cs="Times New Roman"/>
          <w:color w:val="auto"/>
          <w:sz w:val="28"/>
          <w:szCs w:val="28"/>
        </w:rPr>
        <w:t xml:space="preserve">4. Органы местного самоуправления и должностные лица местного самоуправления поселения обеспечивают исполнение решений, принятых на сходе </w:t>
      </w:r>
      <w:r>
        <w:rPr>
          <w:rFonts w:hint="default" w:ascii="Times New Roman" w:hAnsi="Times New Roman" w:eastAsia="Calibri" w:cs="Times New Roman"/>
          <w:color w:val="000000"/>
          <w:sz w:val="28"/>
          <w:szCs w:val="28"/>
        </w:rPr>
        <w:t>граждан, в соответствии с разграничением полномочий между ними, определенным настоящим Уставом.</w:t>
      </w:r>
    </w:p>
    <w:p w14:paraId="10DCCD2F">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5. Решение схода граждан считается принятым, если за него проголосовало более половины участников схода граждан.</w:t>
      </w:r>
    </w:p>
    <w:p w14:paraId="48229488">
      <w:pPr>
        <w:autoSpaceDE w:val="0"/>
        <w:autoSpaceDN w:val="0"/>
        <w:adjustRightInd w:val="0"/>
        <w:ind w:firstLine="709"/>
        <w:jc w:val="both"/>
        <w:outlineLvl w:val="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6. Решения, принятые на сходе граждан, подлежат официальному опубликованию.</w:t>
      </w:r>
    </w:p>
    <w:p w14:paraId="52DE44CD">
      <w:pPr>
        <w:pStyle w:val="5"/>
        <w:ind w:firstLine="709"/>
        <w:rPr>
          <w:rFonts w:hint="default" w:ascii="Times New Roman" w:hAnsi="Times New Roman" w:cs="Times New Roman"/>
          <w:bCs/>
          <w:szCs w:val="28"/>
        </w:rPr>
      </w:pPr>
      <w:r>
        <w:rPr>
          <w:rFonts w:hint="default" w:ascii="Times New Roman" w:hAnsi="Times New Roman" w:cs="Times New Roman"/>
          <w:bCs/>
          <w:szCs w:val="28"/>
        </w:rPr>
        <w:t xml:space="preserve">Статья 8. Опрос </w:t>
      </w:r>
    </w:p>
    <w:p w14:paraId="0D28C85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w:t>
      </w:r>
      <w:r>
        <w:rPr>
          <w:rFonts w:hint="default" w:ascii="Times New Roman" w:hAnsi="Times New Roman" w:cs="Times New Roman"/>
          <w:color w:val="000000"/>
          <w:sz w:val="28"/>
          <w:szCs w:val="28"/>
        </w:rPr>
        <w:t>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r>
        <w:rPr>
          <w:rFonts w:hint="default" w:ascii="Times New Roman" w:hAnsi="Times New Roman" w:cs="Times New Roman"/>
          <w:sz w:val="28"/>
          <w:szCs w:val="28"/>
        </w:rPr>
        <w:t>.</w:t>
      </w:r>
    </w:p>
    <w:p w14:paraId="5E99A37F">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rPr>
        <w:t>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14:paraId="7E7BD166">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3. Результаты опроса носят рекомендательный характер и подлежат обнародованию</w:t>
      </w:r>
      <w:r>
        <w:rPr>
          <w:rFonts w:hint="default" w:ascii="Times New Roman" w:hAnsi="Times New Roman" w:cs="Times New Roman"/>
          <w:sz w:val="28"/>
          <w:szCs w:val="28"/>
        </w:rPr>
        <w:t>.</w:t>
      </w:r>
    </w:p>
    <w:p w14:paraId="12EFC52B">
      <w:pPr>
        <w:pStyle w:val="5"/>
        <w:ind w:firstLine="709"/>
        <w:rPr>
          <w:rFonts w:hint="default" w:ascii="Times New Roman" w:hAnsi="Times New Roman" w:cs="Times New Roman"/>
          <w:bCs/>
          <w:szCs w:val="28"/>
        </w:rPr>
      </w:pPr>
    </w:p>
    <w:p w14:paraId="212EA9FA">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9. Публичные слушания, общественные обсуждения</w:t>
      </w:r>
    </w:p>
    <w:p w14:paraId="0EF33DB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Публичные слушания могут проводиться </w:t>
      </w:r>
      <w:r>
        <w:rPr>
          <w:rFonts w:hint="default" w:ascii="Times New Roman" w:hAnsi="Times New Roman" w:cs="Times New Roman"/>
          <w:color w:val="000000"/>
          <w:sz w:val="28"/>
          <w:szCs w:val="28"/>
        </w:rPr>
        <w:t>на всей территории поселения д</w:t>
      </w:r>
      <w:r>
        <w:rPr>
          <w:rFonts w:hint="default" w:ascii="Times New Roman" w:hAnsi="Times New Roman" w:cs="Times New Roman"/>
          <w:sz w:val="28"/>
          <w:szCs w:val="28"/>
        </w:rPr>
        <w:t xml:space="preserve">ля обсуждения с участием жителей поселения проектов муниципальных правовых актов по вопросам </w:t>
      </w:r>
      <w:r>
        <w:rPr>
          <w:rFonts w:hint="default" w:ascii="Times New Roman" w:hAnsi="Times New Roman" w:cs="Times New Roman"/>
          <w:color w:val="000000"/>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6F803D6C">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На публичные слушания должны выноситься вопросы, предусмотренные частью 2 статьи 47 Федерального закона от 20 марта 2025 года № 33-ФЗ.</w:t>
      </w:r>
    </w:p>
    <w:p w14:paraId="47CC8AD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Публичные слушания проводятся по инициативе Совета депутатов, главы сельсовета, жителей поселения.</w:t>
      </w:r>
    </w:p>
    <w:p w14:paraId="1A501C6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14:paraId="1A2A1FFF">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30" w:name="sub_4711"/>
    </w:p>
    <w:p w14:paraId="7FE56E33">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End w:id="30"/>
      <w:bookmarkStart w:id="31" w:name="sub_4712"/>
    </w:p>
    <w:p w14:paraId="406E992D">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31"/>
    </w:p>
    <w:p w14:paraId="6CB96386">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7. Результаты публичных слушаний, общественных обсуждений носят рекомендательный характер</w:t>
      </w:r>
      <w:r>
        <w:rPr>
          <w:rFonts w:hint="default" w:ascii="Times New Roman" w:hAnsi="Times New Roman" w:cs="Times New Roman"/>
          <w:sz w:val="28"/>
          <w:szCs w:val="28"/>
        </w:rPr>
        <w:t>.</w:t>
      </w:r>
    </w:p>
    <w:p w14:paraId="6C9147A2">
      <w:pPr>
        <w:pStyle w:val="5"/>
        <w:tabs>
          <w:tab w:val="left" w:pos="2680"/>
        </w:tabs>
        <w:ind w:firstLine="709"/>
        <w:rPr>
          <w:rFonts w:hint="default" w:ascii="Times New Roman" w:hAnsi="Times New Roman" w:cs="Times New Roman"/>
          <w:bCs/>
          <w:szCs w:val="28"/>
        </w:rPr>
      </w:pPr>
      <w:r>
        <w:rPr>
          <w:rFonts w:hint="default" w:ascii="Times New Roman" w:hAnsi="Times New Roman" w:cs="Times New Roman"/>
          <w:bCs/>
          <w:szCs w:val="28"/>
        </w:rPr>
        <w:tab/>
      </w:r>
    </w:p>
    <w:p w14:paraId="0B148E6B">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10. Собрание граждан</w:t>
      </w:r>
    </w:p>
    <w:p w14:paraId="5CCDCC58">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Собрания граждан могут проводиться:</w:t>
      </w:r>
    </w:p>
    <w:p w14:paraId="6E662877">
      <w:pPr>
        <w:ind w:firstLine="709"/>
        <w:jc w:val="both"/>
        <w:rPr>
          <w:rFonts w:hint="default" w:ascii="Times New Roman" w:hAnsi="Times New Roman" w:cs="Times New Roman"/>
          <w:color w:val="000000"/>
          <w:sz w:val="28"/>
          <w:szCs w:val="28"/>
        </w:rPr>
      </w:pPr>
      <w:bookmarkStart w:id="32" w:name="sub_4815"/>
      <w:r>
        <w:rPr>
          <w:rFonts w:hint="default" w:ascii="Times New Roman" w:hAnsi="Times New Roman" w:cs="Times New Roman"/>
          <w:color w:val="000000"/>
          <w:sz w:val="28"/>
          <w:szCs w:val="28"/>
        </w:rPr>
        <w:t>1) для обсуждения вопросов непосредственного обеспечения жизнедеятельности населения;</w:t>
      </w:r>
    </w:p>
    <w:bookmarkEnd w:id="32"/>
    <w:p w14:paraId="33643A80">
      <w:pPr>
        <w:ind w:firstLine="709"/>
        <w:jc w:val="both"/>
        <w:rPr>
          <w:rFonts w:hint="default" w:ascii="Times New Roman" w:hAnsi="Times New Roman" w:cs="Times New Roman"/>
          <w:color w:val="000000"/>
          <w:sz w:val="28"/>
          <w:szCs w:val="28"/>
        </w:rPr>
      </w:pPr>
      <w:bookmarkStart w:id="33" w:name="sub_4816"/>
      <w:r>
        <w:rPr>
          <w:rFonts w:hint="default" w:ascii="Times New Roman" w:hAnsi="Times New Roman" w:cs="Times New Roman"/>
          <w:color w:val="000000"/>
          <w:sz w:val="28"/>
          <w:szCs w:val="28"/>
        </w:rPr>
        <w:t>2) для информирования населения о деятельности органов местного самоуправления и должностных лиц местного самоуправления;</w:t>
      </w:r>
    </w:p>
    <w:bookmarkEnd w:id="33"/>
    <w:p w14:paraId="1C704EC2">
      <w:pPr>
        <w:ind w:firstLine="709"/>
        <w:jc w:val="both"/>
        <w:rPr>
          <w:rFonts w:hint="default" w:ascii="Times New Roman" w:hAnsi="Times New Roman" w:cs="Times New Roman"/>
          <w:color w:val="000000"/>
          <w:sz w:val="28"/>
          <w:szCs w:val="28"/>
        </w:rPr>
      </w:pPr>
      <w:bookmarkStart w:id="34" w:name="sub_4817"/>
      <w:r>
        <w:rPr>
          <w:rFonts w:hint="default" w:ascii="Times New Roman" w:hAnsi="Times New Roman" w:cs="Times New Roman"/>
          <w:color w:val="000000"/>
          <w:sz w:val="28"/>
          <w:szCs w:val="28"/>
        </w:rPr>
        <w:t>3) на территории поселения или на части его территории по вопросу выявления мнения граждан о поддержке инициативного проекта;</w:t>
      </w:r>
      <w:bookmarkEnd w:id="34"/>
      <w:bookmarkStart w:id="35" w:name="sub_4818"/>
    </w:p>
    <w:p w14:paraId="04806B47">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47430978">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5) </w:t>
      </w:r>
      <w:bookmarkEnd w:id="35"/>
      <w:r>
        <w:rPr>
          <w:rFonts w:hint="default" w:ascii="Times New Roman" w:hAnsi="Times New Roman" w:cs="Times New Roman"/>
          <w:color w:val="000000"/>
          <w:sz w:val="28"/>
          <w:szCs w:val="28"/>
        </w:rPr>
        <w:t>в целях осуществления территориального общественного самоуправления на части территории поселения</w:t>
      </w:r>
      <w:r>
        <w:rPr>
          <w:rFonts w:hint="default" w:ascii="Times New Roman" w:hAnsi="Times New Roman" w:cs="Times New Roman"/>
          <w:sz w:val="28"/>
          <w:szCs w:val="28"/>
        </w:rPr>
        <w:t>.</w:t>
      </w:r>
    </w:p>
    <w:p w14:paraId="00BB9A1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14:paraId="715AB658">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14:paraId="382FDA4B">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r>
        <w:rPr>
          <w:rFonts w:hint="default" w:ascii="Times New Roman" w:hAnsi="Times New Roman" w:cs="Times New Roman"/>
          <w:sz w:val="28"/>
          <w:szCs w:val="28"/>
        </w:rPr>
        <w:t>.</w:t>
      </w:r>
    </w:p>
    <w:p w14:paraId="4BBD850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r>
        <w:rPr>
          <w:rFonts w:hint="default" w:ascii="Times New Roman" w:hAnsi="Times New Roman" w:cs="Times New Roman"/>
          <w:sz w:val="28"/>
          <w:szCs w:val="28"/>
        </w:rPr>
        <w:t>.</w:t>
      </w:r>
    </w:p>
    <w:p w14:paraId="0B5E94BD">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4. </w:t>
      </w:r>
      <w:r>
        <w:rPr>
          <w:rFonts w:hint="default" w:ascii="Times New Roman" w:hAnsi="Times New Roman" w:cs="Times New Roman"/>
          <w:color w:val="000000"/>
          <w:sz w:val="28"/>
          <w:szCs w:val="28"/>
        </w:rPr>
        <w:t>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2FCDD1AA">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3B2E0549">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6. Итоги собрания граждан подлежат официальному обнародованию</w:t>
      </w:r>
      <w:r>
        <w:rPr>
          <w:rFonts w:hint="default" w:ascii="Times New Roman" w:hAnsi="Times New Roman" w:cs="Times New Roman"/>
          <w:sz w:val="28"/>
          <w:szCs w:val="28"/>
        </w:rPr>
        <w:t>.</w:t>
      </w:r>
    </w:p>
    <w:p w14:paraId="19E3DF54">
      <w:pPr>
        <w:autoSpaceDE w:val="0"/>
        <w:autoSpaceDN w:val="0"/>
        <w:adjustRightInd w:val="0"/>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Статья 11. Инициативные проекты</w:t>
      </w:r>
    </w:p>
    <w:p w14:paraId="635D4F59">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w:t>
      </w:r>
      <w:r>
        <w:rPr>
          <w:rFonts w:hint="default" w:ascii="Times New Roman" w:hAnsi="Times New Roman" w:cs="Times New Roman"/>
          <w:color w:val="000000"/>
          <w:sz w:val="28"/>
          <w:szCs w:val="28"/>
        </w:rPr>
        <w:t xml:space="preserve">непосредственного обеспечения жизнедеятельности населения </w:t>
      </w:r>
      <w:r>
        <w:rPr>
          <w:rFonts w:hint="default" w:ascii="Times New Roman" w:hAnsi="Times New Roman" w:cs="Times New Roman"/>
          <w:sz w:val="28"/>
          <w:szCs w:val="28"/>
        </w:rPr>
        <w:t xml:space="preserve">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14:paraId="6EBD0183">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w:t>
      </w:r>
      <w:r>
        <w:rPr>
          <w:rFonts w:hint="default" w:ascii="Times New Roman" w:hAnsi="Times New Roman" w:cs="Times New Roman"/>
          <w:color w:val="000000"/>
          <w:sz w:val="28"/>
          <w:szCs w:val="28"/>
        </w:rPr>
        <w:t>49 Федерального закона от 20 марта 2025 года № 33-ФЗ</w:t>
      </w:r>
      <w:r>
        <w:rPr>
          <w:rFonts w:hint="default" w:ascii="Times New Roman" w:hAnsi="Times New Roman" w:cs="Times New Roman"/>
          <w:sz w:val="28"/>
          <w:szCs w:val="28"/>
        </w:rPr>
        <w:t xml:space="preserve">. </w:t>
      </w:r>
    </w:p>
    <w:p w14:paraId="11EE46DE">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12. Территориальное общественное самоуправление</w:t>
      </w:r>
    </w:p>
    <w:p w14:paraId="4575CAD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0490201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14:paraId="51030D6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rPr>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r>
        <w:rPr>
          <w:rFonts w:hint="default" w:ascii="Times New Roman" w:hAnsi="Times New Roman" w:cs="Times New Roman"/>
          <w:sz w:val="28"/>
          <w:szCs w:val="28"/>
        </w:rPr>
        <w:t>.</w:t>
      </w:r>
    </w:p>
    <w:p w14:paraId="546D52D0">
      <w:pPr>
        <w:autoSpaceDE w:val="0"/>
        <w:autoSpaceDN w:val="0"/>
        <w:adjustRightInd w:val="0"/>
        <w:ind w:firstLine="709"/>
        <w:jc w:val="both"/>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Статья 13. Староста сельского населенного пункта</w:t>
      </w:r>
    </w:p>
    <w:p w14:paraId="3AFA36B5">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w:t>
      </w:r>
      <w:r>
        <w:rPr>
          <w:rFonts w:hint="default" w:ascii="Times New Roman" w:hAnsi="Times New Roman" w:cs="Times New Roman"/>
          <w:color w:val="000000"/>
          <w:sz w:val="28"/>
          <w:szCs w:val="28"/>
        </w:rPr>
        <w:t xml:space="preserve">непосредственного обеспечения жизнедеятельности населения </w:t>
      </w:r>
      <w:r>
        <w:rPr>
          <w:rFonts w:hint="default" w:ascii="Times New Roman" w:hAnsi="Times New Roman" w:cs="Times New Roman"/>
          <w:sz w:val="28"/>
          <w:szCs w:val="28"/>
        </w:rPr>
        <w:t>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14:paraId="4EA6465F">
      <w:pPr>
        <w:autoSpaceDE w:val="0"/>
        <w:autoSpaceDN w:val="0"/>
        <w:adjustRightInd w:val="0"/>
        <w:ind w:firstLine="709"/>
        <w:jc w:val="both"/>
        <w:rPr>
          <w:rFonts w:hint="default" w:ascii="Times New Roman" w:hAnsi="Times New Roman" w:cs="Times New Roman"/>
          <w:color w:val="auto"/>
          <w:sz w:val="28"/>
          <w:szCs w:val="28"/>
        </w:rPr>
      </w:pPr>
      <w:r>
        <w:rPr>
          <w:rFonts w:hint="default" w:ascii="Times New Roman" w:hAnsi="Times New Roman" w:cs="Times New Roman"/>
          <w:sz w:val="28"/>
          <w:szCs w:val="28"/>
        </w:rPr>
        <w:t xml:space="preserve">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w:t>
      </w:r>
      <w:r>
        <w:rPr>
          <w:rFonts w:hint="default" w:ascii="Times New Roman" w:hAnsi="Times New Roman" w:cs="Times New Roman"/>
          <w:color w:val="000000"/>
          <w:sz w:val="28"/>
          <w:szCs w:val="28"/>
        </w:rPr>
        <w:t xml:space="preserve">восемнадцатилетнего возраста </w:t>
      </w:r>
      <w:r>
        <w:rPr>
          <w:rFonts w:hint="default" w:ascii="Times New Roman" w:hAnsi="Times New Roman" w:cs="Times New Roman"/>
          <w:sz w:val="28"/>
          <w:szCs w:val="28"/>
        </w:rPr>
        <w:t>и имеющих в собственности жилое помещение, расположенное на территории данного сельс</w:t>
      </w:r>
      <w:r>
        <w:rPr>
          <w:rFonts w:hint="default" w:ascii="Times New Roman" w:hAnsi="Times New Roman" w:cs="Times New Roman"/>
          <w:color w:val="auto"/>
          <w:sz w:val="28"/>
          <w:szCs w:val="28"/>
        </w:rPr>
        <w:t>кого населенного пункта.</w:t>
      </w:r>
    </w:p>
    <w:p w14:paraId="0A000627">
      <w:pPr>
        <w:autoSpaceDE w:val="0"/>
        <w:autoSpaceDN w:val="0"/>
        <w:adjustRightInd w:val="0"/>
        <w:ind w:firstLine="709"/>
        <w:jc w:val="both"/>
        <w:rPr>
          <w:rFonts w:hint="default" w:ascii="Times New Roman" w:hAnsi="Times New Roman" w:cs="Times New Roman"/>
          <w:b/>
          <w:i/>
          <w:color w:val="auto"/>
          <w:sz w:val="28"/>
          <w:szCs w:val="28"/>
        </w:rPr>
      </w:pPr>
      <w:r>
        <w:rPr>
          <w:rFonts w:hint="default" w:ascii="Times New Roman" w:hAnsi="Times New Roman" w:cs="Times New Roman"/>
          <w:color w:val="auto"/>
          <w:sz w:val="28"/>
          <w:szCs w:val="28"/>
        </w:rPr>
        <w:t xml:space="preserve">3. Срок полномочий старосты составляет </w:t>
      </w:r>
      <w:r>
        <w:rPr>
          <w:rFonts w:hint="default" w:ascii="Times New Roman" w:hAnsi="Times New Roman" w:cs="Times New Roman"/>
          <w:color w:val="auto"/>
          <w:sz w:val="28"/>
          <w:szCs w:val="28"/>
          <w:lang w:val="ru-RU"/>
        </w:rPr>
        <w:t xml:space="preserve">5 </w:t>
      </w:r>
      <w:r>
        <w:rPr>
          <w:rFonts w:hint="default" w:ascii="Times New Roman" w:hAnsi="Times New Roman" w:cs="Times New Roman"/>
          <w:color w:val="auto"/>
          <w:sz w:val="28"/>
          <w:szCs w:val="28"/>
        </w:rPr>
        <w:t xml:space="preserve">лет . </w:t>
      </w:r>
    </w:p>
    <w:p w14:paraId="3BA6972D">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w:t>
      </w:r>
      <w:r>
        <w:rPr>
          <w:rFonts w:hint="default" w:ascii="Times New Roman" w:hAnsi="Times New Roman" w:cs="Times New Roman"/>
          <w:color w:val="000000"/>
          <w:sz w:val="28"/>
          <w:szCs w:val="28"/>
        </w:rPr>
        <w:t>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r>
        <w:rPr>
          <w:rFonts w:hint="default" w:ascii="Times New Roman" w:hAnsi="Times New Roman" w:cs="Times New Roman"/>
          <w:sz w:val="28"/>
          <w:szCs w:val="28"/>
        </w:rPr>
        <w:t>».</w:t>
      </w:r>
    </w:p>
    <w:p w14:paraId="6497B3D0">
      <w:pPr>
        <w:pStyle w:val="101"/>
        <w:autoSpaceDE/>
        <w:autoSpaceDN/>
        <w:adjustRightInd/>
        <w:ind w:firstLine="709"/>
        <w:jc w:val="both"/>
        <w:rPr>
          <w:rFonts w:hint="default" w:ascii="Times New Roman" w:hAnsi="Times New Roman" w:cs="Times New Roman"/>
          <w:b/>
          <w:bCs/>
          <w:color w:val="000000"/>
          <w:sz w:val="28"/>
          <w:szCs w:val="28"/>
        </w:rPr>
      </w:pPr>
      <w:r>
        <w:rPr>
          <w:rFonts w:hint="default" w:ascii="Times New Roman" w:hAnsi="Times New Roman" w:cs="Times New Roman"/>
          <w:b/>
          <w:bCs/>
          <w:sz w:val="28"/>
          <w:szCs w:val="28"/>
        </w:rPr>
        <w:t>ГЛАВА 3. ОРГАНЫ МЕСТНОГО САМОУПРАВЛЕНИЯ.</w:t>
      </w:r>
      <w:r>
        <w:rPr>
          <w:rFonts w:hint="default" w:ascii="Times New Roman" w:hAnsi="Times New Roman" w:cs="Times New Roman"/>
          <w:b/>
          <w:bCs/>
          <w:color w:val="000000"/>
          <w:sz w:val="28"/>
          <w:szCs w:val="28"/>
        </w:rPr>
        <w:t xml:space="preserve"> ДОЛЖНОСТНЫЕ ЛИЦА МЕСТНОГО САМОУПРАВЛЕНИЯ</w:t>
      </w:r>
    </w:p>
    <w:p w14:paraId="4B9D28B8">
      <w:pPr>
        <w:ind w:firstLine="709"/>
        <w:jc w:val="both"/>
        <w:rPr>
          <w:rFonts w:hint="default" w:ascii="Times New Roman" w:hAnsi="Times New Roman" w:cs="Times New Roman"/>
          <w:sz w:val="28"/>
          <w:szCs w:val="28"/>
        </w:rPr>
      </w:pPr>
    </w:p>
    <w:p w14:paraId="09962689">
      <w:pPr>
        <w:pStyle w:val="6"/>
        <w:ind w:firstLine="709"/>
        <w:rPr>
          <w:rFonts w:hint="default" w:ascii="Times New Roman" w:hAnsi="Times New Roman" w:cs="Times New Roman"/>
          <w:color w:val="auto"/>
          <w:kern w:val="2"/>
          <w:szCs w:val="28"/>
        </w:rPr>
      </w:pPr>
      <w:r>
        <w:rPr>
          <w:rFonts w:hint="default" w:ascii="Times New Roman" w:hAnsi="Times New Roman" w:cs="Times New Roman"/>
          <w:color w:val="auto"/>
          <w:kern w:val="2"/>
          <w:szCs w:val="28"/>
        </w:rPr>
        <w:t>Статья 14. Структура органов местного самоуправления</w:t>
      </w:r>
    </w:p>
    <w:p w14:paraId="27AB8F5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Структуру органов местного самоуправления составляют: </w:t>
      </w:r>
    </w:p>
    <w:p w14:paraId="1EFB306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Совет депутатов;</w:t>
      </w:r>
    </w:p>
    <w:p w14:paraId="2D6A1A3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глава сельсовета; </w:t>
      </w:r>
    </w:p>
    <w:p w14:paraId="03D54B9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Администрация сельсовета.</w:t>
      </w:r>
    </w:p>
    <w:p w14:paraId="0D8838D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rPr>
        <w:t>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14:paraId="4C5A83DB">
      <w:pPr>
        <w:pStyle w:val="102"/>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14:paraId="48CE75D7">
      <w:pPr>
        <w:pStyle w:val="102"/>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К лицам, замещающим муниципальные должности, относятся:</w:t>
      </w:r>
    </w:p>
    <w:p w14:paraId="0F787631">
      <w:pPr>
        <w:pStyle w:val="102"/>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 депутат;</w:t>
      </w:r>
    </w:p>
    <w:p w14:paraId="226E935F">
      <w:pPr>
        <w:pStyle w:val="102"/>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глава сельсовета</w:t>
      </w:r>
      <w:r>
        <w:rPr>
          <w:rFonts w:hint="default" w:ascii="Times New Roman" w:hAnsi="Times New Roman" w:cs="Times New Roman"/>
          <w:sz w:val="28"/>
          <w:szCs w:val="28"/>
        </w:rPr>
        <w:t>.</w:t>
      </w:r>
    </w:p>
    <w:p w14:paraId="0009EDD3">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15. Совет депутатов</w:t>
      </w:r>
    </w:p>
    <w:p w14:paraId="41B3510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Совет депутатов является постоянно действующим представительным органом поселения.</w:t>
      </w:r>
    </w:p>
    <w:p w14:paraId="4D803C2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Совет депутатов состоит из 10 депутатов, избираемых на муниципальных выборах.</w:t>
      </w:r>
    </w:p>
    <w:p w14:paraId="6180463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Срок полномочий Совета депутатов и его депутатов составляет пять лет </w:t>
      </w:r>
      <w:r>
        <w:rPr>
          <w:rFonts w:hint="default" w:ascii="Times New Roman" w:hAnsi="Times New Roman" w:cs="Times New Roman"/>
          <w:color w:val="000000"/>
          <w:sz w:val="28"/>
          <w:szCs w:val="28"/>
        </w:rPr>
        <w:t>и исчисляется со дня первого правомочного заседания Совета депутатов</w:t>
      </w:r>
      <w:r>
        <w:rPr>
          <w:rFonts w:hint="default" w:ascii="Times New Roman" w:hAnsi="Times New Roman" w:cs="Times New Roman"/>
          <w:sz w:val="28"/>
          <w:szCs w:val="28"/>
        </w:rPr>
        <w:t>.</w:t>
      </w:r>
    </w:p>
    <w:p w14:paraId="29AFC1D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14:paraId="6D48689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Полномочия Совета депутатов прекращаются </w:t>
      </w:r>
      <w:r>
        <w:rPr>
          <w:rFonts w:hint="default" w:ascii="Times New Roman" w:hAnsi="Times New Roman" w:cs="Times New Roman"/>
          <w:color w:val="000000"/>
          <w:sz w:val="28"/>
          <w:szCs w:val="28"/>
        </w:rPr>
        <w:t>со дня начала работы первого правомочного заседания Совета депутатов нового созыва, за исключением случаев досрочного прекращения полномочий</w:t>
      </w:r>
      <w:r>
        <w:rPr>
          <w:rFonts w:hint="default" w:ascii="Times New Roman" w:hAnsi="Times New Roman" w:cs="Times New Roman"/>
          <w:sz w:val="28"/>
          <w:szCs w:val="28"/>
        </w:rPr>
        <w:t>.</w:t>
      </w:r>
    </w:p>
    <w:p w14:paraId="35100BC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Совет депутатов осуществляет свои полномочия и принимает решения в коллегиальном порядке.</w:t>
      </w:r>
    </w:p>
    <w:p w14:paraId="085A86E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Совет депутатов обладает правом законодательной инициативы в Алтайском краевом Законодательном Собрании.</w:t>
      </w:r>
    </w:p>
    <w:p w14:paraId="569C3C2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8. Совет депутатов не обладает правами юридического лица. </w:t>
      </w:r>
    </w:p>
    <w:p w14:paraId="4B41161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Полное наименование - Совет депутатов Новошипуновского сельсовета Краснощёковского района Алтайского края - помещается на бланках, штампах и печатях Совета депутатов.</w:t>
      </w:r>
    </w:p>
    <w:p w14:paraId="656194A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9. Местонахождение Совета депутатов: </w:t>
      </w:r>
      <w:r>
        <w:rPr>
          <w:rFonts w:hint="default" w:ascii="Times New Roman" w:hAnsi="Times New Roman" w:cs="Times New Roman"/>
          <w:color w:val="000000"/>
          <w:sz w:val="28"/>
          <w:szCs w:val="28"/>
        </w:rPr>
        <w:t>658356, село Новошипуново Краснощёковского района Алтайского края, пл. Центральная, 1.</w:t>
      </w:r>
    </w:p>
    <w:p w14:paraId="4B43B99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10. Основной формой деятельности Совета депутатов является сессия. Сессии проводятся гласно и носят открытый характер. </w:t>
      </w:r>
    </w:p>
    <w:p w14:paraId="608A3A5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14:paraId="56DD406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11. Совет депутатов собирается на первую сессию не позднее, чем через 30 дней после его избрания в правомочном составе. </w:t>
      </w:r>
    </w:p>
    <w:p w14:paraId="29EA79B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Очередные сессии созываются не реже одного раза в три месяца.</w:t>
      </w:r>
    </w:p>
    <w:p w14:paraId="043497F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14:paraId="6FD36B3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12. Сессия правомочна, если на ней присутствует не менее </w:t>
      </w:r>
      <w:r>
        <w:rPr>
          <w:rFonts w:hint="default" w:ascii="Times New Roman" w:hAnsi="Times New Roman" w:cs="Times New Roman"/>
          <w:color w:val="000000"/>
          <w:sz w:val="28"/>
          <w:szCs w:val="28"/>
        </w:rPr>
        <w:t>половины от установленной численности депутатов</w:t>
      </w:r>
      <w:r>
        <w:rPr>
          <w:rFonts w:hint="default" w:ascii="Times New Roman" w:hAnsi="Times New Roman" w:cs="Times New Roman"/>
          <w:sz w:val="28"/>
          <w:szCs w:val="28"/>
        </w:rPr>
        <w:t>.</w:t>
      </w:r>
    </w:p>
    <w:p w14:paraId="537221E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13. Порядок созыва и проведения сессий,</w:t>
      </w:r>
      <w:r>
        <w:rPr>
          <w:rFonts w:hint="default" w:ascii="Times New Roman" w:hAnsi="Times New Roman" w:cs="Times New Roman"/>
          <w:color w:val="000000"/>
          <w:sz w:val="28"/>
          <w:szCs w:val="28"/>
        </w:rPr>
        <w:t xml:space="preserve"> иные вопросы организации деятельности Совета депутатов </w:t>
      </w:r>
      <w:r>
        <w:rPr>
          <w:rFonts w:hint="default" w:ascii="Times New Roman" w:hAnsi="Times New Roman" w:cs="Times New Roman"/>
          <w:sz w:val="28"/>
          <w:szCs w:val="28"/>
        </w:rPr>
        <w:t>устанавливаются Регламентом.</w:t>
      </w:r>
    </w:p>
    <w:p w14:paraId="725732D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14. Совет депутатов самостоятельно определяет свою структуру.</w:t>
      </w:r>
    </w:p>
    <w:p w14:paraId="79DE19F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14:paraId="75F38AE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14:paraId="317A159C">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16. Полномочия Совета депутатов</w:t>
      </w:r>
    </w:p>
    <w:p w14:paraId="5BD1013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В исключительной компетенции Совета депутатов находятся:</w:t>
      </w:r>
    </w:p>
    <w:p w14:paraId="2E7313A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принятие Устава и внесение в него изменений и дополнений;</w:t>
      </w:r>
    </w:p>
    <w:p w14:paraId="48EE880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утверждение </w:t>
      </w:r>
      <w:r>
        <w:rPr>
          <w:rFonts w:hint="default" w:ascii="Times New Roman" w:hAnsi="Times New Roman" w:cs="Times New Roman"/>
          <w:snapToGrid w:val="0"/>
          <w:sz w:val="28"/>
          <w:szCs w:val="28"/>
        </w:rPr>
        <w:t>бюджета</w:t>
      </w:r>
      <w:r>
        <w:rPr>
          <w:rFonts w:hint="default" w:ascii="Times New Roman" w:hAnsi="Times New Roman" w:cs="Times New Roman"/>
          <w:sz w:val="28"/>
          <w:szCs w:val="28"/>
        </w:rPr>
        <w:t xml:space="preserve"> поселения и отчета о его исполнении;</w:t>
      </w:r>
    </w:p>
    <w:p w14:paraId="291B3DD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 xml:space="preserve">установление, введение в действие и прекращение действия ранее введенных местных налогов и сборов в соответствии с </w:t>
      </w:r>
      <w:r>
        <w:rPr>
          <w:rStyle w:val="48"/>
          <w:rFonts w:hint="default" w:ascii="Times New Roman" w:hAnsi="Times New Roman" w:cs="Times New Roman"/>
          <w:color w:val="000000"/>
          <w:sz w:val="28"/>
          <w:szCs w:val="28"/>
        </w:rPr>
        <w:t>законодательством</w:t>
      </w:r>
      <w:r>
        <w:rPr>
          <w:rFonts w:hint="default" w:ascii="Times New Roman" w:hAnsi="Times New Roman" w:cs="Times New Roman"/>
          <w:color w:val="000000"/>
          <w:sz w:val="28"/>
          <w:szCs w:val="28"/>
        </w:rPr>
        <w:t xml:space="preserve"> Российской Федерации о налогах и сборах</w:t>
      </w:r>
      <w:r>
        <w:rPr>
          <w:rFonts w:hint="default" w:ascii="Times New Roman" w:hAnsi="Times New Roman" w:cs="Times New Roman"/>
          <w:sz w:val="28"/>
          <w:szCs w:val="28"/>
        </w:rPr>
        <w:t>;</w:t>
      </w:r>
    </w:p>
    <w:p w14:paraId="17A0726A">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утверждение стратегии социально-экономического развития поселения;</w:t>
      </w:r>
    </w:p>
    <w:p w14:paraId="3EDCD95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определение порядка управления и распоряжения имуществом, находящимся в собственности поселения;</w:t>
      </w:r>
    </w:p>
    <w:p w14:paraId="7BBCA977">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019BFDB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определение порядка материально-технического и организационного обеспечения деятельности органов местного самоуправления;</w:t>
      </w:r>
    </w:p>
    <w:p w14:paraId="6E4C095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8) контроль за исполнением органами местного самоуправления и должностными лицами местного самоуправления полномочий по решению вопросов </w:t>
      </w:r>
      <w:r>
        <w:rPr>
          <w:rFonts w:hint="default" w:ascii="Times New Roman" w:hAnsi="Times New Roman" w:cs="Times New Roman"/>
          <w:color w:val="000000"/>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4F2A4AE6">
      <w:pPr>
        <w:pStyle w:val="47"/>
        <w:ind w:firstLine="709"/>
        <w:jc w:val="both"/>
        <w:rPr>
          <w:rFonts w:hint="default" w:ascii="Times New Roman" w:hAnsi="Times New Roman" w:cs="Times New Roman"/>
          <w:bCs/>
          <w:iCs/>
          <w:color w:val="000000"/>
          <w:sz w:val="28"/>
          <w:szCs w:val="28"/>
        </w:rPr>
      </w:pPr>
      <w:r>
        <w:rPr>
          <w:rFonts w:hint="default" w:ascii="Times New Roman" w:hAnsi="Times New Roman" w:cs="Times New Roman"/>
          <w:bCs/>
          <w:iCs/>
          <w:color w:val="000000"/>
          <w:sz w:val="28"/>
          <w:szCs w:val="28"/>
        </w:rPr>
        <w:t>9) принятие решения об удалении главы сельсовета в отставку</w:t>
      </w:r>
      <w:r>
        <w:rPr>
          <w:rFonts w:hint="default" w:ascii="Times New Roman" w:hAnsi="Times New Roman" w:cs="Times New Roman"/>
          <w:color w:val="000000"/>
          <w:sz w:val="28"/>
          <w:szCs w:val="28"/>
        </w:rPr>
        <w:t xml:space="preserve"> в случаях, предусмотренных Федеральным законом от 20 марта 2025 года № 33-ФЗ</w:t>
      </w:r>
      <w:r>
        <w:rPr>
          <w:rFonts w:hint="default" w:ascii="Times New Roman" w:hAnsi="Times New Roman" w:cs="Times New Roman"/>
          <w:bCs/>
          <w:iCs/>
          <w:color w:val="000000"/>
          <w:sz w:val="28"/>
          <w:szCs w:val="28"/>
        </w:rPr>
        <w:t>;</w:t>
      </w:r>
    </w:p>
    <w:p w14:paraId="42E6EC8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утверждение правил благоустройства территории поселения;</w:t>
      </w:r>
    </w:p>
    <w:p w14:paraId="18582F70">
      <w:pPr>
        <w:ind w:firstLine="709"/>
        <w:jc w:val="both"/>
        <w:rPr>
          <w:rFonts w:hint="default" w:ascii="Times New Roman" w:hAnsi="Times New Roman" w:cs="Times New Roman"/>
          <w:bCs/>
          <w:iCs/>
          <w:sz w:val="28"/>
          <w:szCs w:val="28"/>
        </w:rPr>
      </w:pPr>
      <w:r>
        <w:rPr>
          <w:rFonts w:hint="default" w:ascii="Times New Roman" w:hAnsi="Times New Roman" w:cs="Times New Roman"/>
          <w:color w:val="000000"/>
          <w:sz w:val="28"/>
          <w:szCs w:val="28"/>
        </w:rPr>
        <w:t xml:space="preserve">11) заслушивание ежегодных отчетов главы </w:t>
      </w:r>
      <w:r>
        <w:rPr>
          <w:rFonts w:hint="default" w:ascii="Times New Roman" w:hAnsi="Times New Roman" w:cs="Times New Roman"/>
          <w:bCs/>
          <w:iCs/>
          <w:color w:val="000000"/>
          <w:sz w:val="28"/>
          <w:szCs w:val="28"/>
        </w:rPr>
        <w:t>сельсовета</w:t>
      </w:r>
      <w:r>
        <w:rPr>
          <w:rFonts w:hint="default" w:ascii="Times New Roman" w:hAnsi="Times New Roman" w:cs="Times New Roman"/>
          <w:color w:val="000000"/>
          <w:sz w:val="28"/>
          <w:szCs w:val="28"/>
        </w:rPr>
        <w:t xml:space="preserve"> о результатах его деятельности, деятельности Администрации </w:t>
      </w:r>
      <w:r>
        <w:rPr>
          <w:rFonts w:hint="default" w:ascii="Times New Roman" w:hAnsi="Times New Roman" w:cs="Times New Roman"/>
          <w:bCs/>
          <w:iCs/>
          <w:color w:val="000000"/>
          <w:sz w:val="28"/>
          <w:szCs w:val="28"/>
        </w:rPr>
        <w:t>сельсовета</w:t>
      </w:r>
      <w:r>
        <w:rPr>
          <w:rFonts w:hint="default" w:ascii="Times New Roman" w:hAnsi="Times New Roman" w:cs="Times New Roman"/>
          <w:color w:val="000000"/>
          <w:sz w:val="28"/>
          <w:szCs w:val="28"/>
        </w:rPr>
        <w:t xml:space="preserve"> и иных подведомственных главе </w:t>
      </w:r>
      <w:r>
        <w:rPr>
          <w:rFonts w:hint="default" w:ascii="Times New Roman" w:hAnsi="Times New Roman" w:cs="Times New Roman"/>
          <w:bCs/>
          <w:iCs/>
          <w:color w:val="000000"/>
          <w:sz w:val="28"/>
          <w:szCs w:val="28"/>
        </w:rPr>
        <w:t>сельсовета</w:t>
      </w:r>
      <w:r>
        <w:rPr>
          <w:rFonts w:hint="default" w:ascii="Times New Roman" w:hAnsi="Times New Roman" w:cs="Times New Roman"/>
          <w:color w:val="000000"/>
          <w:sz w:val="28"/>
          <w:szCs w:val="28"/>
        </w:rPr>
        <w:t xml:space="preserve"> органов местного самоуправления, в том числе о решении вопросов, поставленных Советом депутатов.</w:t>
      </w:r>
    </w:p>
    <w:p w14:paraId="025003D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К полномочиям Совета депутатов относится:</w:t>
      </w:r>
    </w:p>
    <w:p w14:paraId="1455E4A5">
      <w:pPr>
        <w:tabs>
          <w:tab w:val="left" w:pos="0"/>
        </w:tabs>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rPr>
        <w:t>1) избрание главы сельсовета</w:t>
      </w:r>
      <w:r>
        <w:rPr>
          <w:rFonts w:hint="default" w:ascii="Times New Roman" w:hAnsi="Times New Roman" w:cs="Times New Roman"/>
          <w:bCs/>
          <w:iCs/>
          <w:sz w:val="28"/>
          <w:szCs w:val="28"/>
        </w:rPr>
        <w:t>;</w:t>
      </w:r>
    </w:p>
    <w:p w14:paraId="6960C01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утверждение Регламента, внесение в него изменений и дополнений;</w:t>
      </w:r>
    </w:p>
    <w:p w14:paraId="4F45F043">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14:paraId="2219952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в случаях, предусмотренных федеральными законами, обращение в суд с заявлениями </w:t>
      </w:r>
      <w:r>
        <w:rPr>
          <w:rFonts w:hint="default" w:ascii="Times New Roman" w:hAnsi="Times New Roman" w:cs="Times New Roman"/>
          <w:snapToGrid w:val="0"/>
          <w:sz w:val="28"/>
          <w:szCs w:val="28"/>
        </w:rPr>
        <w:t>в защиту публичных интересов</w:t>
      </w:r>
      <w:r>
        <w:rPr>
          <w:rFonts w:hint="default" w:ascii="Times New Roman" w:hAnsi="Times New Roman" w:cs="Times New Roman"/>
          <w:sz w:val="28"/>
          <w:szCs w:val="28"/>
        </w:rPr>
        <w:t>;</w:t>
      </w:r>
    </w:p>
    <w:p w14:paraId="12145499">
      <w:pPr>
        <w:ind w:firstLine="709"/>
        <w:jc w:val="both"/>
        <w:rPr>
          <w:rFonts w:hint="default" w:ascii="Times New Roman" w:hAnsi="Times New Roman" w:cs="Times New Roman"/>
          <w:bCs/>
          <w:sz w:val="28"/>
          <w:szCs w:val="28"/>
        </w:rPr>
      </w:pPr>
      <w:r>
        <w:rPr>
          <w:rFonts w:hint="default" w:ascii="Times New Roman" w:hAnsi="Times New Roman" w:cs="Times New Roman"/>
          <w:sz w:val="28"/>
          <w:szCs w:val="28"/>
        </w:rPr>
        <w:t xml:space="preserve">5) </w:t>
      </w:r>
      <w:r>
        <w:rPr>
          <w:rFonts w:hint="default" w:ascii="Times New Roman" w:hAnsi="Times New Roman" w:cs="Times New Roman"/>
          <w:bCs/>
          <w:sz w:val="28"/>
          <w:szCs w:val="28"/>
        </w:rPr>
        <w:t xml:space="preserve">установление порядка рассмотрения проекта бюджета </w:t>
      </w:r>
      <w:r>
        <w:rPr>
          <w:rFonts w:hint="default" w:ascii="Times New Roman" w:hAnsi="Times New Roman" w:cs="Times New Roman"/>
          <w:sz w:val="28"/>
          <w:szCs w:val="28"/>
        </w:rPr>
        <w:t>поселения</w:t>
      </w:r>
      <w:r>
        <w:rPr>
          <w:rFonts w:hint="default" w:ascii="Times New Roman" w:hAnsi="Times New Roman" w:cs="Times New Roman"/>
          <w:bCs/>
          <w:sz w:val="28"/>
          <w:szCs w:val="28"/>
        </w:rPr>
        <w:t xml:space="preserve">, его утверждения и исполнения, утверждения отчета об исполнении бюджета </w:t>
      </w:r>
      <w:r>
        <w:rPr>
          <w:rFonts w:hint="default" w:ascii="Times New Roman" w:hAnsi="Times New Roman" w:cs="Times New Roman"/>
          <w:sz w:val="28"/>
          <w:szCs w:val="28"/>
        </w:rPr>
        <w:t>поселения</w:t>
      </w:r>
      <w:r>
        <w:rPr>
          <w:rFonts w:hint="default" w:ascii="Times New Roman" w:hAnsi="Times New Roman" w:cs="Times New Roman"/>
          <w:bCs/>
          <w:sz w:val="28"/>
          <w:szCs w:val="28"/>
        </w:rPr>
        <w:t>;</w:t>
      </w:r>
    </w:p>
    <w:p w14:paraId="47F063A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14:paraId="2B7B3CCE">
      <w:pPr>
        <w:ind w:firstLine="709"/>
        <w:jc w:val="both"/>
        <w:rPr>
          <w:rFonts w:hint="default" w:ascii="Times New Roman" w:hAnsi="Times New Roman" w:cs="Times New Roman"/>
          <w:bCs/>
          <w:iCs/>
          <w:sz w:val="28"/>
          <w:szCs w:val="28"/>
        </w:rPr>
      </w:pPr>
      <w:r>
        <w:rPr>
          <w:rFonts w:hint="default" w:ascii="Times New Roman" w:hAnsi="Times New Roman" w:cs="Times New Roman"/>
          <w:bCs/>
          <w:iCs/>
          <w:sz w:val="28"/>
          <w:szCs w:val="28"/>
        </w:rPr>
        <w:t>7)</w:t>
      </w:r>
      <w:r>
        <w:rPr>
          <w:rFonts w:hint="default" w:ascii="Times New Roman" w:hAnsi="Times New Roman" w:cs="Times New Roman"/>
          <w:sz w:val="28"/>
          <w:szCs w:val="28"/>
        </w:rPr>
        <w:t xml:space="preserve"> </w:t>
      </w:r>
      <w:r>
        <w:rPr>
          <w:rFonts w:hint="default" w:ascii="Times New Roman" w:hAnsi="Times New Roman" w:cs="Times New Roman"/>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bCs/>
          <w:iCs/>
          <w:sz w:val="28"/>
          <w:szCs w:val="28"/>
        </w:rPr>
        <w:t xml:space="preserve"> межмуниципальных хозяйственных обществ;</w:t>
      </w:r>
    </w:p>
    <w:p w14:paraId="03D810DC">
      <w:pPr>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rPr>
        <w:t>8)</w:t>
      </w:r>
      <w:r>
        <w:rPr>
          <w:rFonts w:hint="default" w:ascii="Times New Roman" w:hAnsi="Times New Roman" w:cs="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14:paraId="78C53872">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9)</w:t>
      </w:r>
      <w:r>
        <w:rPr>
          <w:rFonts w:hint="default" w:ascii="Times New Roman" w:hAnsi="Times New Roman" w:cs="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14:paraId="66EF3798">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10)</w:t>
      </w:r>
      <w:r>
        <w:rPr>
          <w:rFonts w:hint="default" w:ascii="Times New Roman" w:hAnsi="Times New Roman" w:cs="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14:paraId="792C446C">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11)</w:t>
      </w:r>
      <w:r>
        <w:rPr>
          <w:rFonts w:hint="default" w:ascii="Times New Roman" w:hAnsi="Times New Roman" w:cs="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14:paraId="43C9F549">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12) осуществление иных полномочий в соответствии с федеральными законами, законами Алтайского края, настоящим Уставом. </w:t>
      </w:r>
    </w:p>
    <w:p w14:paraId="3ECE17E2">
      <w:pPr>
        <w:ind w:firstLine="709"/>
        <w:jc w:val="both"/>
        <w:rPr>
          <w:rFonts w:hint="default" w:ascii="Times New Roman" w:hAnsi="Times New Roman" w:cs="Times New Roman"/>
          <w:b/>
          <w:bCs/>
          <w:sz w:val="28"/>
          <w:szCs w:val="28"/>
        </w:rPr>
      </w:pPr>
    </w:p>
    <w:p w14:paraId="3530B163">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17. Досрочное прекращение полномочий Совета депутатов</w:t>
      </w:r>
    </w:p>
    <w:p w14:paraId="7CC82C6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Полномочия Совета депутатов могут быть досрочно прекращены в случае:</w:t>
      </w:r>
    </w:p>
    <w:p w14:paraId="5CB4721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вступления в силу закона Алтайского края о его роспуске</w:t>
      </w:r>
      <w:r>
        <w:rPr>
          <w:rFonts w:hint="default" w:ascii="Times New Roman" w:hAnsi="Times New Roman" w:cs="Times New Roman"/>
          <w:sz w:val="28"/>
          <w:szCs w:val="28"/>
        </w:rPr>
        <w:t>;</w:t>
      </w:r>
    </w:p>
    <w:p w14:paraId="180FBD1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принятия Советом депутатов решения о самороспуске;</w:t>
      </w:r>
    </w:p>
    <w:p w14:paraId="3832F27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14:paraId="651D84A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преобразования поселения, осуществляемого в соответствии с частями </w:t>
      </w:r>
      <w:r>
        <w:rPr>
          <w:rFonts w:hint="default" w:ascii="Times New Roman" w:hAnsi="Times New Roman" w:cs="Times New Roman"/>
          <w:color w:val="000000"/>
          <w:sz w:val="28"/>
          <w:szCs w:val="28"/>
        </w:rPr>
        <w:t>6 и 7 статьи 12 Федерального закона от 20 марта 2025 года № 33-ФЗ</w:t>
      </w:r>
      <w:r>
        <w:rPr>
          <w:rFonts w:hint="default" w:ascii="Times New Roman" w:hAnsi="Times New Roman" w:cs="Times New Roman"/>
          <w:sz w:val="28"/>
          <w:szCs w:val="28"/>
        </w:rPr>
        <w:t>;</w:t>
      </w:r>
    </w:p>
    <w:p w14:paraId="7BB87C7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увеличения численности избирателей поселения более чем на 25 процентов;</w:t>
      </w:r>
    </w:p>
    <w:p w14:paraId="61ED8AC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14:paraId="52854C6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14:paraId="78DA42FD">
      <w:pPr>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14:paraId="2CD110A9">
      <w:pPr>
        <w:ind w:firstLine="709"/>
        <w:jc w:val="both"/>
        <w:rPr>
          <w:rFonts w:hint="default" w:ascii="Times New Roman" w:hAnsi="Times New Roman" w:cs="Times New Roman"/>
          <w:sz w:val="28"/>
          <w:szCs w:val="28"/>
        </w:rPr>
      </w:pPr>
    </w:p>
    <w:p w14:paraId="253C41AF">
      <w:pPr>
        <w:pStyle w:val="6"/>
        <w:ind w:firstLine="709"/>
        <w:rPr>
          <w:rFonts w:hint="default" w:ascii="Times New Roman" w:hAnsi="Times New Roman" w:cs="Times New Roman"/>
          <w:color w:val="auto"/>
          <w:szCs w:val="28"/>
        </w:rPr>
      </w:pPr>
      <w:r>
        <w:rPr>
          <w:rFonts w:hint="default" w:ascii="Times New Roman" w:hAnsi="Times New Roman" w:cs="Times New Roman"/>
          <w:color w:val="auto"/>
          <w:szCs w:val="28"/>
        </w:rPr>
        <w:t xml:space="preserve">Статья 18. Правовой статус депутата </w:t>
      </w:r>
    </w:p>
    <w:p w14:paraId="5227313B">
      <w:pPr>
        <w:pStyle w:val="6"/>
        <w:ind w:firstLine="709"/>
        <w:rPr>
          <w:rFonts w:hint="default" w:ascii="Times New Roman" w:hAnsi="Times New Roman" w:cs="Times New Roman"/>
          <w:b w:val="0"/>
          <w:color w:val="auto"/>
          <w:szCs w:val="28"/>
        </w:rPr>
      </w:pPr>
      <w:r>
        <w:rPr>
          <w:rFonts w:hint="default" w:ascii="Times New Roman" w:hAnsi="Times New Roman"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14:paraId="5410AE9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w:t>
      </w:r>
      <w:r>
        <w:rPr>
          <w:rFonts w:hint="default" w:ascii="Times New Roman" w:hAnsi="Times New Roman" w:cs="Times New Roman"/>
          <w:bCs/>
          <w:sz w:val="28"/>
          <w:szCs w:val="28"/>
        </w:rPr>
        <w:t xml:space="preserve"> </w:t>
      </w:r>
      <w:r>
        <w:rPr>
          <w:rFonts w:hint="default" w:ascii="Times New Roman" w:hAnsi="Times New Roman" w:cs="Times New Roman"/>
          <w:sz w:val="28"/>
          <w:szCs w:val="28"/>
        </w:rPr>
        <w:t>местного самоуправления депутату обеспечивают условия для беспрепятственного осуществления своих полномочий.</w:t>
      </w:r>
    </w:p>
    <w:p w14:paraId="2A57134A">
      <w:pPr>
        <w:autoSpaceDE w:val="0"/>
        <w:autoSpaceDN w:val="0"/>
        <w:adjustRightInd w:val="0"/>
        <w:ind w:firstLine="709"/>
        <w:jc w:val="both"/>
        <w:rPr>
          <w:rFonts w:hint="default" w:ascii="Times New Roman" w:hAnsi="Times New Roman" w:eastAsia="Calibri" w:cs="Times New Roman"/>
          <w:color w:val="000000"/>
          <w:sz w:val="28"/>
          <w:szCs w:val="28"/>
          <w:lang w:eastAsia="en-US"/>
        </w:rPr>
      </w:pPr>
      <w:r>
        <w:rPr>
          <w:rFonts w:hint="default" w:ascii="Times New Roman" w:hAnsi="Times New Roman" w:eastAsia="Calibri" w:cs="Times New Roman"/>
          <w:color w:val="000000"/>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14:paraId="6B02BB0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Депутаты осуществляют свои полномочия на непостоянной основе.</w:t>
      </w:r>
    </w:p>
    <w:p w14:paraId="7BC7E17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Pr>
          <w:rFonts w:hint="default"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Pr>
          <w:rFonts w:hint="default" w:ascii="Times New Roman" w:hAnsi="Times New Roman" w:cs="Times New Roman"/>
          <w:sz w:val="28"/>
          <w:szCs w:val="28"/>
        </w:rPr>
        <w:t>.</w:t>
      </w:r>
    </w:p>
    <w:p w14:paraId="520D4D4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Депутату для осуществления своих полномочий на непостоянной основе в соответствии с законом Алтайского края о г</w:t>
      </w:r>
      <w:r>
        <w:rPr>
          <w:rFonts w:hint="default"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Pr>
          <w:rFonts w:hint="default" w:ascii="Times New Roman" w:hAnsi="Times New Roman" w:eastAsia="Calibri" w:cs="Times New Roman"/>
          <w:sz w:val="28"/>
          <w:szCs w:val="28"/>
        </w:rPr>
        <w:t xml:space="preserve"> гарантируется </w:t>
      </w:r>
      <w:r>
        <w:rPr>
          <w:rFonts w:hint="default" w:ascii="Times New Roman" w:hAnsi="Times New Roman" w:cs="Times New Roman"/>
          <w:sz w:val="28"/>
          <w:szCs w:val="28"/>
          <w:shd w:val="clear" w:color="auto" w:fill="FFFFFF"/>
        </w:rPr>
        <w:t>освобождение работодателем от работы с сохранением места работы (должности) на период</w:t>
      </w:r>
      <w:r>
        <w:rPr>
          <w:rFonts w:hint="default" w:ascii="Times New Roman" w:hAnsi="Times New Roman" w:eastAsia="Calibri" w:cs="Times New Roman"/>
          <w:sz w:val="28"/>
          <w:szCs w:val="28"/>
        </w:rPr>
        <w:t>, который составляет в совокупности</w:t>
      </w:r>
      <w:r>
        <w:rPr>
          <w:rFonts w:hint="default" w:ascii="Times New Roman" w:hAnsi="Times New Roman" w:eastAsia="Calibri" w:cs="Times New Roman"/>
          <w:color w:val="000000"/>
          <w:sz w:val="28"/>
          <w:szCs w:val="28"/>
        </w:rPr>
        <w:t xml:space="preserve"> </w:t>
      </w:r>
      <w:r>
        <w:rPr>
          <w:rFonts w:hint="default" w:ascii="Times New Roman" w:hAnsi="Times New Roman" w:eastAsia="Calibri" w:cs="Times New Roman"/>
          <w:color w:val="000000"/>
          <w:sz w:val="28"/>
          <w:szCs w:val="28"/>
          <w:lang w:val="ru-RU"/>
        </w:rPr>
        <w:t>5</w:t>
      </w:r>
      <w:r>
        <w:rPr>
          <w:rFonts w:hint="default" w:ascii="Times New Roman" w:hAnsi="Times New Roman" w:eastAsia="Calibri" w:cs="Times New Roman"/>
          <w:color w:val="FF0000"/>
          <w:sz w:val="28"/>
          <w:szCs w:val="28"/>
          <w:lang w:val="ru-RU"/>
        </w:rPr>
        <w:t xml:space="preserve"> </w:t>
      </w:r>
      <w:r>
        <w:rPr>
          <w:rFonts w:hint="default" w:ascii="Times New Roman" w:hAnsi="Times New Roman" w:eastAsia="Calibri" w:cs="Times New Roman"/>
          <w:sz w:val="28"/>
          <w:szCs w:val="28"/>
        </w:rPr>
        <w:t>рабочих дня в месяц</w:t>
      </w:r>
      <w:r>
        <w:rPr>
          <w:rFonts w:hint="default" w:ascii="Times New Roman" w:hAnsi="Times New Roman" w:eastAsia="Calibri" w:cs="Times New Roman"/>
          <w:b/>
          <w:i/>
          <w:sz w:val="28"/>
          <w:szCs w:val="28"/>
        </w:rPr>
        <w:t>.</w:t>
      </w:r>
    </w:p>
    <w:p w14:paraId="53010EF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14:paraId="37891CD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Осуществляя свои полномочия, депутат имеет право:</w:t>
      </w:r>
    </w:p>
    <w:p w14:paraId="7E3283D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sz w:val="28"/>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14:paraId="296B93D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14:paraId="055D1EE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14:paraId="41E9028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14:paraId="745C132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14:paraId="4AB355A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14:paraId="38810BD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14:paraId="682F415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14:paraId="45C0AA2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14:paraId="5F469A6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Принимая участие в работе сессии, депутат имеет право:</w:t>
      </w:r>
    </w:p>
    <w:p w14:paraId="533D0F36">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14:paraId="1AA35570">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14:paraId="2D786C9B">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14:paraId="56F6A02B">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вносить предложения о рассмотрении на сессии вопросов, относящихся к его компетенции;</w:t>
      </w:r>
    </w:p>
    <w:p w14:paraId="509E8AE9">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14:paraId="6E2CB1EC">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14:paraId="41580EF7">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14:paraId="05EB9AA7">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14:paraId="233C17E4">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14:paraId="370764D9">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оглашать обращения граждан, имеющие, по его мнению, общественное значение;</w:t>
      </w:r>
    </w:p>
    <w:p w14:paraId="6A232880">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14:paraId="0544A814">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14:paraId="75EE681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13) пользоваться иными правами, предусмотренными настоящим Уставом и Регламентом. </w:t>
      </w:r>
    </w:p>
    <w:p w14:paraId="3E5C081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Порядок реализации полномочий депутата, указанных в настоящей статье, устанавливается Регламентом.</w:t>
      </w:r>
    </w:p>
    <w:p w14:paraId="12B2C6A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Депутат обязан:</w:t>
      </w:r>
    </w:p>
    <w:p w14:paraId="5171251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при отсутствии уважительных причин лично участвовать в каждой сессии;</w:t>
      </w:r>
    </w:p>
    <w:p w14:paraId="68D043F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соблюдать правила депутатской этики, установленные Советом депутатов;</w:t>
      </w:r>
    </w:p>
    <w:p w14:paraId="21380A2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14:paraId="5209FB8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соблюдать установленные Советом депутатов правила публичных выступлений;</w:t>
      </w:r>
    </w:p>
    <w:p w14:paraId="7529934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добросовестно выполнять поручения Совета депутатов и его органов, данные в пределах их компетенции;</w:t>
      </w:r>
    </w:p>
    <w:p w14:paraId="0DCE6B8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проводить личный прием граждан не реже одного раза в месяц.</w:t>
      </w:r>
    </w:p>
    <w:p w14:paraId="496A1D7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9. </w:t>
      </w:r>
      <w:r>
        <w:rPr>
          <w:rFonts w:hint="default" w:ascii="Times New Roman" w:hAnsi="Times New Roman" w:cs="Times New Roman"/>
          <w:color w:val="000000"/>
          <w:sz w:val="28"/>
          <w:szCs w:val="28"/>
        </w:rPr>
        <w:t>Депутат должен соблюдать ограничения, предусмотренные статьей 28 Федерального закона от 20 марта 2025 года № 33-ФЗ</w:t>
      </w:r>
      <w:r>
        <w:rPr>
          <w:rFonts w:hint="default" w:ascii="Times New Roman" w:hAnsi="Times New Roman" w:cs="Times New Roman"/>
          <w:sz w:val="28"/>
          <w:szCs w:val="28"/>
        </w:rPr>
        <w:t>.</w:t>
      </w:r>
    </w:p>
    <w:p w14:paraId="407E026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Полномочия депутата прекращаются досрочно в случае:</w:t>
      </w:r>
    </w:p>
    <w:p w14:paraId="0293DDA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смерти;</w:t>
      </w:r>
    </w:p>
    <w:p w14:paraId="337875E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отставки по собственному желанию;</w:t>
      </w:r>
    </w:p>
    <w:p w14:paraId="7CABE52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признания судом недееспособным или ограниченно дееспособным;</w:t>
      </w:r>
    </w:p>
    <w:p w14:paraId="7CDDBA5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признания судом безвестно отсутствующим или объявления умершим;</w:t>
      </w:r>
    </w:p>
    <w:p w14:paraId="66836D1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вступления в отношении его в законную силу обвинительного приговора суда;</w:t>
      </w:r>
    </w:p>
    <w:p w14:paraId="39DFE3C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выезда за пределы Российской Федерации на постоянное место жительства;</w:t>
      </w:r>
    </w:p>
    <w:p w14:paraId="377BDE26">
      <w:pPr>
        <w:ind w:firstLine="709"/>
        <w:jc w:val="both"/>
        <w:rPr>
          <w:rFonts w:hint="default" w:ascii="Times New Roman" w:hAnsi="Times New Roman" w:cs="Times New Roman"/>
          <w:b/>
          <w:bCs/>
          <w:sz w:val="28"/>
          <w:szCs w:val="28"/>
        </w:rPr>
      </w:pPr>
      <w:r>
        <w:rPr>
          <w:rFonts w:hint="default" w:ascii="Times New Roman" w:hAnsi="Times New Roman" w:cs="Times New Roman"/>
          <w:sz w:val="28"/>
          <w:szCs w:val="28"/>
        </w:rPr>
        <w:t xml:space="preserve">7) </w:t>
      </w:r>
      <w:r>
        <w:rPr>
          <w:rFonts w:hint="default" w:ascii="Times New Roman" w:hAnsi="Times New Roman" w:cs="Times New Roman"/>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Pr>
          <w:rFonts w:hint="default" w:ascii="Times New Roman" w:hAnsi="Times New Roman" w:cs="Times New Roman"/>
          <w:bCs/>
          <w:sz w:val="28"/>
          <w:szCs w:val="28"/>
        </w:rPr>
        <w:t>;</w:t>
      </w:r>
    </w:p>
    <w:p w14:paraId="6F7A594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досрочного прекращения полномочий Совета депутатов;</w:t>
      </w:r>
    </w:p>
    <w:p w14:paraId="40F8E45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призыва на военную службу или направления на заменяющую ее альтернативную гражданскую службу;</w:t>
      </w:r>
    </w:p>
    <w:p w14:paraId="75D71E74">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приобретения им статуса иностранного агента;</w:t>
      </w:r>
    </w:p>
    <w:p w14:paraId="0F0D705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в случае отсутствия депутата без уважительных причин на всех сессиях Совета депутатов в течение шести месяцев подряд;</w:t>
      </w:r>
    </w:p>
    <w:p w14:paraId="4F66001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12) в иных случаях, установленных Федеральным законом от </w:t>
      </w:r>
      <w:r>
        <w:rPr>
          <w:rFonts w:hint="default" w:ascii="Times New Roman" w:hAnsi="Times New Roman" w:cs="Times New Roman"/>
          <w:color w:val="000000"/>
          <w:sz w:val="28"/>
          <w:szCs w:val="28"/>
        </w:rPr>
        <w:t>20 марта 2025 года № 33</w:t>
      </w:r>
      <w:r>
        <w:rPr>
          <w:rFonts w:hint="default" w:ascii="Times New Roman" w:hAnsi="Times New Roman" w:cs="Times New Roman"/>
          <w:sz w:val="28"/>
          <w:szCs w:val="28"/>
        </w:rPr>
        <w:t>-ФЗ и иными федеральными законами.</w:t>
      </w:r>
    </w:p>
    <w:p w14:paraId="193BB704">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14:paraId="0AD653E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Порядок принятия решения о досрочном прекращении полномочий депутата устанавливается Регламентом.</w:t>
      </w:r>
    </w:p>
    <w:p w14:paraId="0CFBCD70">
      <w:pPr>
        <w:pStyle w:val="29"/>
        <w:ind w:firstLine="709"/>
        <w:jc w:val="both"/>
        <w:rPr>
          <w:rFonts w:hint="default" w:ascii="Times New Roman" w:hAnsi="Times New Roman" w:cs="Times New Roman"/>
          <w:szCs w:val="28"/>
          <w:lang w:val="ru-RU"/>
        </w:rPr>
      </w:pPr>
      <w:r>
        <w:rPr>
          <w:rFonts w:hint="default" w:ascii="Times New Roman" w:hAnsi="Times New Roman" w:cs="Times New Roman"/>
          <w:szCs w:val="28"/>
        </w:rPr>
        <w:t xml:space="preserve">Статья </w:t>
      </w:r>
      <w:r>
        <w:rPr>
          <w:rFonts w:hint="default" w:ascii="Times New Roman" w:hAnsi="Times New Roman" w:cs="Times New Roman"/>
          <w:szCs w:val="28"/>
          <w:lang w:val="ru-RU"/>
        </w:rPr>
        <w:t>19</w:t>
      </w:r>
      <w:r>
        <w:rPr>
          <w:rFonts w:hint="default" w:ascii="Times New Roman" w:hAnsi="Times New Roman" w:cs="Times New Roman"/>
          <w:szCs w:val="28"/>
        </w:rPr>
        <w:t>. Полномочия председателя Совета депутатов</w:t>
      </w:r>
      <w:r>
        <w:rPr>
          <w:rFonts w:hint="default" w:ascii="Times New Roman" w:hAnsi="Times New Roman" w:cs="Times New Roman"/>
          <w:szCs w:val="28"/>
          <w:lang w:val="ru-RU"/>
        </w:rPr>
        <w:t>,</w:t>
      </w:r>
      <w:r>
        <w:rPr>
          <w:rFonts w:hint="default" w:ascii="Times New Roman" w:hAnsi="Times New Roman" w:cs="Times New Roman"/>
          <w:bCs/>
          <w:szCs w:val="28"/>
        </w:rPr>
        <w:t xml:space="preserve"> заместителя председателя Совета депутатов</w:t>
      </w:r>
    </w:p>
    <w:p w14:paraId="008D42F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К полномочиям председателя Совета депутатов относится:</w:t>
      </w:r>
    </w:p>
    <w:p w14:paraId="5CD8A83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14:paraId="51596B0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организация деятельности Совета депутатов;</w:t>
      </w:r>
    </w:p>
    <w:p w14:paraId="34D3EDA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14:paraId="2128EE9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ведение сессий, обеспечение при этом соблюдения Регламента, повестки дня и порядка проведения сессий;</w:t>
      </w:r>
    </w:p>
    <w:p w14:paraId="65D1AFD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w:t>
      </w:r>
      <w:r>
        <w:rPr>
          <w:rFonts w:hint="default" w:ascii="Times New Roman" w:hAnsi="Times New Roman" w:cs="Times New Roman"/>
          <w:color w:val="000000"/>
          <w:sz w:val="28"/>
          <w:szCs w:val="28"/>
        </w:rPr>
        <w:t xml:space="preserve">подписание и обнародование решений, принятых Советом депутатов, </w:t>
      </w:r>
      <w:r>
        <w:rPr>
          <w:rFonts w:hint="default" w:ascii="Times New Roman" w:hAnsi="Times New Roman" w:cs="Times New Roman"/>
          <w:sz w:val="28"/>
          <w:szCs w:val="28"/>
        </w:rPr>
        <w:t xml:space="preserve">издание постановлений и распоряжений по вопросам организации деятельности Совета депутатов, подписание </w:t>
      </w:r>
      <w:r>
        <w:rPr>
          <w:rFonts w:hint="default" w:ascii="Times New Roman" w:hAnsi="Times New Roman" w:cs="Times New Roman"/>
          <w:color w:val="000000"/>
          <w:sz w:val="28"/>
          <w:szCs w:val="28"/>
        </w:rPr>
        <w:t>протоколов сессий и других документов</w:t>
      </w:r>
      <w:r>
        <w:rPr>
          <w:rFonts w:hint="default" w:ascii="Times New Roman" w:hAnsi="Times New Roman" w:cs="Times New Roman"/>
          <w:sz w:val="28"/>
          <w:szCs w:val="28"/>
        </w:rPr>
        <w:t>;</w:t>
      </w:r>
    </w:p>
    <w:p w14:paraId="4E2F665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оказание содействия депутатам в осуществлении ими своих полномочий;</w:t>
      </w:r>
    </w:p>
    <w:p w14:paraId="2818A51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дача поручений постоянным комиссиям во исполнение решений Совета депутатов;</w:t>
      </w:r>
    </w:p>
    <w:p w14:paraId="4F6A3C9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организация приема граждан, рассмотрение их обращений;</w:t>
      </w:r>
    </w:p>
    <w:p w14:paraId="1D22626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14:paraId="2238EBA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14:paraId="3289D8B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14:paraId="4B747B3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осуществление иных полномочий в соответствии с настоящим Уставом, Регламентом и решениями Совета депутатов.</w:t>
      </w:r>
    </w:p>
    <w:p w14:paraId="10E1926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К полномочиям заместителя председателя Совета депутатов относится:</w:t>
      </w:r>
    </w:p>
    <w:p w14:paraId="1C698B0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исполнение полномочий председателя Совета депутатов в случае его временного отсутствия или освобождения от должности;</w:t>
      </w:r>
    </w:p>
    <w:p w14:paraId="15D04A4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14:paraId="7400DCB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осуществление иных полномочий в соответствии с решениями Совета депутатов и поручениями председателя Совета депутатов.</w:t>
      </w:r>
    </w:p>
    <w:p w14:paraId="3A9780EC">
      <w:pPr>
        <w:pStyle w:val="29"/>
        <w:ind w:firstLine="709"/>
        <w:jc w:val="both"/>
        <w:rPr>
          <w:rFonts w:hint="default" w:ascii="Times New Roman" w:hAnsi="Times New Roman" w:cs="Times New Roman"/>
          <w:bCs/>
          <w:szCs w:val="28"/>
        </w:rPr>
      </w:pPr>
      <w:r>
        <w:rPr>
          <w:rFonts w:hint="default" w:ascii="Times New Roman" w:hAnsi="Times New Roman" w:cs="Times New Roman"/>
          <w:bCs/>
          <w:szCs w:val="28"/>
        </w:rPr>
        <w:t xml:space="preserve">Статья </w:t>
      </w:r>
      <w:r>
        <w:rPr>
          <w:rFonts w:hint="default" w:ascii="Times New Roman" w:hAnsi="Times New Roman" w:cs="Times New Roman"/>
          <w:bCs/>
          <w:szCs w:val="28"/>
          <w:lang w:val="ru-RU"/>
        </w:rPr>
        <w:t>20</w:t>
      </w:r>
      <w:r>
        <w:rPr>
          <w:rFonts w:hint="default" w:ascii="Times New Roman" w:hAnsi="Times New Roman" w:cs="Times New Roman"/>
          <w:bCs/>
          <w:szCs w:val="28"/>
        </w:rPr>
        <w:t>. Правовой статус главы сельсовета</w:t>
      </w:r>
    </w:p>
    <w:p w14:paraId="6A84C853">
      <w:pPr>
        <w:pStyle w:val="32"/>
        <w:ind w:firstLine="709"/>
        <w:rPr>
          <w:rFonts w:hint="default" w:ascii="Times New Roman" w:hAnsi="Times New Roman" w:cs="Times New Roman"/>
          <w:color w:val="000000"/>
          <w:sz w:val="28"/>
          <w:szCs w:val="28"/>
        </w:rPr>
      </w:pPr>
      <w:r>
        <w:rPr>
          <w:rFonts w:hint="default" w:ascii="Times New Roman" w:hAnsi="Times New Roman" w:cs="Times New Roman"/>
          <w:sz w:val="28"/>
          <w:szCs w:val="28"/>
        </w:rPr>
        <w:t>1. Глава сельсовета является высшим должностным</w:t>
      </w:r>
      <w:r>
        <w:rPr>
          <w:rFonts w:hint="default" w:ascii="Times New Roman" w:hAnsi="Times New Roman" w:cs="Times New Roman"/>
          <w:color w:val="000000"/>
          <w:sz w:val="28"/>
          <w:szCs w:val="28"/>
        </w:rPr>
        <w:t xml:space="preserve"> лицом поселения. </w:t>
      </w:r>
    </w:p>
    <w:p w14:paraId="6002C276">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Глава сельсовета избирается Советом депутатов на открытой сессии из числа кандидатов, представленных конкурсной комиссией по результатам конкурса и осуществляет свои полномочия на постоянной основе и возглавляет Администрацию сельсовета. </w:t>
      </w:r>
    </w:p>
    <w:p w14:paraId="2696A36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Срок полномочий главы сельсовета составляет пять лет. </w:t>
      </w:r>
    </w:p>
    <w:p w14:paraId="0B7EAA7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Новошипуновского сельсовета Краснощёковского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Новошипуновский сельсовет Краснощёковского района Алтайского края».</w:t>
      </w:r>
    </w:p>
    <w:p w14:paraId="71A2AAC1">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Pr>
          <w:rFonts w:hint="default" w:ascii="Times New Roman" w:hAnsi="Times New Roman" w:cs="Times New Roman"/>
          <w:sz w:val="28"/>
          <w:szCs w:val="28"/>
        </w:rPr>
        <w:t>.</w:t>
      </w:r>
    </w:p>
    <w:p w14:paraId="3B013FEF">
      <w:pPr>
        <w:tabs>
          <w:tab w:val="left" w:pos="0"/>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04F03408">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6. Общее число членов конкурсной комиссии устанавливается Советом депутатов. </w:t>
      </w:r>
    </w:p>
    <w:p w14:paraId="389B4001">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14:paraId="53369788">
      <w:pPr>
        <w:tabs>
          <w:tab w:val="left" w:pos="0"/>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w:t>
      </w:r>
      <w:r>
        <w:rPr>
          <w:rFonts w:hint="default" w:ascii="Times New Roman" w:hAnsi="Times New Roman" w:cs="Times New Roman"/>
          <w:b/>
          <w:sz w:val="28"/>
          <w:szCs w:val="28"/>
        </w:rPr>
        <w:t xml:space="preserve"> </w:t>
      </w:r>
      <w:r>
        <w:rPr>
          <w:rFonts w:hint="default" w:ascii="Times New Roman" w:hAnsi="Times New Roman" w:cs="Times New Roman"/>
          <w:sz w:val="28"/>
          <w:szCs w:val="28"/>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14:paraId="72FCC562">
      <w:pPr>
        <w:ind w:firstLine="709"/>
        <w:jc w:val="both"/>
        <w:rPr>
          <w:rFonts w:hint="default" w:ascii="Times New Roman" w:hAnsi="Times New Roman" w:cs="Times New Roman"/>
          <w:bCs/>
          <w:sz w:val="28"/>
          <w:szCs w:val="28"/>
        </w:rPr>
      </w:pPr>
      <w:r>
        <w:rPr>
          <w:rFonts w:hint="default" w:ascii="Times New Roman" w:hAnsi="Times New Roman" w:cs="Times New Roman"/>
          <w:sz w:val="28"/>
          <w:szCs w:val="28"/>
        </w:rPr>
        <w:t xml:space="preserve">8. </w:t>
      </w:r>
      <w:r>
        <w:rPr>
          <w:rFonts w:hint="default" w:ascii="Times New Roman" w:hAnsi="Times New Roman" w:cs="Times New Roman"/>
          <w:bCs/>
          <w:sz w:val="28"/>
          <w:szCs w:val="28"/>
        </w:rPr>
        <w:t xml:space="preserve">На главу </w:t>
      </w:r>
      <w:r>
        <w:rPr>
          <w:rFonts w:hint="default" w:ascii="Times New Roman" w:hAnsi="Times New Roman" w:cs="Times New Roman"/>
          <w:sz w:val="28"/>
          <w:szCs w:val="28"/>
        </w:rPr>
        <w:t>сельсовета</w:t>
      </w:r>
      <w:r>
        <w:rPr>
          <w:rFonts w:hint="default" w:ascii="Times New Roman" w:hAnsi="Times New Roman" w:cs="Times New Roman"/>
          <w:bCs/>
          <w:sz w:val="28"/>
          <w:szCs w:val="28"/>
        </w:rPr>
        <w:t xml:space="preserve"> распространяются гарантии, предусмотренные статьей 26 Федерального закона от 20 марта 2025 года № 33-ФЗ</w:t>
      </w:r>
      <w:r>
        <w:rPr>
          <w:rFonts w:hint="default" w:ascii="Times New Roman" w:hAnsi="Times New Roman" w:cs="Times New Roman"/>
          <w:sz w:val="28"/>
          <w:szCs w:val="28"/>
        </w:rPr>
        <w:t xml:space="preserve"> и законом Алтайского края о г</w:t>
      </w:r>
      <w:r>
        <w:rPr>
          <w:rFonts w:hint="default"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Pr>
          <w:rFonts w:hint="default" w:ascii="Times New Roman" w:hAnsi="Times New Roman" w:cs="Times New Roman"/>
          <w:bCs/>
          <w:sz w:val="28"/>
          <w:szCs w:val="28"/>
        </w:rPr>
        <w:t>.</w:t>
      </w:r>
    </w:p>
    <w:p w14:paraId="0137D88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9. Глава сельсовета должен </w:t>
      </w:r>
      <w:r>
        <w:rPr>
          <w:rFonts w:hint="default" w:ascii="Times New Roman" w:hAnsi="Times New Roman" w:cs="Times New Roman"/>
          <w:color w:val="000000"/>
          <w:sz w:val="28"/>
          <w:szCs w:val="28"/>
        </w:rPr>
        <w:t xml:space="preserve">соблюдать ограничения, запреты и исполнять обязанности, которые установлены статьей 28 Федерального закона </w:t>
      </w:r>
      <w:r>
        <w:rPr>
          <w:rFonts w:hint="default" w:ascii="Times New Roman" w:hAnsi="Times New Roman" w:cs="Times New Roman"/>
          <w:bCs/>
          <w:color w:val="000000"/>
          <w:sz w:val="28"/>
          <w:szCs w:val="28"/>
        </w:rPr>
        <w:t>от 20 марта 2025 года № 33-ФЗ</w:t>
      </w:r>
      <w:r>
        <w:rPr>
          <w:rFonts w:hint="default" w:ascii="Times New Roman" w:hAnsi="Times New Roman" w:cs="Times New Roman"/>
          <w:sz w:val="28"/>
          <w:szCs w:val="28"/>
        </w:rPr>
        <w:t>.</w:t>
      </w:r>
    </w:p>
    <w:p w14:paraId="6EA7970B">
      <w:pPr>
        <w:pStyle w:val="5"/>
        <w:ind w:firstLine="709"/>
        <w:rPr>
          <w:rFonts w:hint="default" w:ascii="Times New Roman" w:hAnsi="Times New Roman" w:cs="Times New Roman"/>
          <w:bCs/>
          <w:szCs w:val="28"/>
        </w:rPr>
      </w:pPr>
      <w:r>
        <w:rPr>
          <w:rFonts w:hint="default" w:ascii="Times New Roman" w:hAnsi="Times New Roman" w:cs="Times New Roman"/>
          <w:bCs/>
          <w:szCs w:val="28"/>
        </w:rPr>
        <w:t xml:space="preserve">Статья 21. Полномочия главы сельсовета </w:t>
      </w:r>
    </w:p>
    <w:p w14:paraId="7FCA78F8">
      <w:pPr>
        <w:pStyle w:val="29"/>
        <w:ind w:firstLine="709"/>
        <w:jc w:val="both"/>
        <w:rPr>
          <w:rFonts w:hint="default" w:ascii="Times New Roman" w:hAnsi="Times New Roman" w:cs="Times New Roman"/>
          <w:b w:val="0"/>
          <w:color w:val="000000"/>
          <w:szCs w:val="28"/>
        </w:rPr>
      </w:pPr>
      <w:r>
        <w:rPr>
          <w:rFonts w:hint="default" w:ascii="Times New Roman" w:hAnsi="Times New Roman" w:cs="Times New Roman"/>
          <w:b w:val="0"/>
          <w:color w:val="000000"/>
          <w:szCs w:val="28"/>
        </w:rPr>
        <w:t xml:space="preserve">1. В исключительной компетенции главы </w:t>
      </w:r>
      <w:r>
        <w:rPr>
          <w:rFonts w:hint="default" w:ascii="Times New Roman" w:hAnsi="Times New Roman" w:cs="Times New Roman"/>
          <w:b w:val="0"/>
          <w:color w:val="000000"/>
          <w:szCs w:val="28"/>
          <w:lang w:val="ru-RU"/>
        </w:rPr>
        <w:t>сельсовета</w:t>
      </w:r>
      <w:r>
        <w:rPr>
          <w:rFonts w:hint="default" w:ascii="Times New Roman" w:hAnsi="Times New Roman" w:cs="Times New Roman"/>
          <w:b w:val="0"/>
          <w:color w:val="000000"/>
          <w:szCs w:val="28"/>
        </w:rPr>
        <w:t xml:space="preserve"> находятся:</w:t>
      </w:r>
    </w:p>
    <w:p w14:paraId="049E9BE8">
      <w:pPr>
        <w:pStyle w:val="28"/>
        <w:rPr>
          <w:rFonts w:hint="default" w:ascii="Times New Roman" w:hAnsi="Times New Roman" w:cs="Times New Roman"/>
          <w:szCs w:val="28"/>
        </w:rPr>
      </w:pPr>
      <w:r>
        <w:rPr>
          <w:rFonts w:hint="default" w:ascii="Times New Roman" w:hAnsi="Times New Roman" w:cs="Times New Roman"/>
          <w:szCs w:val="28"/>
        </w:rPr>
        <w:t xml:space="preserve">1) представление </w:t>
      </w:r>
      <w:r>
        <w:rPr>
          <w:rFonts w:hint="default" w:ascii="Times New Roman" w:hAnsi="Times New Roman" w:cs="Times New Roman"/>
          <w:szCs w:val="28"/>
          <w:lang w:val="ru-RU"/>
        </w:rPr>
        <w:t>поселения</w:t>
      </w:r>
      <w:r>
        <w:rPr>
          <w:rFonts w:hint="default" w:ascii="Times New Roman" w:hAnsi="Times New Roman" w:cs="Times New Roman"/>
          <w:szCs w:val="28"/>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5FE6E842">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подписание и обнародование </w:t>
      </w:r>
      <w:r>
        <w:rPr>
          <w:rFonts w:hint="default" w:ascii="Times New Roman" w:hAnsi="Times New Roman" w:cs="Times New Roman"/>
          <w:color w:val="000000"/>
          <w:sz w:val="28"/>
          <w:szCs w:val="28"/>
        </w:rPr>
        <w:t>в порядке, установленном настоящим Уставом, нормативных правовых актов, принятых Советом депутатов</w:t>
      </w:r>
      <w:r>
        <w:rPr>
          <w:rFonts w:hint="default" w:ascii="Times New Roman" w:hAnsi="Times New Roman" w:cs="Times New Roman"/>
          <w:sz w:val="28"/>
          <w:szCs w:val="28"/>
        </w:rPr>
        <w:t>;</w:t>
      </w:r>
    </w:p>
    <w:p w14:paraId="748DDBA0">
      <w:pPr>
        <w:pStyle w:val="29"/>
        <w:ind w:firstLine="709"/>
        <w:jc w:val="both"/>
        <w:rPr>
          <w:rFonts w:hint="default" w:ascii="Times New Roman" w:hAnsi="Times New Roman" w:cs="Times New Roman"/>
          <w:b w:val="0"/>
          <w:color w:val="000000"/>
          <w:szCs w:val="28"/>
        </w:rPr>
      </w:pPr>
      <w:r>
        <w:rPr>
          <w:rFonts w:hint="default" w:ascii="Times New Roman" w:hAnsi="Times New Roman" w:cs="Times New Roman"/>
          <w:b w:val="0"/>
          <w:color w:val="000000"/>
          <w:szCs w:val="28"/>
        </w:rPr>
        <w:t>3) издание в пределах своих полномочий правовых актов;</w:t>
      </w:r>
    </w:p>
    <w:p w14:paraId="0D017C47">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право требовать созыва внеочередной сессии Совета депутатов.</w:t>
      </w:r>
    </w:p>
    <w:p w14:paraId="1918FE1A">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К полномочиям главы сельсовета относится:</w:t>
      </w:r>
    </w:p>
    <w:p w14:paraId="1BAD57C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обеспечение составления проекта бюджета поселения, обеспечение его исполнения;</w:t>
      </w:r>
    </w:p>
    <w:p w14:paraId="5F2789C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14:paraId="04A6CAF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14:paraId="5DD34551">
      <w:pPr>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14:paraId="5A1C90CC">
      <w:pPr>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5) руководство гражданской обороной на территории поселения;</w:t>
      </w:r>
    </w:p>
    <w:p w14:paraId="78286C4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организация приема граждан в Администрации сельсовета, рассмотрения их обращений, принятия по ним решений;</w:t>
      </w:r>
    </w:p>
    <w:p w14:paraId="0B76AC22">
      <w:pPr>
        <w:ind w:firstLine="709"/>
        <w:jc w:val="both"/>
        <w:rPr>
          <w:rFonts w:hint="default" w:ascii="Times New Roman" w:hAnsi="Times New Roman" w:cs="Times New Roman"/>
          <w:snapToGrid w:val="0"/>
          <w:sz w:val="28"/>
          <w:szCs w:val="28"/>
        </w:rPr>
      </w:pPr>
      <w:r>
        <w:rPr>
          <w:rFonts w:hint="default" w:ascii="Times New Roman" w:hAnsi="Times New Roman" w:cs="Times New Roman"/>
          <w:sz w:val="28"/>
          <w:szCs w:val="28"/>
        </w:rPr>
        <w:t xml:space="preserve">7) в случаях, предусмотренных федеральными законами, обращение в суд с заявлениями </w:t>
      </w:r>
      <w:r>
        <w:rPr>
          <w:rFonts w:hint="default" w:ascii="Times New Roman" w:hAnsi="Times New Roman" w:cs="Times New Roman"/>
          <w:snapToGrid w:val="0"/>
          <w:sz w:val="28"/>
          <w:szCs w:val="28"/>
        </w:rPr>
        <w:t>в защиту публичных интересов;</w:t>
      </w:r>
    </w:p>
    <w:p w14:paraId="56ADB97D">
      <w:pPr>
        <w:ind w:firstLine="709"/>
        <w:jc w:val="both"/>
        <w:rPr>
          <w:rFonts w:hint="default" w:ascii="Times New Roman" w:hAnsi="Times New Roman" w:cs="Times New Roman"/>
          <w:bCs/>
          <w:iCs/>
          <w:sz w:val="28"/>
          <w:szCs w:val="28"/>
        </w:rPr>
      </w:pPr>
      <w:r>
        <w:rPr>
          <w:rFonts w:hint="default" w:ascii="Times New Roman" w:hAnsi="Times New Roman" w:cs="Times New Roman"/>
          <w:bCs/>
          <w:iCs/>
          <w:snapToGrid w:val="0"/>
          <w:sz w:val="28"/>
          <w:szCs w:val="28"/>
        </w:rPr>
        <w:t xml:space="preserve">8) </w:t>
      </w:r>
      <w:r>
        <w:rPr>
          <w:rFonts w:hint="default" w:ascii="Times New Roman" w:hAnsi="Times New Roman" w:cs="Times New Roman"/>
          <w:bCs/>
          <w:iCs/>
          <w:sz w:val="28"/>
          <w:szCs w:val="28"/>
        </w:rPr>
        <w:t>обеспечение осуществления</w:t>
      </w:r>
      <w:r>
        <w:rPr>
          <w:rFonts w:hint="default" w:ascii="Times New Roman" w:hAnsi="Times New Roman" w:cs="Times New Roman"/>
          <w:b/>
          <w:bCs/>
          <w:iCs/>
          <w:sz w:val="28"/>
          <w:szCs w:val="28"/>
        </w:rPr>
        <w:t xml:space="preserve"> </w:t>
      </w:r>
      <w:r>
        <w:rPr>
          <w:rFonts w:hint="default" w:ascii="Times New Roman" w:hAnsi="Times New Roman" w:cs="Times New Roman"/>
          <w:bCs/>
          <w:iCs/>
          <w:sz w:val="28"/>
          <w:szCs w:val="28"/>
        </w:rPr>
        <w:t xml:space="preserve">Администрацией сельсовета полномочий по решению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14:paraId="063C409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14:paraId="7FF6D928">
      <w:pPr>
        <w:pStyle w:val="29"/>
        <w:ind w:firstLine="709"/>
        <w:jc w:val="both"/>
        <w:rPr>
          <w:rFonts w:hint="default" w:ascii="Times New Roman" w:hAnsi="Times New Roman" w:cs="Times New Roman"/>
          <w:bCs/>
          <w:szCs w:val="28"/>
        </w:rPr>
      </w:pPr>
      <w:r>
        <w:rPr>
          <w:rFonts w:hint="default" w:ascii="Times New Roman" w:hAnsi="Times New Roman" w:cs="Times New Roman"/>
          <w:bCs/>
          <w:szCs w:val="28"/>
        </w:rPr>
        <w:t xml:space="preserve">Статья </w:t>
      </w:r>
      <w:r>
        <w:rPr>
          <w:rFonts w:hint="default" w:ascii="Times New Roman" w:hAnsi="Times New Roman" w:cs="Times New Roman"/>
          <w:bCs/>
          <w:szCs w:val="28"/>
          <w:lang w:val="ru-RU"/>
        </w:rPr>
        <w:t>22</w:t>
      </w:r>
      <w:r>
        <w:rPr>
          <w:rFonts w:hint="default" w:ascii="Times New Roman" w:hAnsi="Times New Roman" w:cs="Times New Roman"/>
          <w:bCs/>
          <w:szCs w:val="28"/>
        </w:rPr>
        <w:t>. Досрочное прекращение полномочий главы сельсовета</w:t>
      </w:r>
    </w:p>
    <w:p w14:paraId="0445B06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Полномочия главы сельсовета прекращаются досрочно в следующих случаях:</w:t>
      </w:r>
    </w:p>
    <w:p w14:paraId="26E410B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смерть;</w:t>
      </w:r>
    </w:p>
    <w:p w14:paraId="4A0FE7B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отставка по собственному желанию;</w:t>
      </w:r>
    </w:p>
    <w:p w14:paraId="0AAD42EF">
      <w:pPr>
        <w:pStyle w:val="28"/>
        <w:rPr>
          <w:rFonts w:hint="default" w:ascii="Times New Roman" w:hAnsi="Times New Roman" w:cs="Times New Roman"/>
          <w:szCs w:val="28"/>
        </w:rPr>
      </w:pPr>
      <w:r>
        <w:rPr>
          <w:rFonts w:hint="default" w:ascii="Times New Roman" w:hAnsi="Times New Roman" w:cs="Times New Roman"/>
          <w:bCs/>
          <w:iCs/>
          <w:szCs w:val="28"/>
        </w:rPr>
        <w:t xml:space="preserve">3) </w:t>
      </w:r>
      <w:r>
        <w:rPr>
          <w:rFonts w:hint="default" w:ascii="Times New Roman" w:hAnsi="Times New Roman" w:cs="Times New Roman"/>
          <w:szCs w:val="28"/>
        </w:rPr>
        <w:t>признани</w:t>
      </w:r>
      <w:r>
        <w:rPr>
          <w:rFonts w:hint="default" w:ascii="Times New Roman" w:hAnsi="Times New Roman" w:cs="Times New Roman"/>
          <w:szCs w:val="28"/>
          <w:lang w:val="ru-RU"/>
        </w:rPr>
        <w:t>е</w:t>
      </w:r>
      <w:r>
        <w:rPr>
          <w:rFonts w:hint="default" w:ascii="Times New Roman" w:hAnsi="Times New Roman" w:cs="Times New Roman"/>
          <w:szCs w:val="28"/>
        </w:rPr>
        <w:t xml:space="preserve"> судом недееспособным или ограниченно дееспособным;</w:t>
      </w:r>
    </w:p>
    <w:p w14:paraId="292E3F1C">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4)</w:t>
      </w:r>
      <w:r>
        <w:rPr>
          <w:rFonts w:hint="default" w:ascii="Times New Roman" w:hAnsi="Times New Roman" w:cs="Times New Roman"/>
          <w:sz w:val="28"/>
          <w:szCs w:val="28"/>
        </w:rPr>
        <w:t xml:space="preserve"> признание судом безвестно отсутствующим или объявления умершим;</w:t>
      </w:r>
    </w:p>
    <w:p w14:paraId="277A7E73">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5)</w:t>
      </w:r>
      <w:r>
        <w:rPr>
          <w:rFonts w:hint="default" w:ascii="Times New Roman" w:hAnsi="Times New Roman" w:cs="Times New Roman"/>
          <w:sz w:val="28"/>
          <w:szCs w:val="28"/>
        </w:rPr>
        <w:t xml:space="preserve"> вступление в отношении его в законную силу обвинительного приговора суда;</w:t>
      </w:r>
    </w:p>
    <w:p w14:paraId="207615F3">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6)</w:t>
      </w:r>
      <w:r>
        <w:rPr>
          <w:rFonts w:hint="default" w:ascii="Times New Roman" w:hAnsi="Times New Roman" w:cs="Times New Roman"/>
          <w:sz w:val="28"/>
          <w:szCs w:val="28"/>
        </w:rPr>
        <w:t xml:space="preserve"> выезд за пределы Российской Федерации на постоянное место жительства;</w:t>
      </w:r>
    </w:p>
    <w:p w14:paraId="5573BE05">
      <w:pPr>
        <w:ind w:firstLine="709"/>
        <w:jc w:val="both"/>
        <w:rPr>
          <w:rFonts w:hint="default" w:ascii="Times New Roman" w:hAnsi="Times New Roman" w:cs="Times New Roman"/>
          <w:b/>
          <w:bCs/>
          <w:sz w:val="28"/>
          <w:szCs w:val="28"/>
        </w:rPr>
      </w:pPr>
      <w:r>
        <w:rPr>
          <w:rFonts w:hint="default" w:ascii="Times New Roman" w:hAnsi="Times New Roman" w:cs="Times New Roman"/>
          <w:bCs/>
          <w:iCs/>
          <w:sz w:val="28"/>
          <w:szCs w:val="28"/>
        </w:rPr>
        <w:t>7)</w:t>
      </w:r>
      <w:r>
        <w:rPr>
          <w:rFonts w:hint="default" w:ascii="Times New Roman" w:hAnsi="Times New Roman" w:cs="Times New Roman"/>
          <w:sz w:val="28"/>
          <w:szCs w:val="28"/>
        </w:rPr>
        <w:t xml:space="preserve"> </w:t>
      </w:r>
      <w:r>
        <w:rPr>
          <w:rFonts w:hint="default" w:ascii="Times New Roman" w:hAnsi="Times New Roman" w:cs="Times New Roman"/>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Pr>
          <w:rFonts w:hint="default" w:ascii="Times New Roman" w:hAnsi="Times New Roman" w:cs="Times New Roman"/>
          <w:bCs/>
          <w:sz w:val="28"/>
          <w:szCs w:val="28"/>
        </w:rPr>
        <w:t>;</w:t>
      </w:r>
    </w:p>
    <w:p w14:paraId="1D4015E9">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8) призыв на военную службу или направление на заменяющую ее альтернативную гражданскую службу;</w:t>
      </w:r>
    </w:p>
    <w:p w14:paraId="2172826E">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9) приобретение статуса иностранного агента;</w:t>
      </w:r>
    </w:p>
    <w:p w14:paraId="7DC17861">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10) утрата доверия Президента Российской Федерации;</w:t>
      </w:r>
    </w:p>
    <w:p w14:paraId="24086BD7">
      <w:pPr>
        <w:ind w:firstLine="709"/>
        <w:jc w:val="both"/>
        <w:rPr>
          <w:rFonts w:hint="default" w:ascii="Times New Roman" w:hAnsi="Times New Roman" w:cs="Times New Roman"/>
          <w:color w:val="000000"/>
          <w:sz w:val="28"/>
          <w:szCs w:val="28"/>
        </w:rPr>
      </w:pPr>
      <w:bookmarkStart w:id="36" w:name="sub_2127"/>
      <w:r>
        <w:rPr>
          <w:rFonts w:hint="default" w:ascii="Times New Roman" w:hAnsi="Times New Roman" w:cs="Times New Roman"/>
          <w:color w:val="000000"/>
          <w:sz w:val="28"/>
          <w:szCs w:val="28"/>
        </w:rPr>
        <w:t>11) удаление в отставку;</w:t>
      </w:r>
    </w:p>
    <w:bookmarkEnd w:id="36"/>
    <w:p w14:paraId="7C00FE07">
      <w:pPr>
        <w:ind w:firstLine="709"/>
        <w:jc w:val="both"/>
        <w:rPr>
          <w:rFonts w:hint="default" w:ascii="Times New Roman" w:hAnsi="Times New Roman" w:cs="Times New Roman"/>
          <w:color w:val="000000"/>
          <w:sz w:val="28"/>
          <w:szCs w:val="28"/>
        </w:rPr>
      </w:pPr>
      <w:bookmarkStart w:id="37" w:name="sub_2128"/>
      <w:r>
        <w:rPr>
          <w:rFonts w:hint="default" w:ascii="Times New Roman" w:hAnsi="Times New Roman" w:cs="Times New Roman"/>
          <w:color w:val="000000"/>
          <w:sz w:val="28"/>
          <w:szCs w:val="28"/>
        </w:rPr>
        <w:t>12) отрешение от должности;</w:t>
      </w:r>
    </w:p>
    <w:bookmarkEnd w:id="37"/>
    <w:p w14:paraId="1E770244">
      <w:pPr>
        <w:ind w:firstLine="709"/>
        <w:jc w:val="both"/>
        <w:rPr>
          <w:rFonts w:hint="default" w:ascii="Times New Roman" w:hAnsi="Times New Roman" w:cs="Times New Roman"/>
          <w:color w:val="000000"/>
          <w:sz w:val="28"/>
          <w:szCs w:val="28"/>
        </w:rPr>
      </w:pPr>
      <w:bookmarkStart w:id="38" w:name="sub_2129"/>
      <w:r>
        <w:rPr>
          <w:rFonts w:hint="default" w:ascii="Times New Roman" w:hAnsi="Times New Roman" w:cs="Times New Roman"/>
          <w:color w:val="000000"/>
          <w:sz w:val="28"/>
          <w:szCs w:val="28"/>
        </w:rPr>
        <w:t>13) установленная в судебном порядке стойкая неспособность по состоянию здоровья осуществлять полномочия главы сельсовета;</w:t>
      </w:r>
    </w:p>
    <w:bookmarkEnd w:id="38"/>
    <w:p w14:paraId="41256C93">
      <w:pPr>
        <w:ind w:firstLine="709"/>
        <w:jc w:val="both"/>
        <w:rPr>
          <w:rFonts w:hint="default" w:ascii="Times New Roman" w:hAnsi="Times New Roman" w:cs="Times New Roman"/>
          <w:color w:val="000000"/>
          <w:sz w:val="28"/>
          <w:szCs w:val="28"/>
        </w:rPr>
      </w:pPr>
      <w:bookmarkStart w:id="39" w:name="sub_2130"/>
      <w:r>
        <w:rPr>
          <w:rFonts w:hint="default" w:ascii="Times New Roman" w:hAnsi="Times New Roman" w:cs="Times New Roman"/>
          <w:color w:val="000000"/>
          <w:sz w:val="28"/>
          <w:szCs w:val="28"/>
        </w:rPr>
        <w:t xml:space="preserve">14) преобразование поселения, осуществляемое в соответствии с </w:t>
      </w:r>
      <w:r>
        <w:rPr>
          <w:rStyle w:val="48"/>
          <w:rFonts w:hint="default" w:ascii="Times New Roman" w:hAnsi="Times New Roman" w:cs="Times New Roman"/>
          <w:color w:val="000000"/>
          <w:sz w:val="28"/>
          <w:szCs w:val="28"/>
        </w:rPr>
        <w:t>частями 6</w:t>
      </w:r>
      <w:r>
        <w:rPr>
          <w:rFonts w:hint="default" w:ascii="Times New Roman" w:hAnsi="Times New Roman" w:cs="Times New Roman"/>
          <w:color w:val="000000"/>
          <w:sz w:val="28"/>
          <w:szCs w:val="28"/>
        </w:rPr>
        <w:t xml:space="preserve"> и </w:t>
      </w:r>
      <w:r>
        <w:rPr>
          <w:rStyle w:val="48"/>
          <w:rFonts w:hint="default" w:ascii="Times New Roman" w:hAnsi="Times New Roman" w:cs="Times New Roman"/>
          <w:color w:val="000000"/>
          <w:sz w:val="28"/>
          <w:szCs w:val="28"/>
        </w:rPr>
        <w:t>7 статьи 12</w:t>
      </w:r>
      <w:r>
        <w:rPr>
          <w:rFonts w:hint="default" w:ascii="Times New Roman" w:hAnsi="Times New Roman" w:cs="Times New Roman"/>
          <w:color w:val="000000"/>
          <w:sz w:val="28"/>
          <w:szCs w:val="28"/>
        </w:rPr>
        <w:t xml:space="preserve"> Федерального закона от 20 марта 2025 года № 33-ФЗ;</w:t>
      </w:r>
    </w:p>
    <w:bookmarkEnd w:id="39"/>
    <w:p w14:paraId="1FAF43BC">
      <w:pPr>
        <w:ind w:firstLine="709"/>
        <w:jc w:val="both"/>
        <w:rPr>
          <w:rFonts w:hint="default" w:ascii="Times New Roman" w:hAnsi="Times New Roman" w:cs="Times New Roman"/>
          <w:color w:val="000000"/>
          <w:sz w:val="28"/>
          <w:szCs w:val="28"/>
        </w:rPr>
      </w:pPr>
      <w:bookmarkStart w:id="40" w:name="sub_2131"/>
      <w:r>
        <w:rPr>
          <w:rFonts w:hint="default" w:ascii="Times New Roman" w:hAnsi="Times New Roman" w:cs="Times New Roman"/>
          <w:color w:val="000000"/>
          <w:sz w:val="28"/>
          <w:szCs w:val="28"/>
        </w:rPr>
        <w:t>15) увеличение численности избирателей поселения более чем на 25 процентов;</w:t>
      </w:r>
    </w:p>
    <w:bookmarkEnd w:id="40"/>
    <w:p w14:paraId="46788FD2">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r>
        <w:rPr>
          <w:rFonts w:hint="default" w:ascii="Times New Roman" w:hAnsi="Times New Roman" w:cs="Times New Roman"/>
          <w:sz w:val="28"/>
          <w:szCs w:val="28"/>
        </w:rPr>
        <w:t>.</w:t>
      </w:r>
    </w:p>
    <w:p w14:paraId="5302EA6B">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Полномочия главы сельсовета в случаях, предусмотренных пунктами 1, 3</w:t>
      </w:r>
      <w:r>
        <w:rPr>
          <w:rFonts w:hint="default" w:ascii="Times New Roman" w:hAnsi="Times New Roman" w:cs="Times New Roman"/>
          <w:bCs/>
          <w:iCs/>
          <w:sz w:val="28"/>
          <w:szCs w:val="28"/>
        </w:rPr>
        <w:t xml:space="preserve">-8 </w:t>
      </w:r>
      <w:r>
        <w:rPr>
          <w:rFonts w:hint="default" w:ascii="Times New Roman" w:hAnsi="Times New Roman" w:cs="Times New Roman"/>
          <w:sz w:val="28"/>
          <w:szCs w:val="28"/>
        </w:rPr>
        <w:t xml:space="preserve">части 1 настоящей статьи, прекращаются со дня </w:t>
      </w:r>
      <w:r>
        <w:rPr>
          <w:rFonts w:hint="default" w:ascii="Times New Roman" w:hAnsi="Times New Roman" w:cs="Times New Roman"/>
          <w:color w:val="000000"/>
          <w:sz w:val="28"/>
          <w:szCs w:val="28"/>
        </w:rPr>
        <w:t>наступления оснований, предусмотренных в данных пунктах, о чем на ближайшей сессии принимается соответствующее решение Совета депутатов</w:t>
      </w:r>
      <w:r>
        <w:rPr>
          <w:rFonts w:hint="default" w:ascii="Times New Roman" w:hAnsi="Times New Roman" w:cs="Times New Roman"/>
          <w:sz w:val="28"/>
          <w:szCs w:val="28"/>
        </w:rPr>
        <w:t xml:space="preserve">.  </w:t>
      </w:r>
    </w:p>
    <w:p w14:paraId="1521C399">
      <w:pPr>
        <w:pStyle w:val="82"/>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Полномочия главы сельсовета в случа</w:t>
      </w:r>
      <w:r>
        <w:rPr>
          <w:rFonts w:hint="default" w:ascii="Times New Roman" w:hAnsi="Times New Roman" w:cs="Times New Roman"/>
          <w:bCs/>
          <w:iCs/>
          <w:sz w:val="28"/>
          <w:szCs w:val="28"/>
        </w:rPr>
        <w:t>ях</w:t>
      </w:r>
      <w:r>
        <w:rPr>
          <w:rFonts w:hint="default" w:ascii="Times New Roman" w:hAnsi="Times New Roman" w:cs="Times New Roman"/>
          <w:sz w:val="28"/>
          <w:szCs w:val="28"/>
        </w:rPr>
        <w:t>, предусмотренн</w:t>
      </w:r>
      <w:r>
        <w:rPr>
          <w:rFonts w:hint="default" w:ascii="Times New Roman" w:hAnsi="Times New Roman" w:cs="Times New Roman"/>
          <w:bCs/>
          <w:iCs/>
          <w:sz w:val="28"/>
          <w:szCs w:val="28"/>
        </w:rPr>
        <w:t>ых</w:t>
      </w:r>
      <w:r>
        <w:rPr>
          <w:rFonts w:hint="default" w:ascii="Times New Roman" w:hAnsi="Times New Roman" w:cs="Times New Roman"/>
          <w:sz w:val="28"/>
          <w:szCs w:val="28"/>
        </w:rPr>
        <w:t xml:space="preserve"> пунктами 2, 9</w:t>
      </w:r>
      <w:r>
        <w:rPr>
          <w:rFonts w:hint="default" w:ascii="Times New Roman" w:hAnsi="Times New Roman" w:cs="Times New Roman"/>
          <w:bCs/>
          <w:iCs/>
          <w:sz w:val="28"/>
          <w:szCs w:val="28"/>
        </w:rPr>
        <w:t>, 11</w:t>
      </w:r>
      <w:r>
        <w:rPr>
          <w:rFonts w:hint="default" w:ascii="Times New Roman" w:hAnsi="Times New Roman"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Pr>
          <w:rFonts w:hint="default" w:ascii="Times New Roman" w:hAnsi="Times New Roman" w:cs="Times New Roman"/>
          <w:bCs/>
          <w:iCs/>
          <w:sz w:val="28"/>
          <w:szCs w:val="28"/>
        </w:rPr>
        <w:t>или удалении в отставку</w:t>
      </w:r>
      <w:r>
        <w:rPr>
          <w:rFonts w:hint="default" w:ascii="Times New Roman" w:hAnsi="Times New Roman" w:cs="Times New Roman"/>
          <w:sz w:val="28"/>
          <w:szCs w:val="28"/>
        </w:rPr>
        <w:t xml:space="preserve"> главы сельсовета.</w:t>
      </w:r>
    </w:p>
    <w:p w14:paraId="6996C47F">
      <w:pPr>
        <w:pStyle w:val="82"/>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Полномочия главы сельсовета в случае, предусмотренном пунктом 12</w:t>
      </w:r>
      <w:r>
        <w:rPr>
          <w:rFonts w:hint="default" w:ascii="Times New Roman" w:hAnsi="Times New Roman" w:cs="Times New Roman"/>
          <w:bCs/>
          <w:iCs/>
          <w:sz w:val="28"/>
          <w:szCs w:val="28"/>
        </w:rPr>
        <w:t xml:space="preserve"> </w:t>
      </w:r>
      <w:r>
        <w:rPr>
          <w:rFonts w:hint="default" w:ascii="Times New Roman" w:hAnsi="Times New Roman" w:cs="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14:paraId="67BDE0DF">
      <w:pPr>
        <w:pStyle w:val="82"/>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Полномочия главы сельсовета в случаях, предусмотренных пунктами </w:t>
      </w:r>
      <w:r>
        <w:rPr>
          <w:rFonts w:hint="default" w:ascii="Times New Roman" w:hAnsi="Times New Roman" w:cs="Times New Roman"/>
          <w:bCs/>
          <w:iCs/>
          <w:sz w:val="28"/>
          <w:szCs w:val="28"/>
        </w:rPr>
        <w:t>14, 15</w:t>
      </w:r>
      <w:r>
        <w:rPr>
          <w:rFonts w:hint="default" w:ascii="Times New Roman" w:hAnsi="Times New Roman" w:cs="Times New Roman"/>
          <w:sz w:val="28"/>
          <w:szCs w:val="28"/>
        </w:rPr>
        <w:t xml:space="preserve"> части 1 настоящей статьи, прекращаются в соответствии с законом Алтайского края.</w:t>
      </w:r>
    </w:p>
    <w:p w14:paraId="05D8BF67">
      <w:pPr>
        <w:ind w:firstLine="709"/>
        <w:jc w:val="both"/>
        <w:rPr>
          <w:rFonts w:hint="default" w:ascii="Times New Roman" w:hAnsi="Times New Roman" w:cs="Times New Roman"/>
          <w:color w:val="000000"/>
          <w:sz w:val="28"/>
          <w:szCs w:val="28"/>
        </w:rPr>
      </w:pPr>
      <w:r>
        <w:rPr>
          <w:rFonts w:hint="default" w:ascii="Times New Roman" w:hAnsi="Times New Roman" w:cs="Times New Roman"/>
          <w:bCs/>
          <w:color w:val="000000"/>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14:paraId="591FD089">
      <w:pPr>
        <w:tabs>
          <w:tab w:val="left" w:pos="7371"/>
        </w:tabs>
        <w:ind w:firstLine="709"/>
        <w:jc w:val="both"/>
        <w:rPr>
          <w:rFonts w:hint="default" w:ascii="Times New Roman" w:hAnsi="Times New Roman" w:cs="Times New Roman"/>
          <w:b/>
          <w:bCs/>
          <w:iCs/>
          <w:sz w:val="28"/>
          <w:szCs w:val="28"/>
        </w:rPr>
      </w:pPr>
      <w:r>
        <w:rPr>
          <w:rFonts w:hint="default" w:ascii="Times New Roman" w:hAnsi="Times New Roman" w:cs="Times New Roman"/>
          <w:b/>
          <w:bCs/>
          <w:iCs/>
          <w:sz w:val="28"/>
          <w:szCs w:val="28"/>
        </w:rPr>
        <w:t>Статья 23. Временно исполняющий полномочия главы сельсовета</w:t>
      </w:r>
    </w:p>
    <w:p w14:paraId="34A6E5D4">
      <w:pPr>
        <w:tabs>
          <w:tab w:val="left" w:pos="7371"/>
        </w:tabs>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Pr>
          <w:rFonts w:hint="default" w:ascii="Times New Roman" w:hAnsi="Times New Roman" w:cs="Times New Roman"/>
          <w:sz w:val="28"/>
          <w:szCs w:val="28"/>
        </w:rPr>
        <w:t xml:space="preserve">муниципальный служащий Администрации сельсовета) по распоряжению </w:t>
      </w:r>
      <w:r>
        <w:rPr>
          <w:rFonts w:hint="default" w:ascii="Times New Roman" w:hAnsi="Times New Roman" w:cs="Times New Roman"/>
          <w:sz w:val="28"/>
          <w:szCs w:val="28"/>
          <w:shd w:val="clear" w:color="auto" w:fill="FFFFFF"/>
        </w:rPr>
        <w:t>главы сельсовета</w:t>
      </w:r>
      <w:r>
        <w:rPr>
          <w:rFonts w:hint="default" w:ascii="Times New Roman" w:hAnsi="Times New Roman" w:cs="Times New Roman"/>
          <w:bCs/>
          <w:iCs/>
          <w:sz w:val="28"/>
          <w:szCs w:val="28"/>
        </w:rPr>
        <w:t>.</w:t>
      </w:r>
    </w:p>
    <w:p w14:paraId="27B7869F">
      <w:pPr>
        <w:ind w:firstLine="709"/>
        <w:jc w:val="both"/>
        <w:rPr>
          <w:rFonts w:hint="default" w:ascii="Times New Roman" w:hAnsi="Times New Roman" w:cs="Times New Roman"/>
          <w:color w:val="auto"/>
          <w:sz w:val="28"/>
          <w:szCs w:val="28"/>
          <w:shd w:val="clear" w:color="auto" w:fill="FFFFFF"/>
        </w:rPr>
      </w:pPr>
      <w:r>
        <w:rPr>
          <w:rFonts w:hint="default" w:ascii="Times New Roman" w:hAnsi="Times New Roman" w:cs="Times New Roman"/>
          <w:color w:val="auto"/>
          <w:sz w:val="28"/>
          <w:szCs w:val="28"/>
        </w:rPr>
        <w:t xml:space="preserve">2. </w:t>
      </w:r>
      <w:r>
        <w:rPr>
          <w:rFonts w:hint="default" w:ascii="Times New Roman" w:hAnsi="Times New Roman" w:cs="Times New Roman"/>
          <w:color w:val="auto"/>
          <w:sz w:val="28"/>
          <w:szCs w:val="28"/>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w:t>
      </w:r>
      <w:r>
        <w:rPr>
          <w:rFonts w:hint="default" w:ascii="Times New Roman" w:hAnsi="Times New Roman" w:cs="Times New Roman"/>
          <w:color w:val="auto"/>
          <w:sz w:val="28"/>
          <w:szCs w:val="28"/>
        </w:rPr>
        <w:t xml:space="preserve"> по решению Совета депутатов</w:t>
      </w:r>
      <w:r>
        <w:rPr>
          <w:rFonts w:hint="default" w:ascii="Times New Roman" w:hAnsi="Times New Roman" w:cs="Times New Roman"/>
          <w:color w:val="auto"/>
          <w:sz w:val="28"/>
          <w:szCs w:val="28"/>
          <w:shd w:val="clear" w:color="auto" w:fill="FFFFFF"/>
        </w:rPr>
        <w:t>.</w:t>
      </w:r>
    </w:p>
    <w:p w14:paraId="0758FA75">
      <w:pPr>
        <w:pStyle w:val="7"/>
        <w:ind w:firstLine="709"/>
        <w:rPr>
          <w:rFonts w:hint="default" w:ascii="Times New Roman" w:hAnsi="Times New Roman" w:cs="Times New Roman"/>
          <w:b/>
          <w:bCs/>
          <w:szCs w:val="28"/>
        </w:rPr>
      </w:pPr>
      <w:r>
        <w:rPr>
          <w:rFonts w:hint="default" w:ascii="Times New Roman" w:hAnsi="Times New Roman" w:cs="Times New Roman"/>
          <w:b/>
          <w:bCs/>
          <w:szCs w:val="28"/>
        </w:rPr>
        <w:t>Статья 24. Администрация сельсовета</w:t>
      </w:r>
    </w:p>
    <w:p w14:paraId="329F91D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Администрация сельсовета является постоянно действующим исполнительно-распорядительным органом поселения. </w:t>
      </w:r>
    </w:p>
    <w:p w14:paraId="32207E2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Структура Администрации сельсовета утверждается Советом депутатов по представлению главы сельсовета.</w:t>
      </w:r>
    </w:p>
    <w:p w14:paraId="1DDA839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Администрация сельсовета обладает правами юридического лица и действует на основании настоящего Устава. </w:t>
      </w:r>
    </w:p>
    <w:p w14:paraId="16E74AB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Полное наименование юридического лица - Администрация Новошипуновского сельсовета Краснощёковского района Алтайского края - помещается на штампах, бланках и печатях Администрации сельсовета.</w:t>
      </w:r>
    </w:p>
    <w:p w14:paraId="757CE09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Местонахождение Администрации сельсовета: </w:t>
      </w:r>
      <w:r>
        <w:rPr>
          <w:rFonts w:hint="default" w:ascii="Times New Roman" w:hAnsi="Times New Roman" w:cs="Times New Roman"/>
          <w:color w:val="000000"/>
          <w:sz w:val="28"/>
          <w:szCs w:val="28"/>
        </w:rPr>
        <w:t>658356, село Новошипуново Краснощёковского района Алтайского края, пл. Центральная, 1.</w:t>
      </w:r>
      <w:r>
        <w:rPr>
          <w:rFonts w:hint="default" w:ascii="Times New Roman" w:hAnsi="Times New Roman" w:cs="Times New Roman"/>
          <w:sz w:val="28"/>
          <w:szCs w:val="28"/>
        </w:rPr>
        <w:t xml:space="preserve"> </w:t>
      </w:r>
    </w:p>
    <w:p w14:paraId="64C16E0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14:paraId="1E578A5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Должностные лица Администрации сельсовета назначаются и освобождаются от должности главой сельсовета.</w:t>
      </w:r>
    </w:p>
    <w:p w14:paraId="36A042B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Подотчетность должностных лиц Администрации сельсовета устанавливается главой сельсовета.</w:t>
      </w:r>
    </w:p>
    <w:p w14:paraId="255C6815">
      <w:pPr>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Статья 25. Полномочия Администрации сельсовета </w:t>
      </w:r>
    </w:p>
    <w:p w14:paraId="06DCE15A">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К полномочиям Администрации сельсовета относится:</w:t>
      </w:r>
    </w:p>
    <w:p w14:paraId="5065A5BF">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Pr>
          <w:rFonts w:hint="default" w:ascii="Times New Roman" w:hAnsi="Times New Roman" w:cs="Times New Roman"/>
          <w:b/>
          <w:i/>
          <w:sz w:val="28"/>
          <w:szCs w:val="28"/>
        </w:rPr>
        <w:t xml:space="preserve"> </w:t>
      </w:r>
      <w:r>
        <w:rPr>
          <w:rFonts w:hint="default" w:ascii="Times New Roman" w:hAnsi="Times New Roman" w:cs="Times New Roman"/>
          <w:sz w:val="28"/>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14:paraId="38CBEEDD">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получение кредитов на условиях, согласованных Советом депутатов, эмиссия ценных бумаг поселения;</w:t>
      </w:r>
    </w:p>
    <w:p w14:paraId="27E021A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осуществление международных и внешнеэкономических связей в соответствии с </w:t>
      </w:r>
      <w:r>
        <w:rPr>
          <w:rFonts w:hint="default" w:ascii="Times New Roman" w:hAnsi="Times New Roman" w:cs="Times New Roman"/>
          <w:color w:val="000000"/>
          <w:sz w:val="28"/>
          <w:szCs w:val="28"/>
        </w:rPr>
        <w:t>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r>
        <w:rPr>
          <w:rFonts w:hint="default" w:ascii="Times New Roman" w:hAnsi="Times New Roman" w:cs="Times New Roman"/>
          <w:sz w:val="28"/>
          <w:szCs w:val="28"/>
        </w:rPr>
        <w:t>»;</w:t>
      </w:r>
    </w:p>
    <w:p w14:paraId="18154D7E">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утверждение уставов муниципальных предприятий и учреждений;</w:t>
      </w:r>
    </w:p>
    <w:p w14:paraId="76B351E6">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14:paraId="2FD7816D">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 установленном порядке организация приватизации имущества, находящегося в собственности поселения;</w:t>
      </w:r>
    </w:p>
    <w:p w14:paraId="48939681">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14:paraId="316FE2CB">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14:paraId="5F46FF95">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управление и распоряжение земельными участками, находящимися в собственности поселения;</w:t>
      </w:r>
    </w:p>
    <w:p w14:paraId="650C120C">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информирование населения о возможном или предстоящем предоставлении земельных участков для строительства;</w:t>
      </w:r>
    </w:p>
    <w:p w14:paraId="228ACD58">
      <w:pPr>
        <w:tabs>
          <w:tab w:val="left" w:pos="7371"/>
        </w:tabs>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11) организация благоустройства территории поселения;</w:t>
      </w:r>
    </w:p>
    <w:p w14:paraId="40501509">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создание условий для организации досуга и обеспечения жителей поселения услугами организаций культуры;</w:t>
      </w:r>
    </w:p>
    <w:p w14:paraId="001518EF">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64B3D70A">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74713BD2">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14:paraId="08357540">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16) обеспечение первичных мер пожарной безопасности в границах населенных пунктов поселения;</w:t>
      </w:r>
    </w:p>
    <w:p w14:paraId="3F95398B">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17)</w:t>
      </w:r>
      <w:r>
        <w:rPr>
          <w:rFonts w:hint="default"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2102B76A">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18)</w:t>
      </w:r>
      <w:r>
        <w:rPr>
          <w:rFonts w:hint="default" w:ascii="Times New Roman" w:hAnsi="Times New Roman" w:cs="Times New Roman"/>
          <w:sz w:val="28"/>
          <w:szCs w:val="28"/>
        </w:rPr>
        <w:t xml:space="preserve"> обеспечение необходимых условий для проведения собраний, митингов, уличных шествий или демонстраций;</w:t>
      </w:r>
    </w:p>
    <w:p w14:paraId="7CB38494">
      <w:pPr>
        <w:pStyle w:val="47"/>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19)</w:t>
      </w:r>
      <w:r>
        <w:rPr>
          <w:rFonts w:hint="default" w:ascii="Times New Roman" w:hAnsi="Times New Roman" w:cs="Times New Roman"/>
          <w:b/>
          <w:sz w:val="28"/>
          <w:szCs w:val="28"/>
        </w:rPr>
        <w:t xml:space="preserve"> </w:t>
      </w:r>
      <w:r>
        <w:rPr>
          <w:rFonts w:hint="default" w:ascii="Times New Roman" w:hAnsi="Times New Roman"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3630B338">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20)</w:t>
      </w:r>
      <w:r>
        <w:rPr>
          <w:rFonts w:hint="default" w:ascii="Times New Roman" w:hAnsi="Times New Roman" w:cs="Times New Roman"/>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14:paraId="457CBC5D">
      <w:pPr>
        <w:pStyle w:val="5"/>
        <w:ind w:firstLine="709"/>
        <w:rPr>
          <w:rFonts w:hint="default" w:ascii="Times New Roman" w:hAnsi="Times New Roman" w:cs="Times New Roman"/>
          <w:szCs w:val="28"/>
        </w:rPr>
      </w:pPr>
      <w:r>
        <w:rPr>
          <w:rFonts w:hint="default" w:ascii="Times New Roman" w:hAnsi="Times New Roman" w:cs="Times New Roman"/>
          <w:szCs w:val="28"/>
        </w:rPr>
        <w:t>ГЛАВА 4. МУНИЦИПАЛЬНЫЕ ПРАВОВЫЕ АКТЫ</w:t>
      </w:r>
    </w:p>
    <w:p w14:paraId="79D02A63">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26. Муниципальные правовые акты</w:t>
      </w:r>
    </w:p>
    <w:p w14:paraId="4743B61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В систему муниципальных правовых актов поселения входят:</w:t>
      </w:r>
    </w:p>
    <w:p w14:paraId="7012108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решения, принятые на местном референдуме, сходе граждан;</w:t>
      </w:r>
    </w:p>
    <w:p w14:paraId="2173A71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решения Совета депутатов;</w:t>
      </w:r>
    </w:p>
    <w:p w14:paraId="675B1C9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постановления и распоряжения главы сельсовета;</w:t>
      </w:r>
    </w:p>
    <w:p w14:paraId="02A4D4F4">
      <w:pPr>
        <w:ind w:firstLine="709"/>
        <w:jc w:val="both"/>
        <w:rPr>
          <w:rFonts w:hint="default" w:ascii="Times New Roman" w:hAnsi="Times New Roman" w:cs="Times New Roman"/>
          <w:bCs/>
          <w:iCs/>
          <w:sz w:val="28"/>
          <w:szCs w:val="28"/>
        </w:rPr>
      </w:pPr>
      <w:r>
        <w:rPr>
          <w:rFonts w:hint="default" w:ascii="Times New Roman" w:hAnsi="Times New Roman" w:cs="Times New Roman"/>
          <w:bCs/>
          <w:iCs/>
          <w:sz w:val="28"/>
          <w:szCs w:val="28"/>
        </w:rPr>
        <w:t>4) постановления и распоряжения Администрации сельсовета.</w:t>
      </w:r>
    </w:p>
    <w:p w14:paraId="74CE90D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постановления и распоряжения председателя Совета депутатов;</w:t>
      </w:r>
    </w:p>
    <w:p w14:paraId="430702B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Муниципальные правовые акты подлежат обязательному исполнению на всей территории поселения.</w:t>
      </w:r>
    </w:p>
    <w:p w14:paraId="41DC035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14:paraId="2365D08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14:paraId="4F5B2AE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14:paraId="39B38E59">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14:paraId="6B28D55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Pr>
          <w:rFonts w:hint="default" w:ascii="Times New Roman" w:hAnsi="Times New Roman" w:cs="Times New Roman"/>
          <w:b/>
          <w:i/>
          <w:sz w:val="28"/>
          <w:szCs w:val="28"/>
        </w:rPr>
        <w:t xml:space="preserve"> </w:t>
      </w:r>
      <w:r>
        <w:rPr>
          <w:rFonts w:hint="default" w:ascii="Times New Roman" w:hAnsi="Times New Roman" w:cs="Times New Roman"/>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14:paraId="34B2E3A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14:paraId="334A7B4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14:paraId="1DE2D0E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14:paraId="3ED4342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14:paraId="1A5157A9">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14:paraId="0728596F">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14:paraId="46E48FB9">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bCs/>
          <w:sz w:val="28"/>
          <w:szCs w:val="28"/>
        </w:rPr>
        <w:t xml:space="preserve">6. </w:t>
      </w:r>
      <w:r>
        <w:rPr>
          <w:rFonts w:hint="default" w:ascii="Times New Roman" w:hAnsi="Times New Roman" w:cs="Times New Roman"/>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14:paraId="3F0341E7">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Pr>
          <w:rFonts w:hint="default" w:ascii="Times New Roman" w:hAnsi="Times New Roman" w:cs="Times New Roman"/>
          <w:b/>
          <w:i/>
          <w:sz w:val="28"/>
          <w:szCs w:val="28"/>
        </w:rPr>
        <w:t xml:space="preserve"> </w:t>
      </w:r>
      <w:r>
        <w:rPr>
          <w:rFonts w:hint="default" w:ascii="Times New Roman" w:hAnsi="Times New Roman" w:cs="Times New Roman"/>
          <w:sz w:val="28"/>
          <w:szCs w:val="28"/>
        </w:rPr>
        <w:t>такого муниципального правового акта и, как правило, не должен превышать шесть месяцев.</w:t>
      </w:r>
    </w:p>
    <w:p w14:paraId="4E0719C8">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28. Порядок принятия решений Советом депутатов</w:t>
      </w:r>
    </w:p>
    <w:p w14:paraId="708ECFF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 xml:space="preserve">Решения Совета депутатов </w:t>
      </w:r>
      <w:r>
        <w:rPr>
          <w:rFonts w:hint="default" w:ascii="Times New Roman" w:hAnsi="Times New Roman" w:cs="Times New Roman"/>
          <w:color w:val="000000"/>
          <w:sz w:val="28"/>
          <w:szCs w:val="28"/>
          <w:shd w:val="clear" w:color="auto" w:fill="FFFFFF"/>
        </w:rPr>
        <w:t>об утверждении бюджета поселения;</w:t>
      </w:r>
      <w:r>
        <w:rPr>
          <w:rFonts w:hint="default" w:ascii="Times New Roman" w:hAnsi="Times New Roman" w:cs="Times New Roman"/>
          <w:color w:val="000000"/>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r>
        <w:rPr>
          <w:rFonts w:hint="default" w:ascii="Times New Roman" w:hAnsi="Times New Roman" w:cs="Times New Roman"/>
          <w:sz w:val="28"/>
          <w:szCs w:val="28"/>
        </w:rPr>
        <w:t>.</w:t>
      </w:r>
    </w:p>
    <w:p w14:paraId="14BEE41D">
      <w:pPr>
        <w:ind w:firstLine="709"/>
        <w:jc w:val="both"/>
        <w:rPr>
          <w:rFonts w:hint="default" w:ascii="Times New Roman" w:hAnsi="Times New Roman" w:cs="Times New Roman"/>
          <w:color w:val="000000"/>
          <w:sz w:val="28"/>
          <w:szCs w:val="28"/>
        </w:rPr>
      </w:pPr>
      <w:r>
        <w:rPr>
          <w:rFonts w:hint="default" w:ascii="Times New Roman" w:hAnsi="Times New Roman" w:cs="Times New Roman"/>
          <w:bCs/>
          <w:iCs/>
          <w:color w:val="000000"/>
          <w:sz w:val="28"/>
          <w:szCs w:val="28"/>
        </w:rPr>
        <w:t xml:space="preserve">2. Решения </w:t>
      </w:r>
      <w:r>
        <w:rPr>
          <w:rFonts w:hint="default" w:ascii="Times New Roman" w:hAnsi="Times New Roman" w:cs="Times New Roman"/>
          <w:color w:val="000000"/>
          <w:sz w:val="28"/>
          <w:szCs w:val="28"/>
        </w:rPr>
        <w:t xml:space="preserve">Совета депутатов </w:t>
      </w:r>
      <w:r>
        <w:rPr>
          <w:rFonts w:hint="default" w:ascii="Times New Roman" w:hAnsi="Times New Roman" w:cs="Times New Roman"/>
          <w:bCs/>
          <w:iCs/>
          <w:color w:val="000000"/>
          <w:sz w:val="28"/>
          <w:szCs w:val="28"/>
        </w:rPr>
        <w:t>об удалении главы сельсовета в отставку принимается большинством в две трети голосов от установленной численности депутатов</w:t>
      </w:r>
      <w:r>
        <w:rPr>
          <w:rFonts w:hint="default" w:ascii="Times New Roman" w:hAnsi="Times New Roman" w:cs="Times New Roman"/>
          <w:color w:val="000000"/>
          <w:sz w:val="28"/>
          <w:szCs w:val="28"/>
        </w:rPr>
        <w:t xml:space="preserve"> в порядке, установленном статьей 21 Федерального закона от 20 марта 2025 года № 33-ФЗ</w:t>
      </w:r>
      <w:r>
        <w:rPr>
          <w:rFonts w:hint="default" w:ascii="Times New Roman" w:hAnsi="Times New Roman" w:cs="Times New Roman"/>
          <w:bCs/>
          <w:iCs/>
          <w:color w:val="000000"/>
          <w:sz w:val="28"/>
          <w:szCs w:val="28"/>
        </w:rPr>
        <w:t>.</w:t>
      </w:r>
    </w:p>
    <w:p w14:paraId="09D0936D">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Pr>
          <w:rFonts w:hint="default" w:ascii="Times New Roman" w:hAnsi="Times New Roman" w:cs="Times New Roman"/>
          <w:b/>
          <w:color w:val="000000"/>
          <w:sz w:val="28"/>
          <w:szCs w:val="28"/>
        </w:rPr>
        <w:t xml:space="preserve"> </w:t>
      </w:r>
      <w:r>
        <w:rPr>
          <w:rFonts w:hint="default" w:ascii="Times New Roman" w:hAnsi="Times New Roman" w:cs="Times New Roman"/>
          <w:color w:val="000000"/>
          <w:sz w:val="28"/>
          <w:szCs w:val="28"/>
        </w:rPr>
        <w:t>иные нормативные, а также ненормативные решения принимаются большинством голосов от установленной численности депутатов,</w:t>
      </w:r>
      <w:r>
        <w:rPr>
          <w:rFonts w:hint="default" w:ascii="Times New Roman" w:hAnsi="Times New Roman" w:cs="Times New Roman"/>
          <w:b/>
          <w:color w:val="000000"/>
          <w:sz w:val="28"/>
          <w:szCs w:val="28"/>
        </w:rPr>
        <w:t xml:space="preserve"> </w:t>
      </w:r>
      <w:r>
        <w:rPr>
          <w:rFonts w:hint="default" w:ascii="Times New Roman" w:hAnsi="Times New Roman" w:cs="Times New Roman"/>
          <w:color w:val="000000"/>
          <w:sz w:val="28"/>
          <w:szCs w:val="28"/>
        </w:rPr>
        <w:t>если иное не установлено Федеральным законом от 20 марта 2025 года № 33-ФЗ.</w:t>
      </w:r>
    </w:p>
    <w:p w14:paraId="0616BD9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14:paraId="3247E22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14:paraId="5C2D80E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Если глава сельсовета отклонит нормативный правовой акт, он вновь рассматривается Советом депутатов. </w:t>
      </w:r>
    </w:p>
    <w:p w14:paraId="57219ED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14:paraId="06FA97EA">
      <w:pPr>
        <w:pStyle w:val="5"/>
        <w:ind w:firstLine="709"/>
        <w:rPr>
          <w:rFonts w:hint="default" w:ascii="Times New Roman" w:hAnsi="Times New Roman" w:cs="Times New Roman"/>
          <w:bCs/>
          <w:szCs w:val="28"/>
        </w:rPr>
      </w:pPr>
    </w:p>
    <w:p w14:paraId="398B3153">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29. Подготовка муниципальных правовых актов</w:t>
      </w:r>
    </w:p>
    <w:p w14:paraId="37ACB619">
      <w:pPr>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rPr>
        <w:t xml:space="preserve">1. Проекты муниципальных правовых актов могут вноситься депутатами, главой сельсовета, </w:t>
      </w:r>
      <w:r>
        <w:rPr>
          <w:rFonts w:hint="default" w:ascii="Times New Roman" w:hAnsi="Times New Roman" w:cs="Times New Roman"/>
          <w:bCs/>
          <w:iCs/>
          <w:sz w:val="28"/>
          <w:szCs w:val="28"/>
        </w:rPr>
        <w:t>прокурором Краснощёковского района,</w:t>
      </w:r>
      <w:r>
        <w:rPr>
          <w:rFonts w:hint="default" w:ascii="Times New Roman" w:hAnsi="Times New Roman" w:cs="Times New Roman"/>
          <w:sz w:val="28"/>
          <w:szCs w:val="28"/>
        </w:rPr>
        <w:t xml:space="preserve"> органами территориального общественного самоуправления в соответствии с Регламентом</w:t>
      </w:r>
      <w:r>
        <w:rPr>
          <w:rFonts w:hint="default" w:ascii="Times New Roman" w:hAnsi="Times New Roman" w:cs="Times New Roman"/>
          <w:bCs/>
          <w:iCs/>
          <w:sz w:val="28"/>
          <w:szCs w:val="28"/>
        </w:rPr>
        <w:t>.</w:t>
      </w:r>
    </w:p>
    <w:p w14:paraId="27C7947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shd w:val="clear" w:color="auto" w:fill="FFFFFF"/>
        </w:rPr>
        <w:t xml:space="preserve">Проекты решений </w:t>
      </w:r>
      <w:r>
        <w:rPr>
          <w:rFonts w:hint="default" w:ascii="Times New Roman" w:hAnsi="Times New Roman" w:cs="Times New Roman"/>
          <w:color w:val="000000"/>
          <w:sz w:val="28"/>
          <w:szCs w:val="28"/>
        </w:rPr>
        <w:t xml:space="preserve">Совета депутатов </w:t>
      </w:r>
      <w:r>
        <w:rPr>
          <w:rFonts w:hint="default" w:ascii="Times New Roman" w:hAnsi="Times New Roman" w:cs="Times New Roman"/>
          <w:color w:val="000000"/>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Pr>
          <w:rFonts w:hint="default" w:ascii="Times New Roman" w:hAnsi="Times New Roman" w:cs="Times New Roman"/>
          <w:color w:val="000000"/>
          <w:sz w:val="28"/>
          <w:szCs w:val="28"/>
        </w:rPr>
        <w:t>Совета депутатов</w:t>
      </w:r>
      <w:r>
        <w:rPr>
          <w:rFonts w:hint="default" w:ascii="Times New Roman" w:hAnsi="Times New Roman" w:cs="Times New Roman"/>
          <w:color w:val="000000"/>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Pr>
          <w:rFonts w:hint="default" w:ascii="Times New Roman" w:hAnsi="Times New Roman" w:cs="Times New Roman"/>
          <w:color w:val="000000"/>
          <w:sz w:val="28"/>
          <w:szCs w:val="28"/>
        </w:rPr>
        <w:t xml:space="preserve">Советом депутатов </w:t>
      </w:r>
      <w:r>
        <w:rPr>
          <w:rFonts w:hint="default" w:ascii="Times New Roman" w:hAnsi="Times New Roman" w:cs="Times New Roman"/>
          <w:color w:val="000000"/>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Pr>
          <w:rFonts w:hint="default" w:ascii="Times New Roman" w:hAnsi="Times New Roman" w:cs="Times New Roman"/>
          <w:color w:val="000000"/>
          <w:sz w:val="28"/>
          <w:szCs w:val="28"/>
        </w:rPr>
        <w:t xml:space="preserve">Совет депутатов </w:t>
      </w:r>
      <w:r>
        <w:rPr>
          <w:rFonts w:hint="default" w:ascii="Times New Roman" w:hAnsi="Times New Roman" w:cs="Times New Roman"/>
          <w:color w:val="000000"/>
          <w:sz w:val="28"/>
          <w:szCs w:val="28"/>
          <w:shd w:val="clear" w:color="auto" w:fill="FFFFFF"/>
        </w:rPr>
        <w:t>в 20-дневный срок</w:t>
      </w:r>
      <w:r>
        <w:rPr>
          <w:rFonts w:hint="default" w:ascii="Times New Roman" w:hAnsi="Times New Roman" w:cs="Times New Roman"/>
          <w:sz w:val="28"/>
          <w:szCs w:val="28"/>
        </w:rPr>
        <w:t>.</w:t>
      </w:r>
    </w:p>
    <w:p w14:paraId="2F8A3E2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19AD4050">
      <w:pPr>
        <w:ind w:firstLine="709"/>
        <w:jc w:val="both"/>
        <w:rPr>
          <w:rFonts w:hint="default" w:ascii="Times New Roman" w:hAnsi="Times New Roman" w:cs="Times New Roman"/>
          <w:b/>
          <w:bCs/>
          <w:i/>
          <w:sz w:val="28"/>
          <w:szCs w:val="28"/>
        </w:rPr>
      </w:pPr>
      <w:r>
        <w:rPr>
          <w:rFonts w:hint="default" w:ascii="Times New Roman" w:hAnsi="Times New Roman" w:cs="Times New Roman"/>
          <w:b/>
          <w:bCs/>
          <w:sz w:val="28"/>
          <w:szCs w:val="28"/>
        </w:rPr>
        <w:t>Статья 30. Вступление в силу муниципальных правовых актов</w:t>
      </w:r>
      <w:r>
        <w:rPr>
          <w:rFonts w:hint="default" w:ascii="Times New Roman" w:hAnsi="Times New Roman" w:cs="Times New Roman"/>
          <w:bCs/>
          <w:sz w:val="28"/>
          <w:szCs w:val="28"/>
        </w:rPr>
        <w:t xml:space="preserve"> </w:t>
      </w:r>
    </w:p>
    <w:p w14:paraId="66E48A1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Муниципальные нормативные правовые акты, затрагивающие права, свободы и обязанности человека и гражданина, </w:t>
      </w:r>
      <w:r>
        <w:rPr>
          <w:rFonts w:hint="default" w:ascii="Times New Roman" w:hAnsi="Times New Roman" w:cs="Times New Roman"/>
          <w:bCs/>
          <w:sz w:val="28"/>
          <w:szCs w:val="28"/>
        </w:rPr>
        <w:t xml:space="preserve">муниципальные нормативные правовые акты, </w:t>
      </w:r>
      <w:r>
        <w:rPr>
          <w:rFonts w:hint="default" w:ascii="Times New Roman" w:hAnsi="Times New Roman" w:cs="Times New Roman"/>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Pr>
          <w:rFonts w:hint="default" w:ascii="Times New Roman" w:hAnsi="Times New Roman" w:cs="Times New Roman"/>
          <w:bCs/>
          <w:sz w:val="28"/>
          <w:szCs w:val="28"/>
        </w:rPr>
        <w:t>обнародования.</w:t>
      </w:r>
    </w:p>
    <w:p w14:paraId="763479A8">
      <w:pPr>
        <w:ind w:firstLine="709"/>
        <w:jc w:val="both"/>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Официальным опубликованием муниципальных нормативных правовых актов, в том числе соглашений, </w:t>
      </w:r>
      <w:r>
        <w:rPr>
          <w:rFonts w:hint="default" w:ascii="Times New Roman" w:hAnsi="Times New Roman" w:cs="Times New Roman"/>
          <w:color w:val="000000"/>
          <w:sz w:val="28"/>
          <w:szCs w:val="28"/>
        </w:rPr>
        <w:t>считается первая публикация полного текста</w:t>
      </w:r>
      <w:r>
        <w:rPr>
          <w:rFonts w:hint="default" w:ascii="Times New Roman" w:hAnsi="Times New Roman" w:cs="Times New Roman"/>
          <w:sz w:val="28"/>
          <w:szCs w:val="28"/>
        </w:rPr>
        <w:t xml:space="preserve"> в газете </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ru-RU"/>
        </w:rPr>
        <w:t>Районный вестник</w:t>
      </w:r>
      <w:r>
        <w:rPr>
          <w:rFonts w:hint="default" w:ascii="Times New Roman" w:hAnsi="Times New Roman" w:cs="Times New Roman"/>
          <w:color w:val="auto"/>
          <w:sz w:val="28"/>
          <w:szCs w:val="28"/>
        </w:rPr>
        <w:t>»</w:t>
      </w:r>
      <w:r>
        <w:rPr>
          <w:rFonts w:hint="default" w:ascii="Times New Roman" w:hAnsi="Times New Roman" w:cs="Times New Roman"/>
          <w:sz w:val="28"/>
          <w:szCs w:val="28"/>
        </w:rPr>
        <w:t xml:space="preserve"> и (или) в «Сборнике муниципальных правовых актов Новошипуновского сельсовета Краснощёковского района Алтайского края»</w:t>
      </w:r>
      <w:r>
        <w:rPr>
          <w:rFonts w:hint="default" w:ascii="Times New Roman" w:hAnsi="Times New Roman" w:cs="Times New Roman"/>
          <w:sz w:val="28"/>
          <w:szCs w:val="28"/>
          <w:lang w:val="ru-RU"/>
        </w:rPr>
        <w:t>.</w:t>
      </w:r>
    </w:p>
    <w:p w14:paraId="2EC1D4D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Дополнительными способами обнародования муниципальных правовых актов, в том числе соглашений, являются:</w:t>
      </w:r>
    </w:p>
    <w:p w14:paraId="599B48BB">
      <w:pPr>
        <w:pStyle w:val="28"/>
        <w:rPr>
          <w:rFonts w:hint="default" w:ascii="Times New Roman" w:hAnsi="Times New Roman" w:cs="Times New Roman"/>
          <w:szCs w:val="28"/>
        </w:rPr>
      </w:pPr>
      <w:r>
        <w:rPr>
          <w:rFonts w:hint="default" w:ascii="Times New Roman" w:hAnsi="Times New Roman" w:cs="Times New Roman"/>
          <w:szCs w:val="28"/>
        </w:rPr>
        <w:t xml:space="preserve">1) размещение в местах, доступных для неограниченного круга лиц (на информационных стендах в здании Администрации </w:t>
      </w:r>
      <w:r>
        <w:rPr>
          <w:rFonts w:hint="default" w:ascii="Times New Roman" w:hAnsi="Times New Roman" w:cs="Times New Roman"/>
          <w:szCs w:val="28"/>
          <w:lang w:val="ru-RU"/>
        </w:rPr>
        <w:t>сельсовета</w:t>
      </w:r>
      <w:r>
        <w:rPr>
          <w:rFonts w:hint="default" w:ascii="Times New Roman" w:hAnsi="Times New Roman" w:cs="Times New Roman"/>
          <w:szCs w:val="28"/>
        </w:rPr>
        <w:t>, в муниципальной библиотеке);</w:t>
      </w:r>
    </w:p>
    <w:p w14:paraId="6E2CF6EF">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14:paraId="267F4868">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14:paraId="7F5C2861">
      <w:pPr>
        <w:pStyle w:val="28"/>
        <w:rPr>
          <w:rFonts w:hint="default" w:ascii="Times New Roman" w:hAnsi="Times New Roman" w:cs="Times New Roman"/>
          <w:bCs/>
          <w:szCs w:val="28"/>
        </w:rPr>
      </w:pPr>
      <w:r>
        <w:rPr>
          <w:rFonts w:hint="default" w:ascii="Times New Roman" w:hAnsi="Times New Roman" w:cs="Times New Roman"/>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14:paraId="6EABAB44">
      <w:pPr>
        <w:pStyle w:val="28"/>
        <w:rPr>
          <w:rFonts w:hint="default" w:ascii="Times New Roman" w:hAnsi="Times New Roman" w:cs="Times New Roman"/>
          <w:szCs w:val="28"/>
        </w:rPr>
      </w:pPr>
      <w:r>
        <w:rPr>
          <w:rFonts w:hint="default" w:ascii="Times New Roman" w:hAnsi="Times New Roman" w:cs="Times New Roman"/>
          <w:bCs/>
          <w:szCs w:val="28"/>
        </w:rPr>
        <w:t>Правовой портал Минюста России «Нормативные правовые акты в Российской Федерации» (</w:t>
      </w:r>
      <w:r>
        <w:rPr>
          <w:rFonts w:hint="default" w:ascii="Times New Roman" w:hAnsi="Times New Roman" w:cs="Times New Roman"/>
          <w:bCs/>
          <w:szCs w:val="28"/>
          <w:lang w:val="en-US"/>
        </w:rPr>
        <w:fldChar w:fldCharType="begin"/>
      </w:r>
      <w:r>
        <w:rPr>
          <w:rFonts w:hint="default" w:ascii="Times New Roman" w:hAnsi="Times New Roman" w:cs="Times New Roman"/>
          <w:bCs/>
          <w:szCs w:val="28"/>
        </w:rPr>
        <w:instrText xml:space="preserve"> </w:instrText>
      </w:r>
      <w:r>
        <w:rPr>
          <w:rFonts w:hint="default" w:ascii="Times New Roman" w:hAnsi="Times New Roman" w:cs="Times New Roman"/>
          <w:bCs/>
          <w:szCs w:val="28"/>
          <w:lang w:val="en-US"/>
        </w:rPr>
        <w:instrText xml:space="preserve">HYPERLINK</w:instrText>
      </w:r>
      <w:r>
        <w:rPr>
          <w:rFonts w:hint="default" w:ascii="Times New Roman" w:hAnsi="Times New Roman" w:cs="Times New Roman"/>
          <w:bCs/>
          <w:szCs w:val="28"/>
        </w:rPr>
        <w:instrText xml:space="preserve"> "</w:instrText>
      </w:r>
      <w:r>
        <w:rPr>
          <w:rFonts w:hint="default" w:ascii="Times New Roman" w:hAnsi="Times New Roman" w:cs="Times New Roman"/>
          <w:bCs/>
          <w:szCs w:val="28"/>
          <w:lang w:val="en-US"/>
        </w:rPr>
        <w:instrText xml:space="preserve">http</w:instrText>
      </w:r>
      <w:r>
        <w:rPr>
          <w:rFonts w:hint="default" w:ascii="Times New Roman" w:hAnsi="Times New Roman" w:cs="Times New Roman"/>
          <w:bCs/>
          <w:szCs w:val="28"/>
        </w:rPr>
        <w:instrText xml:space="preserve">://</w:instrText>
      </w:r>
      <w:r>
        <w:rPr>
          <w:rFonts w:hint="default" w:ascii="Times New Roman" w:hAnsi="Times New Roman" w:cs="Times New Roman"/>
          <w:bCs/>
          <w:szCs w:val="28"/>
          <w:lang w:val="en-US"/>
        </w:rPr>
        <w:instrText xml:space="preserve">pravo</w:instrText>
      </w:r>
      <w:r>
        <w:rPr>
          <w:rFonts w:hint="default" w:ascii="Times New Roman" w:hAnsi="Times New Roman" w:cs="Times New Roman"/>
          <w:bCs/>
          <w:szCs w:val="28"/>
        </w:rPr>
        <w:instrText xml:space="preserve">-</w:instrText>
      </w:r>
      <w:r>
        <w:rPr>
          <w:rFonts w:hint="default" w:ascii="Times New Roman" w:hAnsi="Times New Roman" w:cs="Times New Roman"/>
          <w:bCs/>
          <w:szCs w:val="28"/>
          <w:lang w:val="en-US"/>
        </w:rPr>
        <w:instrText xml:space="preserve">minjust</w:instrText>
      </w:r>
      <w:r>
        <w:rPr>
          <w:rFonts w:hint="default" w:ascii="Times New Roman" w:hAnsi="Times New Roman" w:cs="Times New Roman"/>
          <w:bCs/>
          <w:szCs w:val="28"/>
        </w:rPr>
        <w:instrText xml:space="preserve">.</w:instrText>
      </w:r>
      <w:r>
        <w:rPr>
          <w:rFonts w:hint="default" w:ascii="Times New Roman" w:hAnsi="Times New Roman" w:cs="Times New Roman"/>
          <w:bCs/>
          <w:szCs w:val="28"/>
          <w:lang w:val="en-US"/>
        </w:rPr>
        <w:instrText xml:space="preserve">ru</w:instrText>
      </w:r>
      <w:r>
        <w:rPr>
          <w:rFonts w:hint="default" w:ascii="Times New Roman" w:hAnsi="Times New Roman" w:cs="Times New Roman"/>
          <w:bCs/>
          <w:szCs w:val="28"/>
        </w:rPr>
        <w:instrText xml:space="preserve">" </w:instrText>
      </w:r>
      <w:r>
        <w:rPr>
          <w:rFonts w:hint="default" w:ascii="Times New Roman" w:hAnsi="Times New Roman" w:cs="Times New Roman"/>
          <w:bCs/>
          <w:szCs w:val="28"/>
          <w:lang w:val="en-US"/>
        </w:rPr>
        <w:fldChar w:fldCharType="separate"/>
      </w:r>
      <w:r>
        <w:rPr>
          <w:rStyle w:val="17"/>
          <w:rFonts w:hint="default" w:ascii="Times New Roman" w:hAnsi="Times New Roman" w:cs="Times New Roman"/>
          <w:bCs/>
          <w:color w:val="auto"/>
          <w:szCs w:val="28"/>
          <w:lang w:val="en-US"/>
        </w:rPr>
        <w:t>http</w:t>
      </w:r>
      <w:r>
        <w:rPr>
          <w:rStyle w:val="17"/>
          <w:rFonts w:hint="default" w:ascii="Times New Roman" w:hAnsi="Times New Roman" w:cs="Times New Roman"/>
          <w:bCs/>
          <w:color w:val="auto"/>
          <w:szCs w:val="28"/>
        </w:rPr>
        <w:t>://</w:t>
      </w:r>
      <w:r>
        <w:rPr>
          <w:rStyle w:val="17"/>
          <w:rFonts w:hint="default" w:ascii="Times New Roman" w:hAnsi="Times New Roman" w:cs="Times New Roman"/>
          <w:bCs/>
          <w:color w:val="auto"/>
          <w:szCs w:val="28"/>
          <w:lang w:val="en-US"/>
        </w:rPr>
        <w:t>pravo</w:t>
      </w:r>
      <w:r>
        <w:rPr>
          <w:rStyle w:val="17"/>
          <w:rFonts w:hint="default" w:ascii="Times New Roman" w:hAnsi="Times New Roman" w:cs="Times New Roman"/>
          <w:bCs/>
          <w:color w:val="auto"/>
          <w:szCs w:val="28"/>
        </w:rPr>
        <w:t>-</w:t>
      </w:r>
      <w:r>
        <w:rPr>
          <w:rStyle w:val="17"/>
          <w:rFonts w:hint="default" w:ascii="Times New Roman" w:hAnsi="Times New Roman" w:cs="Times New Roman"/>
          <w:bCs/>
          <w:color w:val="auto"/>
          <w:szCs w:val="28"/>
          <w:lang w:val="en-US"/>
        </w:rPr>
        <w:t>minjust</w:t>
      </w:r>
      <w:r>
        <w:rPr>
          <w:rStyle w:val="17"/>
          <w:rFonts w:hint="default" w:ascii="Times New Roman" w:hAnsi="Times New Roman" w:cs="Times New Roman"/>
          <w:bCs/>
          <w:color w:val="auto"/>
          <w:szCs w:val="28"/>
        </w:rPr>
        <w:t>.</w:t>
      </w:r>
      <w:r>
        <w:rPr>
          <w:rStyle w:val="17"/>
          <w:rFonts w:hint="default" w:ascii="Times New Roman" w:hAnsi="Times New Roman" w:cs="Times New Roman"/>
          <w:bCs/>
          <w:color w:val="auto"/>
          <w:szCs w:val="28"/>
          <w:lang w:val="en-US"/>
        </w:rPr>
        <w:t>ru</w:t>
      </w:r>
      <w:r>
        <w:rPr>
          <w:rFonts w:hint="default" w:ascii="Times New Roman" w:hAnsi="Times New Roman" w:cs="Times New Roman"/>
          <w:bCs/>
          <w:szCs w:val="28"/>
          <w:lang w:val="en-US"/>
        </w:rPr>
        <w:fldChar w:fldCharType="end"/>
      </w:r>
      <w:r>
        <w:rPr>
          <w:rFonts w:hint="default" w:ascii="Times New Roman" w:hAnsi="Times New Roman" w:cs="Times New Roman"/>
          <w:bCs/>
          <w:szCs w:val="28"/>
        </w:rPr>
        <w:t xml:space="preserve">, </w:t>
      </w:r>
      <w:r>
        <w:rPr>
          <w:rFonts w:hint="default" w:ascii="Times New Roman" w:hAnsi="Times New Roman" w:cs="Times New Roman"/>
          <w:bCs/>
          <w:szCs w:val="28"/>
          <w:lang w:val="en-US"/>
        </w:rPr>
        <w:fldChar w:fldCharType="begin"/>
      </w:r>
      <w:r>
        <w:rPr>
          <w:rFonts w:hint="default" w:ascii="Times New Roman" w:hAnsi="Times New Roman" w:cs="Times New Roman"/>
          <w:bCs/>
          <w:szCs w:val="28"/>
        </w:rPr>
        <w:instrText xml:space="preserve"> </w:instrText>
      </w:r>
      <w:r>
        <w:rPr>
          <w:rFonts w:hint="default" w:ascii="Times New Roman" w:hAnsi="Times New Roman" w:cs="Times New Roman"/>
          <w:bCs/>
          <w:szCs w:val="28"/>
          <w:lang w:val="en-US"/>
        </w:rPr>
        <w:instrText xml:space="preserve">HYPERLINK</w:instrText>
      </w:r>
      <w:r>
        <w:rPr>
          <w:rFonts w:hint="default" w:ascii="Times New Roman" w:hAnsi="Times New Roman" w:cs="Times New Roman"/>
          <w:bCs/>
          <w:szCs w:val="28"/>
        </w:rPr>
        <w:instrText xml:space="preserve"> "</w:instrText>
      </w:r>
      <w:r>
        <w:rPr>
          <w:rFonts w:hint="default" w:ascii="Times New Roman" w:hAnsi="Times New Roman" w:cs="Times New Roman"/>
          <w:bCs/>
          <w:szCs w:val="28"/>
          <w:lang w:val="en-US"/>
        </w:rPr>
        <w:instrText xml:space="preserve">http</w:instrText>
      </w:r>
      <w:r>
        <w:rPr>
          <w:rFonts w:hint="default" w:ascii="Times New Roman" w:hAnsi="Times New Roman" w:cs="Times New Roman"/>
          <w:bCs/>
          <w:szCs w:val="28"/>
        </w:rPr>
        <w:instrText xml:space="preserve">://право-минюст" </w:instrText>
      </w:r>
      <w:r>
        <w:rPr>
          <w:rFonts w:hint="default" w:ascii="Times New Roman" w:hAnsi="Times New Roman" w:cs="Times New Roman"/>
          <w:bCs/>
          <w:szCs w:val="28"/>
          <w:lang w:val="en-US"/>
        </w:rPr>
        <w:fldChar w:fldCharType="separate"/>
      </w:r>
      <w:r>
        <w:rPr>
          <w:rStyle w:val="17"/>
          <w:rFonts w:hint="default" w:ascii="Times New Roman" w:hAnsi="Times New Roman" w:cs="Times New Roman"/>
          <w:bCs/>
          <w:color w:val="auto"/>
          <w:szCs w:val="28"/>
          <w:lang w:val="en-US"/>
        </w:rPr>
        <w:t>http</w:t>
      </w:r>
      <w:r>
        <w:rPr>
          <w:rStyle w:val="17"/>
          <w:rFonts w:hint="default" w:ascii="Times New Roman" w:hAnsi="Times New Roman" w:cs="Times New Roman"/>
          <w:bCs/>
          <w:color w:val="auto"/>
          <w:szCs w:val="28"/>
        </w:rPr>
        <w:t>://право-минюст</w:t>
      </w:r>
      <w:r>
        <w:rPr>
          <w:rFonts w:hint="default" w:ascii="Times New Roman" w:hAnsi="Times New Roman" w:cs="Times New Roman"/>
          <w:bCs/>
          <w:szCs w:val="28"/>
          <w:lang w:val="en-US"/>
        </w:rPr>
        <w:fldChar w:fldCharType="end"/>
      </w:r>
      <w:r>
        <w:rPr>
          <w:rFonts w:hint="default" w:ascii="Times New Roman" w:hAnsi="Times New Roman" w:cs="Times New Roman"/>
          <w:bCs/>
          <w:szCs w:val="28"/>
        </w:rPr>
        <w:t xml:space="preserve">, регистрация в качестве сетевого издания Эл № ФС77-72471 от 05.03.2018) считается официальным источником текстов </w:t>
      </w:r>
      <w:r>
        <w:rPr>
          <w:rFonts w:hint="default" w:ascii="Times New Roman" w:hAnsi="Times New Roman" w:cs="Times New Roman"/>
          <w:szCs w:val="28"/>
        </w:rPr>
        <w:t>Устава, муниципального правового акта о внесении изменений и дополнений в Устав</w:t>
      </w:r>
      <w:r>
        <w:rPr>
          <w:rFonts w:hint="default" w:ascii="Times New Roman" w:hAnsi="Times New Roman" w:cs="Times New Roman"/>
          <w:bCs/>
          <w:szCs w:val="28"/>
        </w:rPr>
        <w:t>, текстов иных муниципальных нормативных правовых актов.</w:t>
      </w:r>
    </w:p>
    <w:p w14:paraId="1FAD949F">
      <w:pPr>
        <w:pStyle w:val="28"/>
        <w:rPr>
          <w:rFonts w:hint="default" w:ascii="Times New Roman" w:hAnsi="Times New Roman" w:cs="Times New Roman"/>
          <w:szCs w:val="28"/>
          <w:lang w:val="ru-RU"/>
        </w:rPr>
      </w:pPr>
      <w:r>
        <w:rPr>
          <w:rFonts w:hint="default" w:ascii="Times New Roman" w:hAnsi="Times New Roman" w:cs="Times New Roman"/>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14:paraId="559AA593">
      <w:pPr>
        <w:pStyle w:val="28"/>
        <w:rPr>
          <w:rFonts w:hint="default" w:ascii="Times New Roman" w:hAnsi="Times New Roman" w:cs="Times New Roman"/>
          <w:szCs w:val="28"/>
        </w:rPr>
      </w:pPr>
      <w:r>
        <w:rPr>
          <w:rFonts w:hint="default" w:ascii="Times New Roman" w:hAnsi="Times New Roman" w:cs="Times New Roman"/>
          <w:szCs w:val="28"/>
        </w:rPr>
        <w:t>Решения Совета депутатов о налогах и сборах вступают в силу в соответствии с Налоговым кодексом Российской Федерации.</w:t>
      </w:r>
    </w:p>
    <w:p w14:paraId="758A8851">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31. Отмена муниципальных правовых актов и приостановление их действия  </w:t>
      </w:r>
    </w:p>
    <w:p w14:paraId="5C91C9BA">
      <w:pPr>
        <w:ind w:firstLine="709"/>
        <w:jc w:val="both"/>
        <w:rPr>
          <w:rFonts w:hint="default" w:ascii="Times New Roman" w:hAnsi="Times New Roman" w:cs="Times New Roman"/>
          <w:bCs/>
          <w:iCs/>
          <w:sz w:val="28"/>
          <w:szCs w:val="28"/>
        </w:rPr>
      </w:pPr>
      <w:r>
        <w:rPr>
          <w:rFonts w:hint="default" w:ascii="Times New Roman" w:hAnsi="Times New Roman" w:cs="Times New Roman"/>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14:paraId="682A913D">
      <w:pPr>
        <w:ind w:firstLine="709"/>
        <w:jc w:val="both"/>
        <w:rPr>
          <w:rFonts w:hint="default" w:ascii="Times New Roman" w:hAnsi="Times New Roman" w:cs="Times New Roman"/>
          <w:b/>
          <w:color w:val="000000"/>
          <w:sz w:val="28"/>
          <w:szCs w:val="28"/>
        </w:rPr>
      </w:pPr>
      <w:r>
        <w:rPr>
          <w:rFonts w:hint="default" w:ascii="Times New Roman" w:hAnsi="Times New Roman" w:cs="Times New Roman"/>
          <w:b/>
          <w:sz w:val="28"/>
          <w:szCs w:val="28"/>
        </w:rPr>
        <w:t xml:space="preserve">ГЛАВА 5. </w:t>
      </w:r>
      <w:r>
        <w:rPr>
          <w:rFonts w:hint="default" w:ascii="Times New Roman" w:hAnsi="Times New Roman" w:cs="Times New Roman"/>
          <w:b/>
          <w:smallCaps/>
          <w:sz w:val="28"/>
          <w:szCs w:val="28"/>
        </w:rPr>
        <w:t>БЮДЖЕТ ПОСЕЛЕНИЯ.</w:t>
      </w:r>
      <w:r>
        <w:rPr>
          <w:rFonts w:hint="default" w:ascii="Times New Roman" w:hAnsi="Times New Roman" w:cs="Times New Roman"/>
          <w:b/>
          <w:sz w:val="28"/>
          <w:szCs w:val="28"/>
        </w:rPr>
        <w:t xml:space="preserve"> МУНИЦИПАЛЬНОЕ ИМУЩЕСТВО.</w:t>
      </w:r>
      <w:r>
        <w:rPr>
          <w:rFonts w:hint="default" w:ascii="Times New Roman" w:hAnsi="Times New Roman" w:cs="Times New Roman"/>
          <w:b/>
          <w:color w:val="000000"/>
          <w:sz w:val="28"/>
          <w:szCs w:val="28"/>
        </w:rPr>
        <w:t xml:space="preserve"> МУНИЦИПАЛЬНЫЙ КОНТРОЛЬ</w:t>
      </w:r>
    </w:p>
    <w:p w14:paraId="430D07B9">
      <w:pPr>
        <w:pStyle w:val="5"/>
        <w:ind w:firstLine="709"/>
        <w:rPr>
          <w:rFonts w:hint="default" w:ascii="Times New Roman" w:hAnsi="Times New Roman" w:cs="Times New Roman"/>
          <w:bCs/>
          <w:szCs w:val="28"/>
        </w:rPr>
      </w:pPr>
      <w:r>
        <w:rPr>
          <w:rFonts w:hint="default" w:ascii="Times New Roman" w:hAnsi="Times New Roman" w:cs="Times New Roman"/>
          <w:bCs/>
          <w:szCs w:val="28"/>
        </w:rPr>
        <w:t xml:space="preserve">Статья 32. Бюджет </w:t>
      </w:r>
      <w:r>
        <w:rPr>
          <w:rFonts w:hint="default" w:ascii="Times New Roman" w:hAnsi="Times New Roman" w:cs="Times New Roman"/>
          <w:szCs w:val="28"/>
        </w:rPr>
        <w:t>поселения</w:t>
      </w:r>
    </w:p>
    <w:p w14:paraId="542D65C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Поселение имеет собственный бюджет (бюджет поселения).</w:t>
      </w:r>
    </w:p>
    <w:p w14:paraId="0F39A41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r>
        <w:rPr>
          <w:rFonts w:hint="default" w:ascii="Times New Roman" w:hAnsi="Times New Roman" w:cs="Times New Roman"/>
          <w:bCs/>
          <w:sz w:val="28"/>
          <w:szCs w:val="28"/>
        </w:rPr>
        <w:fldChar w:fldCharType="begin"/>
      </w:r>
      <w:r>
        <w:rPr>
          <w:rFonts w:hint="default" w:ascii="Times New Roman" w:hAnsi="Times New Roman" w:cs="Times New Roman"/>
          <w:bCs/>
          <w:sz w:val="28"/>
          <w:szCs w:val="28"/>
        </w:rPr>
        <w:instrText xml:space="preserve">HYPERLINK consultantplus://offline/ref=B9FA31EBB97E47F1190F092DF22536D6AC23CCC0BE1C43E144BE1970AD3ER0D </w:instrText>
      </w:r>
      <w:r>
        <w:rPr>
          <w:rFonts w:hint="default" w:ascii="Times New Roman" w:hAnsi="Times New Roman" w:cs="Times New Roman"/>
          <w:bCs/>
          <w:sz w:val="28"/>
          <w:szCs w:val="28"/>
        </w:rPr>
        <w:fldChar w:fldCharType="separate"/>
      </w:r>
      <w:r>
        <w:rPr>
          <w:rFonts w:hint="default" w:ascii="Times New Roman" w:hAnsi="Times New Roman" w:cs="Times New Roman"/>
          <w:bCs/>
          <w:sz w:val="28"/>
          <w:szCs w:val="28"/>
        </w:rPr>
        <w:t>кодексом</w:t>
      </w:r>
      <w:r>
        <w:rPr>
          <w:rFonts w:hint="default" w:ascii="Times New Roman" w:hAnsi="Times New Roman" w:cs="Times New Roman"/>
          <w:bCs/>
          <w:sz w:val="28"/>
          <w:szCs w:val="28"/>
        </w:rPr>
        <w:fldChar w:fldCharType="end"/>
      </w:r>
      <w:r>
        <w:rPr>
          <w:rFonts w:hint="default" w:ascii="Times New Roman" w:hAnsi="Times New Roman" w:cs="Times New Roman"/>
          <w:bCs/>
          <w:sz w:val="28"/>
          <w:szCs w:val="28"/>
        </w:rPr>
        <w:t xml:space="preserve"> Российской Федерации</w:t>
      </w:r>
      <w:r>
        <w:rPr>
          <w:rFonts w:hint="default" w:ascii="Times New Roman" w:hAnsi="Times New Roman" w:cs="Times New Roman"/>
          <w:sz w:val="28"/>
          <w:szCs w:val="28"/>
        </w:rPr>
        <w:t>.</w:t>
      </w:r>
    </w:p>
    <w:p w14:paraId="06A7E8D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 xml:space="preserve">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w:t>
      </w:r>
      <w:r>
        <w:rPr>
          <w:rFonts w:hint="default" w:ascii="Times New Roman" w:hAnsi="Times New Roman" w:cs="Times New Roman"/>
          <w:sz w:val="28"/>
          <w:szCs w:val="28"/>
        </w:rPr>
        <w:t>поселения.</w:t>
      </w:r>
    </w:p>
    <w:p w14:paraId="0D71967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Расходы на обеспечение деятельности Совета депутатов предусматриваются в бюджете поселения </w:t>
      </w:r>
      <w:r>
        <w:rPr>
          <w:rFonts w:hint="default" w:ascii="Times New Roman" w:hAnsi="Times New Roman" w:cs="Times New Roman"/>
          <w:color w:val="000000"/>
          <w:sz w:val="28"/>
          <w:szCs w:val="28"/>
        </w:rPr>
        <w:t xml:space="preserve">отдельно от других расходов </w:t>
      </w:r>
      <w:r>
        <w:rPr>
          <w:rFonts w:hint="default" w:ascii="Times New Roman" w:hAnsi="Times New Roman" w:cs="Times New Roman"/>
          <w:sz w:val="28"/>
          <w:szCs w:val="28"/>
        </w:rPr>
        <w:t>в соответствии с классификацией расходов бюджетов Российской Федерации.</w:t>
      </w:r>
    </w:p>
    <w:p w14:paraId="52F8A22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14:paraId="492681E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Pr>
          <w:rFonts w:hint="default" w:ascii="Times New Roman" w:hAnsi="Times New Roman" w:cs="Times New Roman"/>
          <w:bCs/>
          <w:sz w:val="28"/>
          <w:szCs w:val="28"/>
        </w:rPr>
        <w:t>расходов на оплату их труда,</w:t>
      </w:r>
      <w:r>
        <w:rPr>
          <w:rFonts w:hint="default" w:ascii="Times New Roman" w:hAnsi="Times New Roman" w:cs="Times New Roman"/>
          <w:sz w:val="28"/>
          <w:szCs w:val="28"/>
        </w:rPr>
        <w:t xml:space="preserve"> подлежат официальному опубликованию.</w:t>
      </w:r>
    </w:p>
    <w:p w14:paraId="1E3CA139">
      <w:pPr>
        <w:pStyle w:val="4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14:paraId="4DB86BF7">
      <w:pPr>
        <w:pStyle w:val="47"/>
        <w:ind w:firstLine="709"/>
        <w:jc w:val="both"/>
        <w:rPr>
          <w:rFonts w:hint="default" w:ascii="Times New Roman" w:hAnsi="Times New Roman" w:cs="Times New Roman"/>
          <w:sz w:val="28"/>
          <w:szCs w:val="28"/>
        </w:rPr>
      </w:pPr>
    </w:p>
    <w:p w14:paraId="6431441C">
      <w:pPr>
        <w:autoSpaceDE w:val="0"/>
        <w:autoSpaceDN w:val="0"/>
        <w:adjustRightInd w:val="0"/>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14:paraId="06EC269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"http://dostup.scli.ru:8111/content/act/8f21b21c-a408-42c4-b9fe-a939b863c84a.html" \t "Logical" </w:instrText>
      </w:r>
      <w:r>
        <w:rPr>
          <w:rFonts w:hint="default" w:ascii="Times New Roman" w:hAnsi="Times New Roman" w:cs="Times New Roman"/>
          <w:sz w:val="28"/>
          <w:szCs w:val="28"/>
        </w:rPr>
        <w:fldChar w:fldCharType="separate"/>
      </w:r>
      <w:r>
        <w:rPr>
          <w:rStyle w:val="17"/>
          <w:rFonts w:hint="default" w:ascii="Times New Roman" w:hAnsi="Times New Roman" w:cs="Times New Roman"/>
          <w:color w:val="auto"/>
          <w:sz w:val="28"/>
          <w:szCs w:val="28"/>
          <w:u w:val="none"/>
        </w:rPr>
        <w:t>Бюджетным кодексом Российской Федерации</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и принимаемыми с соблюдением его требований решениями Совета депутатов.</w:t>
      </w:r>
    </w:p>
    <w:p w14:paraId="1FCFB32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14:paraId="2F4A1E5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14:paraId="73B441F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Исполнение бюджета поселения обеспечивается Администрацией сельсовета.</w:t>
      </w:r>
    </w:p>
    <w:p w14:paraId="1EA64C1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14:paraId="7F759F80">
      <w:pPr>
        <w:pStyle w:val="82"/>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14:paraId="73DDD79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Администрация сельсовета предоставляет Совету депутатов в пределах его</w:t>
      </w:r>
      <w:r>
        <w:rPr>
          <w:rFonts w:hint="default" w:ascii="Times New Roman" w:hAnsi="Times New Roman" w:cs="Times New Roman"/>
          <w:b/>
          <w:sz w:val="28"/>
          <w:szCs w:val="28"/>
        </w:rPr>
        <w:t xml:space="preserve"> </w:t>
      </w:r>
      <w:r>
        <w:rPr>
          <w:rFonts w:hint="default" w:ascii="Times New Roman" w:hAnsi="Times New Roman" w:cs="Times New Roman"/>
          <w:sz w:val="28"/>
          <w:szCs w:val="28"/>
        </w:rPr>
        <w:t>компетенции по бюджетным вопросам всю необходимую информацию.</w:t>
      </w:r>
    </w:p>
    <w:p w14:paraId="67B4463D">
      <w:pPr>
        <w:pStyle w:val="5"/>
        <w:ind w:firstLine="709"/>
        <w:rPr>
          <w:rFonts w:hint="default" w:ascii="Times New Roman" w:hAnsi="Times New Roman" w:cs="Times New Roman"/>
          <w:bCs/>
          <w:szCs w:val="28"/>
        </w:rPr>
      </w:pPr>
      <w:r>
        <w:rPr>
          <w:rFonts w:hint="default" w:ascii="Times New Roman" w:hAnsi="Times New Roman" w:cs="Times New Roman"/>
          <w:bCs/>
          <w:szCs w:val="28"/>
        </w:rPr>
        <w:t xml:space="preserve">Статья 34. Отчетность об исполнении бюджета </w:t>
      </w:r>
      <w:r>
        <w:rPr>
          <w:rFonts w:hint="default" w:ascii="Times New Roman" w:hAnsi="Times New Roman" w:cs="Times New Roman"/>
          <w:szCs w:val="28"/>
        </w:rPr>
        <w:t>поселения</w:t>
      </w:r>
    </w:p>
    <w:p w14:paraId="4E5C2C0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Бюджетная отчетность поселения является годовой. Отчет об исполнении бюджета является ежеквартальным.</w:t>
      </w:r>
    </w:p>
    <w:p w14:paraId="3117BD0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14:paraId="034519C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Годовые отчеты об исполнении бюджета поселения подлежат утверждению решением Совета депутатов.</w:t>
      </w:r>
    </w:p>
    <w:p w14:paraId="2BFF44F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14:paraId="04E43B7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В случаях, установленных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"http://dostup.scli.ru:8111/content/act/8f21b21c-a408-42c4-b9fe-a939b863c84a.html" \t "Logical" </w:instrText>
      </w:r>
      <w:r>
        <w:rPr>
          <w:rFonts w:hint="default" w:ascii="Times New Roman" w:hAnsi="Times New Roman" w:cs="Times New Roman"/>
          <w:sz w:val="28"/>
          <w:szCs w:val="28"/>
        </w:rPr>
        <w:fldChar w:fldCharType="separate"/>
      </w:r>
      <w:r>
        <w:rPr>
          <w:rStyle w:val="17"/>
          <w:rFonts w:hint="default" w:ascii="Times New Roman" w:hAnsi="Times New Roman" w:cs="Times New Roman"/>
          <w:color w:val="auto"/>
          <w:sz w:val="28"/>
          <w:szCs w:val="28"/>
          <w:u w:val="none"/>
        </w:rPr>
        <w:t>Бюджетным кодексом Российской Федерации</w:t>
      </w:r>
      <w:r>
        <w:rPr>
          <w:rFonts w:hint="default" w:ascii="Times New Roman" w:hAnsi="Times New Roman" w:cs="Times New Roman"/>
          <w:sz w:val="28"/>
          <w:szCs w:val="28"/>
        </w:rPr>
        <w:fldChar w:fldCharType="end"/>
      </w:r>
      <w:r>
        <w:rPr>
          <w:rFonts w:hint="default" w:ascii="Times New Roman" w:hAnsi="Times New Roman" w:cs="Times New Roman"/>
          <w:sz w:val="28"/>
          <w:szCs w:val="28"/>
        </w:rPr>
        <w:t>, Совет депутатов имеет право принять решение об отклонении отчета об исполнении бюджета поселения.</w:t>
      </w:r>
    </w:p>
    <w:p w14:paraId="6A98E6DD">
      <w:pPr>
        <w:ind w:firstLine="709"/>
        <w:jc w:val="both"/>
        <w:rPr>
          <w:rFonts w:hint="default" w:ascii="Times New Roman" w:hAnsi="Times New Roman" w:cs="Times New Roman"/>
          <w:b/>
          <w:sz w:val="28"/>
          <w:szCs w:val="28"/>
        </w:rPr>
      </w:pPr>
      <w:r>
        <w:rPr>
          <w:rFonts w:hint="default" w:ascii="Times New Roman" w:hAnsi="Times New Roman" w:cs="Times New Roman"/>
          <w:b/>
          <w:bCs/>
          <w:sz w:val="28"/>
          <w:szCs w:val="28"/>
        </w:rPr>
        <w:t xml:space="preserve">Статья 35. </w:t>
      </w:r>
      <w:r>
        <w:rPr>
          <w:rFonts w:hint="default" w:ascii="Times New Roman" w:hAnsi="Times New Roman" w:cs="Times New Roman"/>
          <w:b/>
          <w:sz w:val="28"/>
          <w:szCs w:val="28"/>
        </w:rPr>
        <w:t>Муниципальное имущество. Владение, пользование и распоряжение муниципальным имуществом</w:t>
      </w:r>
    </w:p>
    <w:p w14:paraId="5583E44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В собственности поселения может находиться имущество, определенное статьей </w:t>
      </w:r>
      <w:r>
        <w:rPr>
          <w:rFonts w:hint="default" w:ascii="Times New Roman" w:hAnsi="Times New Roman" w:cs="Times New Roman"/>
          <w:color w:val="000000"/>
          <w:sz w:val="28"/>
          <w:szCs w:val="28"/>
        </w:rPr>
        <w:t>63 Федерального закона от 20 марта 2025 года № 33-ФЗ</w:t>
      </w:r>
      <w:r>
        <w:rPr>
          <w:rFonts w:hint="default" w:ascii="Times New Roman" w:hAnsi="Times New Roman" w:cs="Times New Roman"/>
          <w:sz w:val="28"/>
          <w:szCs w:val="28"/>
        </w:rPr>
        <w:t>.</w:t>
      </w:r>
    </w:p>
    <w:p w14:paraId="7A0BDDF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0B07D9C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sz w:val="28"/>
          <w:szCs w:val="28"/>
        </w:rPr>
        <w:t xml:space="preserve">. </w:t>
      </w:r>
    </w:p>
    <w:p w14:paraId="10356F4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14:paraId="603E99C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14:paraId="2E6A717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Решение о создании муниципальных предприятий и учреждений от имени поселения принимается Администрацией сельсовета.</w:t>
      </w:r>
    </w:p>
    <w:p w14:paraId="3B0EF73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Цели, условия и порядок деятельности муниципальных предприятий и учреждений закрепляется в их уставах.</w:t>
      </w:r>
    </w:p>
    <w:p w14:paraId="5C1FAB2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14:paraId="61EDEBA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14:paraId="6F15493A">
      <w:pPr>
        <w:pStyle w:val="29"/>
        <w:tabs>
          <w:tab w:val="left" w:pos="7371"/>
        </w:tabs>
        <w:ind w:firstLine="709"/>
        <w:jc w:val="both"/>
        <w:rPr>
          <w:rFonts w:hint="default" w:ascii="Times New Roman" w:hAnsi="Times New Roman" w:cs="Times New Roman"/>
          <w:szCs w:val="28"/>
        </w:rPr>
      </w:pPr>
      <w:r>
        <w:rPr>
          <w:rFonts w:hint="default" w:ascii="Times New Roman" w:hAnsi="Times New Roman" w:cs="Times New Roman"/>
          <w:szCs w:val="28"/>
        </w:rPr>
        <w:t xml:space="preserve">Статья </w:t>
      </w:r>
      <w:r>
        <w:rPr>
          <w:rFonts w:hint="default" w:ascii="Times New Roman" w:hAnsi="Times New Roman" w:cs="Times New Roman"/>
          <w:szCs w:val="28"/>
          <w:lang w:val="ru-RU"/>
        </w:rPr>
        <w:t>36</w:t>
      </w:r>
      <w:r>
        <w:rPr>
          <w:rFonts w:hint="default" w:ascii="Times New Roman" w:hAnsi="Times New Roman" w:cs="Times New Roman"/>
          <w:szCs w:val="28"/>
        </w:rPr>
        <w:t>. Муниципальный контроль</w:t>
      </w:r>
    </w:p>
    <w:p w14:paraId="2BDA5E5F">
      <w:pPr>
        <w:pStyle w:val="31"/>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color w:val="000000"/>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14:paraId="41143105">
      <w:pPr>
        <w:pStyle w:val="31"/>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2. Организация и осуществление видов муниципального контроля регулируются Федеральным законом от </w:t>
      </w:r>
      <w:r>
        <w:rPr>
          <w:rFonts w:hint="default" w:ascii="Times New Roman" w:hAnsi="Times New Roman" w:cs="Times New Roman"/>
          <w:color w:val="000000"/>
          <w:sz w:val="28"/>
          <w:szCs w:val="28"/>
        </w:rPr>
        <w:fldChar w:fldCharType="begin"/>
      </w:r>
      <w:r>
        <w:rPr>
          <w:rFonts w:hint="default" w:ascii="Times New Roman" w:hAnsi="Times New Roman" w:cs="Times New Roman"/>
          <w:color w:val="000000"/>
          <w:sz w:val="28"/>
          <w:szCs w:val="28"/>
        </w:rPr>
        <w:instrText xml:space="preserve"> HYPERLINK "https://pravo-search.minjust.ru/bigs/showDocument.html?id=CF1F5643-3AEB-4438-9333-2E47F2A9D0E7" \t "_blank" </w:instrText>
      </w:r>
      <w:r>
        <w:rPr>
          <w:rFonts w:hint="default" w:ascii="Times New Roman" w:hAnsi="Times New Roman" w:cs="Times New Roman"/>
          <w:color w:val="000000"/>
          <w:sz w:val="28"/>
          <w:szCs w:val="28"/>
        </w:rPr>
        <w:fldChar w:fldCharType="separate"/>
      </w:r>
      <w:r>
        <w:rPr>
          <w:rStyle w:val="34"/>
          <w:rFonts w:hint="default" w:ascii="Times New Roman" w:hAnsi="Times New Roman" w:cs="Times New Roman"/>
          <w:color w:val="000000"/>
          <w:sz w:val="28"/>
          <w:szCs w:val="28"/>
        </w:rPr>
        <w:t>31 июля 2020 года № 248-ФЗ</w:t>
      </w:r>
      <w:r>
        <w:rPr>
          <w:rFonts w:hint="default" w:ascii="Times New Roman" w:hAnsi="Times New Roman" w:cs="Times New Roman"/>
          <w:color w:val="000000"/>
          <w:sz w:val="28"/>
          <w:szCs w:val="28"/>
        </w:rPr>
        <w:fldChar w:fldCharType="end"/>
      </w:r>
      <w:r>
        <w:rPr>
          <w:rFonts w:hint="default" w:ascii="Times New Roman" w:hAnsi="Times New Roman" w:cs="Times New Roman"/>
          <w:color w:val="000000"/>
          <w:sz w:val="28"/>
          <w:szCs w:val="28"/>
        </w:rPr>
        <w:t xml:space="preserve"> «О государственном контроле (надзоре) и муниципальном контроле в Российской Федерации».</w:t>
      </w:r>
    </w:p>
    <w:p w14:paraId="3EED4E8C">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3. Муниципальный контроль подлежит осуществлению при наличии в границах поселения объектов соответствующего вида контроля</w:t>
      </w:r>
      <w:r>
        <w:rPr>
          <w:rFonts w:hint="default" w:ascii="Times New Roman" w:hAnsi="Times New Roman" w:cs="Times New Roman"/>
          <w:sz w:val="28"/>
          <w:szCs w:val="28"/>
        </w:rPr>
        <w:t>.</w:t>
      </w:r>
    </w:p>
    <w:p w14:paraId="164630B8">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14:paraId="2E47FAFC">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37. Взаимодействие Совета депутатов и Администрации сельсовета</w:t>
      </w:r>
    </w:p>
    <w:p w14:paraId="63FA1A1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Глава сельсовета и председатель Совета депутатов обеспечивают взаимодействие Администрации сельсовета и Совета депутатов.</w:t>
      </w:r>
    </w:p>
    <w:p w14:paraId="5B39B4A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Совет депутатов вправе обратиться к главе сельсовета с предложением о внесении изменений и (или) дополнений </w:t>
      </w:r>
      <w:r>
        <w:rPr>
          <w:rFonts w:hint="default" w:ascii="Times New Roman" w:hAnsi="Times New Roman" w:cs="Times New Roman"/>
          <w:bCs/>
          <w:iCs/>
          <w:sz w:val="28"/>
          <w:szCs w:val="28"/>
        </w:rPr>
        <w:t>в правовые акты Администрации сельсовета</w:t>
      </w:r>
      <w:r>
        <w:rPr>
          <w:rFonts w:hint="default" w:ascii="Times New Roman" w:hAnsi="Times New Roman" w:cs="Times New Roman"/>
          <w:sz w:val="28"/>
          <w:szCs w:val="28"/>
        </w:rPr>
        <w:t xml:space="preserve"> либо об их отмене, а также вправе обжаловать эти правовые акты в судебном порядке.</w:t>
      </w:r>
    </w:p>
    <w:p w14:paraId="6071AA3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14:paraId="6398798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Депутаты вправе присутствовать с правом совещательного голоса на заседаниях, проводимых главой сельсовета.</w:t>
      </w:r>
    </w:p>
    <w:p w14:paraId="48EF0282">
      <w:pPr>
        <w:pStyle w:val="32"/>
        <w:ind w:firstLine="709"/>
        <w:rPr>
          <w:rFonts w:hint="default" w:ascii="Times New Roman" w:hAnsi="Times New Roman" w:cs="Times New Roman"/>
          <w:sz w:val="28"/>
          <w:szCs w:val="28"/>
        </w:rPr>
      </w:pPr>
      <w:r>
        <w:rPr>
          <w:rFonts w:hint="default" w:ascii="Times New Roman" w:hAnsi="Times New Roman" w:cs="Times New Roman"/>
          <w:sz w:val="28"/>
          <w:szCs w:val="28"/>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14:paraId="16167E14">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4.</w:t>
      </w:r>
      <w:r>
        <w:rPr>
          <w:rFonts w:hint="default" w:ascii="Times New Roman" w:hAnsi="Times New Roman" w:cs="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14:paraId="7260599F">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5.</w:t>
      </w:r>
      <w:r>
        <w:rPr>
          <w:rFonts w:hint="default" w:ascii="Times New Roman" w:hAnsi="Times New Roman" w:cs="Times New Roman"/>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14:paraId="06EDEA9F">
      <w:pPr>
        <w:ind w:firstLine="709"/>
        <w:jc w:val="both"/>
        <w:rPr>
          <w:rFonts w:hint="default" w:ascii="Times New Roman" w:hAnsi="Times New Roman" w:cs="Times New Roman"/>
          <w:sz w:val="28"/>
          <w:szCs w:val="28"/>
        </w:rPr>
      </w:pPr>
    </w:p>
    <w:p w14:paraId="5D46D5B0">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38.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14:paraId="64C7CC7E">
      <w:pPr>
        <w:pStyle w:val="29"/>
        <w:ind w:firstLine="709"/>
        <w:jc w:val="both"/>
        <w:rPr>
          <w:rFonts w:hint="default" w:ascii="Times New Roman" w:hAnsi="Times New Roman" w:cs="Times New Roman"/>
          <w:b w:val="0"/>
          <w:szCs w:val="28"/>
        </w:rPr>
      </w:pPr>
      <w:r>
        <w:rPr>
          <w:rFonts w:hint="default" w:ascii="Times New Roman" w:hAnsi="Times New Roman" w:cs="Times New Roman"/>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14:paraId="4312C087">
      <w:pPr>
        <w:pStyle w:val="29"/>
        <w:ind w:firstLine="709"/>
        <w:jc w:val="both"/>
        <w:rPr>
          <w:rFonts w:hint="default" w:ascii="Times New Roman" w:hAnsi="Times New Roman" w:cs="Times New Roman"/>
          <w:b w:val="0"/>
          <w:bCs/>
          <w:szCs w:val="28"/>
        </w:rPr>
      </w:pPr>
      <w:r>
        <w:rPr>
          <w:rFonts w:hint="default" w:ascii="Times New Roman" w:hAnsi="Times New Roman" w:cs="Times New Roman"/>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14:paraId="04749575">
      <w:pPr>
        <w:pStyle w:val="32"/>
        <w:ind w:firstLine="709"/>
        <w:rPr>
          <w:rFonts w:hint="default" w:ascii="Times New Roman" w:hAnsi="Times New Roman" w:cs="Times New Roman"/>
          <w:sz w:val="28"/>
          <w:szCs w:val="28"/>
        </w:rPr>
      </w:pPr>
      <w:r>
        <w:rPr>
          <w:rFonts w:hint="default" w:ascii="Times New Roman" w:hAnsi="Times New Roman" w:cs="Times New Roman"/>
          <w:sz w:val="28"/>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14:paraId="0C49BDF3">
      <w:pPr>
        <w:pStyle w:val="32"/>
        <w:ind w:firstLine="709"/>
        <w:rPr>
          <w:rFonts w:hint="default" w:ascii="Times New Roman" w:hAnsi="Times New Roman" w:cs="Times New Roman"/>
          <w:sz w:val="28"/>
          <w:szCs w:val="28"/>
        </w:rPr>
      </w:pPr>
      <w:r>
        <w:rPr>
          <w:rFonts w:hint="default" w:ascii="Times New Roman" w:hAnsi="Times New Roman" w:cs="Times New Roman"/>
          <w:sz w:val="28"/>
          <w:szCs w:val="28"/>
        </w:rPr>
        <w:t>Порядок заключения указанных соглашений определяется решением Совета депутатов.</w:t>
      </w:r>
    </w:p>
    <w:p w14:paraId="78B32A1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Органы местного самоуправления поселения рассматрива</w:t>
      </w:r>
      <w:r>
        <w:rPr>
          <w:rFonts w:hint="default" w:ascii="Times New Roman" w:hAnsi="Times New Roman" w:cs="Times New Roman"/>
          <w:bCs/>
          <w:iCs/>
          <w:sz w:val="28"/>
          <w:szCs w:val="28"/>
        </w:rPr>
        <w:t>ют</w:t>
      </w:r>
      <w:r>
        <w:rPr>
          <w:rFonts w:hint="default" w:ascii="Times New Roman" w:hAnsi="Times New Roman" w:cs="Times New Roman"/>
          <w:sz w:val="28"/>
          <w:szCs w:val="28"/>
        </w:rPr>
        <w:t xml:space="preserve"> и учитыва</w:t>
      </w:r>
      <w:r>
        <w:rPr>
          <w:rFonts w:hint="default" w:ascii="Times New Roman" w:hAnsi="Times New Roman" w:cs="Times New Roman"/>
          <w:bCs/>
          <w:iCs/>
          <w:sz w:val="28"/>
          <w:szCs w:val="28"/>
        </w:rPr>
        <w:t>ют</w:t>
      </w:r>
      <w:r>
        <w:rPr>
          <w:rFonts w:hint="default" w:ascii="Times New Roman" w:hAnsi="Times New Roman" w:cs="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Pr>
          <w:rFonts w:hint="default" w:ascii="Times New Roman" w:hAnsi="Times New Roman" w:cs="Times New Roman"/>
          <w:bCs/>
          <w:iCs/>
          <w:sz w:val="28"/>
          <w:szCs w:val="28"/>
        </w:rPr>
        <w:t>ют</w:t>
      </w:r>
      <w:r>
        <w:rPr>
          <w:rFonts w:hint="default" w:ascii="Times New Roman" w:hAnsi="Times New Roman" w:cs="Times New Roman"/>
          <w:sz w:val="28"/>
          <w:szCs w:val="28"/>
        </w:rPr>
        <w:t xml:space="preserve"> им о результатах рассмотрения этих предложений.</w:t>
      </w:r>
    </w:p>
    <w:p w14:paraId="7F2FBF8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14:paraId="7350670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14:paraId="7D40198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w:t>
      </w:r>
      <w:r>
        <w:rPr>
          <w:rFonts w:hint="default" w:ascii="Times New Roman" w:hAnsi="Times New Roman" w:cs="Times New Roman"/>
          <w:color w:val="22272F"/>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701F746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14:paraId="60266A9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14:paraId="5DA9AFAE">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ГЛАВА 7. </w:t>
      </w:r>
      <w:r>
        <w:rPr>
          <w:rFonts w:hint="default" w:ascii="Times New Roman" w:hAnsi="Times New Roman" w:cs="Times New Roman"/>
          <w:b/>
          <w:color w:val="000000"/>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14:paraId="65EE0D08">
      <w:pPr>
        <w:pStyle w:val="29"/>
        <w:ind w:firstLine="709"/>
        <w:jc w:val="both"/>
        <w:rPr>
          <w:rFonts w:hint="default" w:ascii="Times New Roman" w:hAnsi="Times New Roman" w:cs="Times New Roman"/>
          <w:bCs/>
          <w:color w:val="000000"/>
          <w:szCs w:val="28"/>
        </w:rPr>
      </w:pPr>
      <w:r>
        <w:rPr>
          <w:rFonts w:hint="default" w:ascii="Times New Roman" w:hAnsi="Times New Roman" w:cs="Times New Roman"/>
          <w:bCs/>
          <w:color w:val="000000"/>
          <w:szCs w:val="28"/>
        </w:rPr>
        <w:t xml:space="preserve">Статья </w:t>
      </w:r>
      <w:r>
        <w:rPr>
          <w:rFonts w:hint="default" w:ascii="Times New Roman" w:hAnsi="Times New Roman" w:cs="Times New Roman"/>
          <w:bCs/>
          <w:color w:val="000000"/>
          <w:szCs w:val="28"/>
          <w:lang w:val="ru-RU"/>
        </w:rPr>
        <w:t>39</w:t>
      </w:r>
      <w:r>
        <w:rPr>
          <w:rFonts w:hint="default" w:ascii="Times New Roman" w:hAnsi="Times New Roman" w:cs="Times New Roman"/>
          <w:bCs/>
          <w:color w:val="000000"/>
          <w:szCs w:val="28"/>
        </w:rPr>
        <w:t xml:space="preserve">. Ответственность органов местного самоуправления и должностных лиц местного самоуправления </w:t>
      </w:r>
    </w:p>
    <w:p w14:paraId="780D2AAF">
      <w:pPr>
        <w:pStyle w:val="28"/>
        <w:tabs>
          <w:tab w:val="left" w:pos="900"/>
        </w:tabs>
        <w:rPr>
          <w:rFonts w:hint="default" w:ascii="Times New Roman" w:hAnsi="Times New Roman" w:cs="Times New Roman"/>
          <w:color w:val="000000"/>
          <w:szCs w:val="28"/>
        </w:rPr>
      </w:pPr>
      <w:r>
        <w:rPr>
          <w:rFonts w:hint="default" w:ascii="Times New Roman" w:hAnsi="Times New Roman" w:cs="Times New Roman"/>
          <w:color w:val="000000"/>
          <w:szCs w:val="28"/>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1B166664">
      <w:pPr>
        <w:pStyle w:val="28"/>
        <w:tabs>
          <w:tab w:val="left" w:pos="900"/>
        </w:tabs>
        <w:rPr>
          <w:rFonts w:hint="default" w:ascii="Times New Roman" w:hAnsi="Times New Roman" w:cs="Times New Roman"/>
          <w:color w:val="000000"/>
          <w:szCs w:val="28"/>
        </w:rPr>
      </w:pPr>
      <w:r>
        <w:rPr>
          <w:rFonts w:hint="default" w:ascii="Times New Roman" w:hAnsi="Times New Roman" w:cs="Times New Roman"/>
          <w:color w:val="000000"/>
          <w:szCs w:val="28"/>
        </w:rPr>
        <w:t xml:space="preserve">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w:t>
      </w:r>
      <w:r>
        <w:rPr>
          <w:rFonts w:hint="default" w:ascii="Times New Roman" w:hAnsi="Times New Roman" w:cs="Times New Roman"/>
          <w:color w:val="000000"/>
          <w:szCs w:val="28"/>
          <w:lang w:val="ru-RU"/>
        </w:rPr>
        <w:t>поселения</w:t>
      </w:r>
      <w:r>
        <w:rPr>
          <w:rFonts w:hint="default" w:ascii="Times New Roman" w:hAnsi="Times New Roman" w:cs="Times New Roman"/>
          <w:color w:val="000000"/>
          <w:szCs w:val="28"/>
        </w:rPr>
        <w:t>, в целях финансового обеспечения осуществления соответствующих полномочий.</w:t>
      </w:r>
    </w:p>
    <w:p w14:paraId="6EC15B73">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14:paraId="69D16B5E">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4. Совет депутатов может быть распущен законом Алтайского края в случаях и порядке, установленных статьей 17 </w:t>
      </w:r>
      <w:r>
        <w:rPr>
          <w:rFonts w:hint="default" w:ascii="Times New Roman" w:hAnsi="Times New Roman" w:cs="Times New Roman"/>
          <w:color w:val="000000"/>
          <w:sz w:val="28"/>
          <w:szCs w:val="28"/>
          <w:shd w:val="clear" w:color="auto" w:fill="FFFFFF"/>
        </w:rPr>
        <w:t xml:space="preserve">Федерального закона </w:t>
      </w:r>
      <w:r>
        <w:rPr>
          <w:rFonts w:hint="default" w:ascii="Times New Roman" w:hAnsi="Times New Roman" w:cs="Times New Roman"/>
          <w:color w:val="000000"/>
          <w:sz w:val="28"/>
          <w:szCs w:val="28"/>
        </w:rPr>
        <w:t>от 20 марта 2025 года № 33-ФЗ.</w:t>
      </w:r>
    </w:p>
    <w:p w14:paraId="5FD389B7">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5. 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w:t>
      </w:r>
      <w:r>
        <w:rPr>
          <w:rFonts w:hint="default" w:ascii="Times New Roman" w:hAnsi="Times New Roman" w:cs="Times New Roman"/>
          <w:color w:val="000000"/>
          <w:sz w:val="28"/>
          <w:szCs w:val="28"/>
          <w:shd w:val="clear" w:color="auto" w:fill="FFFFFF"/>
        </w:rPr>
        <w:t xml:space="preserve">Федерального закона </w:t>
      </w:r>
      <w:r>
        <w:rPr>
          <w:rFonts w:hint="default" w:ascii="Times New Roman" w:hAnsi="Times New Roman" w:cs="Times New Roman"/>
          <w:color w:val="000000"/>
          <w:sz w:val="28"/>
          <w:szCs w:val="28"/>
        </w:rPr>
        <w:t>от 20 марта 2025 года № 33-ФЗ.</w:t>
      </w:r>
    </w:p>
    <w:p w14:paraId="65540FB0">
      <w:pPr>
        <w:pStyle w:val="29"/>
        <w:ind w:firstLine="709"/>
        <w:jc w:val="both"/>
        <w:rPr>
          <w:rFonts w:hint="default" w:ascii="Times New Roman" w:hAnsi="Times New Roman" w:cs="Times New Roman"/>
          <w:bCs/>
          <w:color w:val="000000"/>
          <w:szCs w:val="28"/>
        </w:rPr>
      </w:pPr>
      <w:r>
        <w:rPr>
          <w:rFonts w:hint="default" w:ascii="Times New Roman" w:hAnsi="Times New Roman" w:cs="Times New Roman"/>
          <w:bCs/>
          <w:color w:val="000000"/>
          <w:szCs w:val="28"/>
        </w:rPr>
        <w:t>Статья 4</w:t>
      </w:r>
      <w:r>
        <w:rPr>
          <w:rFonts w:hint="default" w:ascii="Times New Roman" w:hAnsi="Times New Roman" w:cs="Times New Roman"/>
          <w:bCs/>
          <w:color w:val="000000"/>
          <w:szCs w:val="28"/>
          <w:lang w:val="ru-RU"/>
        </w:rPr>
        <w:t>0</w:t>
      </w:r>
      <w:r>
        <w:rPr>
          <w:rFonts w:hint="default" w:ascii="Times New Roman" w:hAnsi="Times New Roman" w:cs="Times New Roman"/>
          <w:bCs/>
          <w:color w:val="000000"/>
          <w:szCs w:val="28"/>
        </w:rPr>
        <w:t xml:space="preserve">. Ответственность лиц, замещающих муниципальные должности </w:t>
      </w:r>
    </w:p>
    <w:p w14:paraId="62DA4D28">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Pr>
          <w:rFonts w:hint="default" w:ascii="Times New Roman" w:hAnsi="Times New Roman" w:cs="Times New Roman"/>
          <w:color w:val="000000"/>
          <w:sz w:val="28"/>
          <w:szCs w:val="28"/>
          <w:shd w:val="clear" w:color="auto" w:fill="FFFFFF"/>
        </w:rPr>
        <w:t xml:space="preserve">Федеральным законом </w:t>
      </w:r>
      <w:r>
        <w:rPr>
          <w:rFonts w:hint="default" w:ascii="Times New Roman" w:hAnsi="Times New Roman" w:cs="Times New Roman"/>
          <w:color w:val="000000"/>
          <w:sz w:val="28"/>
          <w:szCs w:val="28"/>
        </w:rPr>
        <w:t>от 20 марта 2025 года № 33-ФЗ.</w:t>
      </w:r>
    </w:p>
    <w:p w14:paraId="04B82C9E">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Pr>
          <w:rFonts w:hint="default" w:ascii="Times New Roman" w:hAnsi="Times New Roman" w:cs="Times New Roman"/>
          <w:color w:val="000000"/>
          <w:sz w:val="28"/>
          <w:szCs w:val="28"/>
          <w:shd w:val="clear" w:color="auto" w:fill="FFFFFF"/>
        </w:rPr>
        <w:t xml:space="preserve">Федеральным законом </w:t>
      </w:r>
      <w:r>
        <w:rPr>
          <w:rFonts w:hint="default" w:ascii="Times New Roman" w:hAnsi="Times New Roman" w:cs="Times New Roman"/>
          <w:color w:val="000000"/>
          <w:sz w:val="28"/>
          <w:szCs w:val="28"/>
        </w:rPr>
        <w:t>от 20 марта 2025 года № 33-ФЗ и законом Алтайского края от 3 июня 2010 года № 46-ЗС «О противодействии коррупции в Алтайском крае».</w:t>
      </w:r>
    </w:p>
    <w:p w14:paraId="1740A41C">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Pr>
          <w:rFonts w:hint="default" w:ascii="Times New Roman" w:hAnsi="Times New Roman" w:cs="Times New Roman"/>
          <w:i/>
          <w:color w:val="000000"/>
          <w:sz w:val="28"/>
          <w:szCs w:val="28"/>
        </w:rPr>
        <w:t>.</w:t>
      </w:r>
    </w:p>
    <w:p w14:paraId="12E507B4">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7EC06B18">
      <w:pPr>
        <w:pStyle w:val="5"/>
        <w:ind w:firstLine="709"/>
        <w:rPr>
          <w:rFonts w:hint="default" w:ascii="Times New Roman" w:hAnsi="Times New Roman" w:cs="Times New Roman"/>
          <w:bCs/>
          <w:szCs w:val="28"/>
        </w:rPr>
      </w:pPr>
      <w:r>
        <w:rPr>
          <w:rFonts w:hint="default" w:ascii="Times New Roman" w:hAnsi="Times New Roman" w:cs="Times New Roman"/>
          <w:bCs/>
          <w:szCs w:val="28"/>
          <w:lang w:val="ru-RU"/>
        </w:rPr>
        <w:t>Г</w:t>
      </w:r>
      <w:r>
        <w:rPr>
          <w:rFonts w:hint="default" w:ascii="Times New Roman" w:hAnsi="Times New Roman" w:cs="Times New Roman"/>
          <w:bCs/>
          <w:szCs w:val="28"/>
        </w:rPr>
        <w:t>ЛАВА 8. ЗАКЛЮЧИТЕЛЬНЫЕ ПОЛОЖЕНИЯ</w:t>
      </w:r>
    </w:p>
    <w:p w14:paraId="63E9D89E">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41. Вступление настоящего Устава в силу</w:t>
      </w:r>
    </w:p>
    <w:p w14:paraId="6F31402B">
      <w:pPr>
        <w:pStyle w:val="28"/>
        <w:rPr>
          <w:rFonts w:hint="default" w:ascii="Times New Roman" w:hAnsi="Times New Roman" w:cs="Times New Roman"/>
          <w:b/>
          <w:i/>
          <w:szCs w:val="28"/>
        </w:rPr>
      </w:pPr>
      <w:r>
        <w:rPr>
          <w:rFonts w:hint="default" w:ascii="Times New Roman" w:hAnsi="Times New Roman" w:cs="Times New Roman"/>
          <w:szCs w:val="28"/>
        </w:rPr>
        <w:t xml:space="preserve">Настоящий Устав, пройдя государственную регистрацию в </w:t>
      </w:r>
      <w:r>
        <w:rPr>
          <w:rFonts w:hint="default" w:ascii="Times New Roman" w:hAnsi="Times New Roman" w:cs="Times New Roman"/>
          <w:color w:val="000000"/>
          <w:szCs w:val="28"/>
        </w:rPr>
        <w:t>Управлении Министерства юстиции Российской Федерации по Алтайскому краю</w:t>
      </w:r>
      <w:r>
        <w:rPr>
          <w:rFonts w:hint="default" w:ascii="Times New Roman" w:hAnsi="Times New Roman" w:cs="Times New Roman"/>
          <w:szCs w:val="28"/>
        </w:rPr>
        <w:t>, вступает в силу и действует в соответствии с федеральным законодательством</w:t>
      </w:r>
      <w:r>
        <w:rPr>
          <w:rFonts w:hint="default" w:ascii="Times New Roman" w:hAnsi="Times New Roman" w:cs="Times New Roman"/>
          <w:b/>
          <w:i/>
          <w:szCs w:val="28"/>
        </w:rPr>
        <w:t>.</w:t>
      </w:r>
    </w:p>
    <w:p w14:paraId="10258D3C">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42. Признание утратившими силу муниципальных правовых актов</w:t>
      </w:r>
    </w:p>
    <w:p w14:paraId="7B08E1B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Признать утратившим силу со дня вступления в силу настоящего Устава:</w:t>
      </w:r>
    </w:p>
    <w:p w14:paraId="23041C2B">
      <w:pPr>
        <w:ind w:firstLine="709"/>
        <w:jc w:val="both"/>
        <w:rPr>
          <w:rFonts w:hint="default" w:ascii="Times New Roman" w:hAnsi="Times New Roman" w:cs="Times New Roman"/>
          <w:b/>
          <w:i/>
          <w:color w:val="auto"/>
          <w:sz w:val="28"/>
          <w:szCs w:val="28"/>
        </w:rPr>
      </w:pPr>
      <w:r>
        <w:rPr>
          <w:rFonts w:hint="default" w:ascii="Times New Roman" w:hAnsi="Times New Roman" w:cs="Times New Roman"/>
          <w:sz w:val="28"/>
          <w:szCs w:val="28"/>
        </w:rPr>
        <w:t>Устав муниципального образования сельское поселение Новошипуновский сельсовет Краснощёковского района Алтайского кра</w:t>
      </w:r>
      <w:r>
        <w:rPr>
          <w:rFonts w:hint="default" w:ascii="Times New Roman" w:hAnsi="Times New Roman" w:cs="Times New Roman"/>
          <w:color w:val="auto"/>
          <w:sz w:val="28"/>
          <w:szCs w:val="28"/>
        </w:rPr>
        <w:t xml:space="preserve">я, принятый решением Совета депутатов Новошипуновского сельсовета Краснощёковского района Алтайского края от </w:t>
      </w:r>
      <w:r>
        <w:rPr>
          <w:rFonts w:hint="default" w:ascii="Times New Roman" w:hAnsi="Times New Roman" w:cs="Times New Roman"/>
          <w:color w:val="auto"/>
          <w:sz w:val="28"/>
          <w:szCs w:val="28"/>
          <w:lang w:val="ru-RU"/>
        </w:rPr>
        <w:t>27.05.2024</w:t>
      </w:r>
      <w:r>
        <w:rPr>
          <w:rFonts w:hint="default" w:ascii="Times New Roman" w:hAnsi="Times New Roman" w:cs="Times New Roman"/>
          <w:color w:val="auto"/>
          <w:spacing w:val="2"/>
          <w:sz w:val="28"/>
          <w:szCs w:val="28"/>
        </w:rPr>
        <w:t xml:space="preserve"> № </w:t>
      </w:r>
      <w:r>
        <w:rPr>
          <w:rFonts w:hint="default" w:ascii="Times New Roman" w:hAnsi="Times New Roman" w:cs="Times New Roman"/>
          <w:color w:val="auto"/>
          <w:spacing w:val="2"/>
          <w:sz w:val="28"/>
          <w:szCs w:val="28"/>
          <w:lang w:val="ru-RU"/>
        </w:rPr>
        <w:t>23</w:t>
      </w:r>
      <w:r>
        <w:rPr>
          <w:rFonts w:hint="default" w:ascii="Times New Roman" w:hAnsi="Times New Roman" w:cs="Times New Roman"/>
          <w:b/>
          <w:i/>
          <w:color w:val="auto"/>
          <w:sz w:val="28"/>
          <w:szCs w:val="28"/>
        </w:rPr>
        <w:t>.</w:t>
      </w:r>
    </w:p>
    <w:p w14:paraId="2ABE6545">
      <w:pPr>
        <w:ind w:firstLine="709"/>
        <w:jc w:val="both"/>
        <w:rPr>
          <w:rFonts w:hint="default" w:ascii="Times New Roman" w:hAnsi="Times New Roman" w:cs="Times New Roman"/>
          <w:b/>
          <w:i/>
          <w:color w:val="auto"/>
          <w:sz w:val="28"/>
          <w:szCs w:val="28"/>
        </w:rPr>
      </w:pPr>
      <w:r>
        <w:rPr>
          <w:rFonts w:hint="default" w:ascii="Times New Roman" w:hAnsi="Times New Roman" w:cs="Times New Roman"/>
          <w:sz w:val="28"/>
          <w:szCs w:val="28"/>
        </w:rPr>
        <w:t>Р</w:t>
      </w:r>
      <w:r>
        <w:rPr>
          <w:rFonts w:hint="default" w:ascii="Times New Roman" w:hAnsi="Times New Roman" w:cs="Times New Roman"/>
          <w:color w:val="auto"/>
          <w:sz w:val="28"/>
          <w:szCs w:val="28"/>
        </w:rPr>
        <w:t xml:space="preserve">ешение Совета депутатов Новошипуновского сельсовета Краснощёковского района Алтайского края от </w:t>
      </w:r>
      <w:r>
        <w:rPr>
          <w:rFonts w:hint="default" w:ascii="Times New Roman" w:hAnsi="Times New Roman" w:cs="Times New Roman"/>
          <w:color w:val="auto"/>
          <w:sz w:val="28"/>
          <w:szCs w:val="28"/>
          <w:lang w:val="ru-RU"/>
        </w:rPr>
        <w:t>28.03.2025</w:t>
      </w:r>
      <w:r>
        <w:rPr>
          <w:rFonts w:hint="default" w:ascii="Times New Roman" w:hAnsi="Times New Roman" w:cs="Times New Roman"/>
          <w:color w:val="auto"/>
          <w:spacing w:val="2"/>
          <w:sz w:val="28"/>
          <w:szCs w:val="28"/>
        </w:rPr>
        <w:t xml:space="preserve"> № </w:t>
      </w:r>
      <w:r>
        <w:rPr>
          <w:rFonts w:hint="default" w:ascii="Times New Roman" w:hAnsi="Times New Roman" w:cs="Times New Roman"/>
          <w:color w:val="auto"/>
          <w:spacing w:val="2"/>
          <w:sz w:val="28"/>
          <w:szCs w:val="28"/>
          <w:lang w:val="ru-RU"/>
        </w:rPr>
        <w:t>40</w:t>
      </w:r>
      <w:r>
        <w:rPr>
          <w:rFonts w:hint="default" w:ascii="Times New Roman" w:hAnsi="Times New Roman" w:cs="Times New Roman"/>
          <w:color w:val="auto"/>
          <w:spacing w:val="2"/>
          <w:sz w:val="28"/>
          <w:szCs w:val="28"/>
        </w:rPr>
        <w:t xml:space="preserve"> «О внесении изменений и дополнений в </w:t>
      </w:r>
      <w:r>
        <w:rPr>
          <w:rFonts w:hint="default" w:ascii="Times New Roman" w:hAnsi="Times New Roman" w:cs="Times New Roman"/>
          <w:color w:val="auto"/>
          <w:sz w:val="28"/>
          <w:szCs w:val="28"/>
        </w:rPr>
        <w:t>Устав муниципального образования сельское поселение Новошипуновский сельсовет Краснощёковского района Алтайского края»</w:t>
      </w:r>
      <w:r>
        <w:rPr>
          <w:rFonts w:hint="default" w:ascii="Times New Roman" w:hAnsi="Times New Roman" w:cs="Times New Roman"/>
          <w:b/>
          <w:i/>
          <w:color w:val="auto"/>
          <w:sz w:val="28"/>
          <w:szCs w:val="28"/>
        </w:rPr>
        <w:t>.</w:t>
      </w:r>
    </w:p>
    <w:p w14:paraId="5670EF08">
      <w:pPr>
        <w:ind w:firstLine="709"/>
        <w:jc w:val="both"/>
        <w:rPr>
          <w:rFonts w:hint="default" w:ascii="Times New Roman" w:hAnsi="Times New Roman" w:cs="Times New Roman"/>
          <w:sz w:val="28"/>
          <w:szCs w:val="28"/>
        </w:rPr>
      </w:pPr>
    </w:p>
    <w:p w14:paraId="7845F20A">
      <w:pPr>
        <w:ind w:firstLine="709"/>
        <w:jc w:val="both"/>
        <w:rPr>
          <w:rFonts w:hint="default" w:ascii="Times New Roman" w:hAnsi="Times New Roman" w:cs="Times New Roman"/>
          <w:sz w:val="28"/>
          <w:szCs w:val="28"/>
        </w:rPr>
      </w:pPr>
    </w:p>
    <w:p w14:paraId="338CD16D">
      <w:pPr>
        <w:ind w:firstLine="709"/>
        <w:jc w:val="both"/>
        <w:rPr>
          <w:rFonts w:hint="default" w:ascii="Times New Roman" w:hAnsi="Times New Roman" w:cs="Times New Roman"/>
          <w:sz w:val="28"/>
          <w:szCs w:val="28"/>
        </w:rPr>
      </w:pPr>
    </w:p>
    <w:p w14:paraId="52FAC5FD">
      <w:pPr>
        <w:ind w:firstLine="709"/>
        <w:jc w:val="both"/>
        <w:rPr>
          <w:rFonts w:hint="default" w:ascii="Times New Roman" w:hAnsi="Times New Roman" w:cs="Times New Roman"/>
          <w:sz w:val="28"/>
          <w:szCs w:val="28"/>
        </w:rPr>
      </w:pPr>
    </w:p>
    <w:p w14:paraId="7606F507">
      <w:pPr>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Глава сельсовета               </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Е.В.Дроботова</w:t>
      </w:r>
      <w:r>
        <w:rPr>
          <w:rFonts w:hint="default" w:ascii="Times New Roman" w:hAnsi="Times New Roman" w:cs="Times New Roman"/>
          <w:sz w:val="28"/>
          <w:szCs w:val="28"/>
          <w:highlight w:val="yellow"/>
          <w:lang w:val="ru-RU"/>
        </w:rPr>
        <w:br w:type="page"/>
      </w:r>
      <w:r>
        <w:rPr>
          <w:rFonts w:hint="default" w:ascii="Times New Roman" w:hAnsi="Times New Roman" w:cs="Times New Roman"/>
          <w:b/>
          <w:bCs/>
          <w:sz w:val="28"/>
          <w:szCs w:val="28"/>
        </w:rPr>
        <w:t>СОСТАВ</w:t>
      </w:r>
    </w:p>
    <w:p w14:paraId="7F887EB0">
      <w:pPr>
        <w:jc w:val="center"/>
        <w:rPr>
          <w:rFonts w:hint="default" w:ascii="Times New Roman" w:hAnsi="Times New Roman" w:cs="Times New Roman"/>
          <w:sz w:val="28"/>
          <w:szCs w:val="28"/>
        </w:rPr>
      </w:pPr>
      <w:r>
        <w:rPr>
          <w:rFonts w:hint="default"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rPr>
          <w:rFonts w:hint="default" w:ascii="Times New Roman" w:hAnsi="Times New Roman" w:cs="Times New Roman"/>
          <w:sz w:val="28"/>
          <w:szCs w:val="28"/>
        </w:rPr>
        <w:t xml:space="preserve"> </w:t>
      </w:r>
      <w:r>
        <w:rPr>
          <w:rFonts w:hint="default" w:ascii="Times New Roman" w:hAnsi="Times New Roman" w:cs="Times New Roman"/>
          <w:b/>
          <w:bCs/>
          <w:sz w:val="28"/>
          <w:szCs w:val="28"/>
        </w:rPr>
        <w:t>Новошипуновский сельсовет Краснощековского района Алтайского края </w:t>
      </w:r>
      <w:r>
        <w:rPr>
          <w:rFonts w:hint="default" w:ascii="Times New Roman" w:hAnsi="Times New Roman" w:cs="Times New Roman"/>
          <w:sz w:val="28"/>
          <w:szCs w:val="28"/>
        </w:rPr>
        <w:t> </w:t>
      </w:r>
    </w:p>
    <w:p w14:paraId="7240D5D9">
      <w:pPr>
        <w:rPr>
          <w:rFonts w:hint="default" w:ascii="Times New Roman" w:hAnsi="Times New Roman" w:cs="Times New Roman"/>
          <w:sz w:val="28"/>
          <w:szCs w:val="28"/>
        </w:rPr>
      </w:pPr>
      <w:r>
        <w:rPr>
          <w:rFonts w:hint="default" w:ascii="Times New Roman" w:hAnsi="Times New Roman" w:cs="Times New Roman"/>
          <w:sz w:val="28"/>
          <w:szCs w:val="28"/>
        </w:rPr>
        <w:t>Председатель Редакционного совета:</w:t>
      </w:r>
    </w:p>
    <w:p w14:paraId="5740829E">
      <w:pPr>
        <w:rPr>
          <w:rFonts w:hint="default" w:ascii="Times New Roman" w:hAnsi="Times New Roman" w:cs="Times New Roman"/>
          <w:sz w:val="28"/>
          <w:szCs w:val="28"/>
        </w:rPr>
      </w:pPr>
      <w:r>
        <w:rPr>
          <w:rFonts w:hint="default" w:ascii="Times New Roman" w:hAnsi="Times New Roman" w:cs="Times New Roman"/>
          <w:sz w:val="28"/>
          <w:szCs w:val="28"/>
        </w:rPr>
        <w:t>глава администрации сельсовета - Жилинкова Жанна Александровна</w:t>
      </w:r>
    </w:p>
    <w:p w14:paraId="56046A50">
      <w:pPr>
        <w:rPr>
          <w:rFonts w:hint="default" w:ascii="Times New Roman" w:hAnsi="Times New Roman" w:cs="Times New Roman"/>
          <w:sz w:val="28"/>
          <w:szCs w:val="28"/>
        </w:rPr>
      </w:pPr>
      <w:r>
        <w:rPr>
          <w:rFonts w:hint="default" w:ascii="Times New Roman" w:hAnsi="Times New Roman" w:cs="Times New Roman"/>
          <w:sz w:val="28"/>
          <w:szCs w:val="28"/>
        </w:rPr>
        <w:t> </w:t>
      </w:r>
    </w:p>
    <w:p w14:paraId="3ED64368">
      <w:pPr>
        <w:rPr>
          <w:rFonts w:hint="default" w:ascii="Times New Roman" w:hAnsi="Times New Roman" w:cs="Times New Roman"/>
          <w:sz w:val="28"/>
          <w:szCs w:val="28"/>
        </w:rPr>
      </w:pPr>
      <w:r>
        <w:rPr>
          <w:rFonts w:hint="default" w:ascii="Times New Roman" w:hAnsi="Times New Roman" w:cs="Times New Roman"/>
          <w:sz w:val="28"/>
          <w:szCs w:val="28"/>
        </w:rPr>
        <w:t>Заместитель председателя</w:t>
      </w:r>
    </w:p>
    <w:p w14:paraId="1E396C62">
      <w:pPr>
        <w:rPr>
          <w:rFonts w:hint="default" w:ascii="Times New Roman" w:hAnsi="Times New Roman" w:cs="Times New Roman"/>
          <w:sz w:val="28"/>
          <w:szCs w:val="28"/>
        </w:rPr>
      </w:pPr>
      <w:r>
        <w:rPr>
          <w:rFonts w:hint="default" w:ascii="Times New Roman" w:hAnsi="Times New Roman" w:cs="Times New Roman"/>
          <w:sz w:val="28"/>
          <w:szCs w:val="28"/>
        </w:rPr>
        <w:t>глава сельсовета – Дроботова Елена Васильевна</w:t>
      </w:r>
    </w:p>
    <w:p w14:paraId="7BF973EC">
      <w:pPr>
        <w:rPr>
          <w:rFonts w:hint="default" w:ascii="Times New Roman" w:hAnsi="Times New Roman" w:cs="Times New Roman"/>
          <w:sz w:val="28"/>
          <w:szCs w:val="28"/>
        </w:rPr>
      </w:pPr>
      <w:r>
        <w:rPr>
          <w:rFonts w:hint="default" w:ascii="Times New Roman" w:hAnsi="Times New Roman" w:cs="Times New Roman"/>
          <w:sz w:val="28"/>
          <w:szCs w:val="28"/>
        </w:rPr>
        <w:t> </w:t>
      </w:r>
    </w:p>
    <w:p w14:paraId="555429DD">
      <w:pPr>
        <w:rPr>
          <w:rFonts w:hint="default" w:ascii="Times New Roman" w:hAnsi="Times New Roman" w:cs="Times New Roman"/>
          <w:sz w:val="28"/>
          <w:szCs w:val="28"/>
        </w:rPr>
      </w:pPr>
      <w:r>
        <w:rPr>
          <w:rFonts w:hint="default" w:ascii="Times New Roman" w:hAnsi="Times New Roman" w:cs="Times New Roman"/>
          <w:sz w:val="28"/>
          <w:szCs w:val="28"/>
        </w:rPr>
        <w:t>Ответственный секретарь Редакционного Совета:</w:t>
      </w:r>
    </w:p>
    <w:p w14:paraId="6CF5AE11">
      <w:pPr>
        <w:rPr>
          <w:rFonts w:hint="default" w:ascii="Times New Roman" w:hAnsi="Times New Roman" w:cs="Times New Roman"/>
          <w:sz w:val="28"/>
          <w:szCs w:val="28"/>
        </w:rPr>
      </w:pPr>
      <w:r>
        <w:rPr>
          <w:rFonts w:hint="default" w:ascii="Times New Roman" w:hAnsi="Times New Roman" w:cs="Times New Roman"/>
          <w:sz w:val="28"/>
          <w:szCs w:val="28"/>
        </w:rPr>
        <w:t>заместитель администрации сельсовета - Лазуткина Ольга Николаевна</w:t>
      </w:r>
    </w:p>
    <w:p w14:paraId="2C3F885F">
      <w:pPr>
        <w:rPr>
          <w:rFonts w:hint="default" w:ascii="Times New Roman" w:hAnsi="Times New Roman" w:cs="Times New Roman"/>
          <w:sz w:val="28"/>
          <w:szCs w:val="28"/>
        </w:rPr>
      </w:pPr>
      <w:r>
        <w:rPr>
          <w:rFonts w:hint="default" w:ascii="Times New Roman" w:hAnsi="Times New Roman" w:cs="Times New Roman"/>
          <w:sz w:val="28"/>
          <w:szCs w:val="28"/>
        </w:rPr>
        <w:t> </w:t>
      </w:r>
    </w:p>
    <w:p w14:paraId="353CFB91">
      <w:pPr>
        <w:rPr>
          <w:rFonts w:hint="default" w:ascii="Times New Roman" w:hAnsi="Times New Roman" w:cs="Times New Roman"/>
          <w:sz w:val="28"/>
          <w:szCs w:val="28"/>
        </w:rPr>
      </w:pPr>
      <w:r>
        <w:rPr>
          <w:rFonts w:hint="default" w:ascii="Times New Roman" w:hAnsi="Times New Roman" w:cs="Times New Roman"/>
          <w:sz w:val="28"/>
          <w:szCs w:val="28"/>
        </w:rPr>
        <w:t>Члены Редакционного Совета </w:t>
      </w:r>
    </w:p>
    <w:p w14:paraId="5D7492F2">
      <w:pPr>
        <w:rPr>
          <w:rFonts w:hint="default" w:ascii="Times New Roman" w:hAnsi="Times New Roman" w:cs="Times New Roman"/>
          <w:sz w:val="28"/>
          <w:szCs w:val="28"/>
        </w:rPr>
      </w:pPr>
      <w:r>
        <w:rPr>
          <w:rFonts w:hint="default" w:ascii="Times New Roman" w:hAnsi="Times New Roman" w:cs="Times New Roman"/>
          <w:sz w:val="28"/>
          <w:szCs w:val="28"/>
        </w:rPr>
        <w:t>1. депутат Совета депутатов Новошипуновского сельсовета – Алехин Артем Гекторович</w:t>
      </w:r>
    </w:p>
    <w:p w14:paraId="022FBDED">
      <w:pPr>
        <w:rPr>
          <w:rFonts w:hint="default" w:ascii="Times New Roman" w:hAnsi="Times New Roman" w:cs="Times New Roman"/>
          <w:sz w:val="28"/>
          <w:szCs w:val="28"/>
        </w:rPr>
      </w:pPr>
      <w:r>
        <w:rPr>
          <w:rFonts w:hint="default" w:ascii="Times New Roman" w:hAnsi="Times New Roman" w:cs="Times New Roman"/>
          <w:sz w:val="28"/>
          <w:szCs w:val="28"/>
        </w:rPr>
        <w:t>2. депутат Совета депутатов Новошипуновского сельсовета – Шахова Елена Владимировна</w:t>
      </w:r>
    </w:p>
    <w:sectPr>
      <w:headerReference r:id="rId8" w:type="default"/>
      <w:footerReference r:id="rId9"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Verdana">
    <w:panose1 w:val="020B0604030504040204"/>
    <w:charset w:val="CC"/>
    <w:family w:val="swiss"/>
    <w:pitch w:val="default"/>
    <w:sig w:usb0="A10006FF" w:usb1="4000205B" w:usb2="00000010" w:usb3="00000000" w:csb0="2000019F" w:csb1="00000000"/>
  </w:font>
  <w:font w:name="Lucida Sans Unicode">
    <w:panose1 w:val="020B0602030504020204"/>
    <w:charset w:val="CC"/>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5E4A2">
    <w:pPr>
      <w:pStyle w:val="30"/>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Текстовое 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A31D8E">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pDVo0EECAABzBAAADgAAAAAAAAABACAAAAAfAQAAZHJz&#10;L2Uyb0RvYy54bWxQSwUGAAAAAAYABgBZAQAA0gUAAAAA&#10;">
              <v:fill on="f" focussize="0,0"/>
              <v:stroke on="f" weight="0.5pt"/>
              <v:imagedata o:title=""/>
              <o:lock v:ext="edit" aspectratio="f"/>
              <v:textbox inset="0mm,0mm,0mm,0mm" style="mso-fit-shape-to-text:t;">
                <w:txbxContent>
                  <w:p w14:paraId="0DA31D8E">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D8769">
    <w:pPr>
      <w:pStyle w:val="30"/>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Текстовое поле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39FE0A">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0UWzfEECAABzBAAADgAAAAAAAAABACAAAAAfAQAAZHJz&#10;L2Uyb0RvYy54bWxQSwUGAAAAAAYABgBZAQAA0gUAAAAA&#10;">
              <v:fill on="f" focussize="0,0"/>
              <v:stroke on="f" weight="0.5pt"/>
              <v:imagedata o:title=""/>
              <o:lock v:ext="edit" aspectratio="f"/>
              <v:textbox inset="0mm,0mm,0mm,0mm" style="mso-fit-shape-to-text:t;">
                <w:txbxContent>
                  <w:p w14:paraId="5539FE0A">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FCDD0">
    <w:pPr>
      <w:spacing w:line="1"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4BD52">
    <w:pPr>
      <w:spacing w:line="1" w:lineRule="exact"/>
    </w:pPr>
    <w:r>
      <mc:AlternateContent>
        <mc:Choice Requires="wps">
          <w:drawing>
            <wp:anchor distT="0" distB="0" distL="114300" distR="114300" simplePos="0" relativeHeight="251659264" behindDoc="1" locked="0" layoutInCell="1" allowOverlap="1">
              <wp:simplePos x="0" y="0"/>
              <wp:positionH relativeFrom="page">
                <wp:posOffset>3954780</wp:posOffset>
              </wp:positionH>
              <wp:positionV relativeFrom="page">
                <wp:posOffset>902970</wp:posOffset>
              </wp:positionV>
              <wp:extent cx="64135" cy="106680"/>
              <wp:effectExtent l="0" t="0" r="0" b="0"/>
              <wp:wrapNone/>
              <wp:docPr id="5" name="Shape 5"/>
              <wp:cNvGraphicFramePr/>
              <a:graphic xmlns:a="http://schemas.openxmlformats.org/drawingml/2006/main">
                <a:graphicData uri="http://schemas.microsoft.com/office/word/2010/wordprocessingShape">
                  <wps:wsp>
                    <wps:cNvSpPr txBox="1"/>
                    <wps:spPr>
                      <a:xfrm>
                        <a:off x="0" y="0"/>
                        <a:ext cx="64135" cy="106680"/>
                      </a:xfrm>
                      <a:prstGeom prst="rect">
                        <a:avLst/>
                      </a:prstGeom>
                      <a:noFill/>
                      <a:ln>
                        <a:noFill/>
                      </a:ln>
                      <a:effectLst/>
                    </wps:spPr>
                    <wps:txbx>
                      <w:txbxContent>
                        <w:p w14:paraId="37005F69">
                          <w:pPr>
                            <w:pStyle w:val="96"/>
                            <w:rPr>
                              <w:sz w:val="24"/>
                              <w:szCs w:val="24"/>
                            </w:rPr>
                          </w:pPr>
                          <w:r>
                            <w:fldChar w:fldCharType="begin"/>
                          </w:r>
                          <w:r>
                            <w:instrText xml:space="preserve"> PAGE \* MERGEFORMAT </w:instrText>
                          </w:r>
                          <w:r>
                            <w:fldChar w:fldCharType="separate"/>
                          </w:r>
                          <w:r>
                            <w:rPr>
                              <w:sz w:val="24"/>
                              <w:szCs w:val="24"/>
                            </w:rPr>
                            <w:t>4</w:t>
                          </w:r>
                          <w:r>
                            <w:rPr>
                              <w:sz w:val="24"/>
                              <w:szCs w:val="24"/>
                            </w:rPr>
                            <w:fldChar w:fldCharType="end"/>
                          </w:r>
                        </w:p>
                      </w:txbxContent>
                    </wps:txbx>
                    <wps:bodyPr wrap="none" lIns="0" tIns="0" rIns="0" bIns="0">
                      <a:spAutoFit/>
                    </wps:bodyPr>
                  </wps:wsp>
                </a:graphicData>
              </a:graphic>
            </wp:anchor>
          </w:drawing>
        </mc:Choice>
        <mc:Fallback>
          <w:pict>
            <v:shape id="Shape 5" o:spid="_x0000_s1026" o:spt="202" type="#_x0000_t202" style="position:absolute;left:0pt;margin-left:311.4pt;margin-top:71.1pt;height:8.4pt;width:5.05pt;mso-position-horizontal-relative:page;mso-position-vertical-relative:page;mso-wrap-style:none;z-index:-251657216;mso-width-relative:page;mso-height-relative:page;" filled="f" stroked="f" coordsize="21600,21600" o:gfxdata="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KpfVAjWAAAACwEAAA8AAAAAAAAAAQAgAAAAIgAAAGRycy9kb3ducmV2LnhtbFBLAQIUABQA&#10;AAAIAIdO4kB/vCCcuQEAAJQDAAAOAAAAAAAAAAEAIAAAACUBAABkcnMvZTJvRG9jLnhtbFBLBQYA&#10;AAAABgAGAFkBAABQBQAAAAA=&#10;">
              <v:fill on="f" focussize="0,0"/>
              <v:stroke on="f"/>
              <v:imagedata o:title=""/>
              <o:lock v:ext="edit" aspectratio="f"/>
              <v:textbox inset="0mm,0mm,0mm,0mm" style="mso-fit-shape-to-text:t;">
                <w:txbxContent>
                  <w:p w14:paraId="37005F69">
                    <w:pPr>
                      <w:pStyle w:val="96"/>
                      <w:rPr>
                        <w:sz w:val="24"/>
                        <w:szCs w:val="24"/>
                      </w:rPr>
                    </w:pPr>
                    <w:r>
                      <w:fldChar w:fldCharType="begin"/>
                    </w:r>
                    <w:r>
                      <w:instrText xml:space="preserve"> PAGE \* MERGEFORMAT </w:instrText>
                    </w:r>
                    <w:r>
                      <w:fldChar w:fldCharType="separate"/>
                    </w:r>
                    <w:r>
                      <w:rPr>
                        <w:sz w:val="24"/>
                        <w:szCs w:val="24"/>
                      </w:rPr>
                      <w:t>4</w:t>
                    </w:r>
                    <w:r>
                      <w:rPr>
                        <w:sz w:val="24"/>
                        <w:szCs w:val="24"/>
                      </w:rPr>
                      <w:fldChar w:fldCharType="end"/>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6548585"/>
      <w:docPartObj>
        <w:docPartGallery w:val="autotext"/>
      </w:docPartObj>
    </w:sdtPr>
    <w:sdtContent>
      <w:p w14:paraId="29DB8AE6">
        <w:pPr>
          <w:pStyle w:val="26"/>
          <w:jc w:val="center"/>
        </w:pPr>
        <w:r>
          <w:fldChar w:fldCharType="begin"/>
        </w:r>
        <w:r>
          <w:instrText xml:space="preserve">PAGE   \* MERGEFORMAT</w:instrText>
        </w:r>
        <w:r>
          <w:fldChar w:fldCharType="separate"/>
        </w:r>
        <w:r>
          <w:t>101</w:t>
        </w:r>
        <w:r>
          <w:fldChar w:fldCharType="end"/>
        </w:r>
      </w:p>
    </w:sdtContent>
  </w:sdt>
  <w:p w14:paraId="4498C53D">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9865C8"/>
    <w:multiLevelType w:val="singleLevel"/>
    <w:tmpl w:val="AB9865C8"/>
    <w:lvl w:ilvl="0" w:tentative="0">
      <w:start w:val="1"/>
      <w:numFmt w:val="decimal"/>
      <w:suff w:val="space"/>
      <w:lvlText w:val="%1."/>
      <w:lvlJc w:val="left"/>
    </w:lvl>
  </w:abstractNum>
  <w:abstractNum w:abstractNumId="1">
    <w:nsid w:val="0DE248A9"/>
    <w:multiLevelType w:val="multilevel"/>
    <w:tmpl w:val="0DE248A9"/>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D414D9D"/>
    <w:multiLevelType w:val="multilevel"/>
    <w:tmpl w:val="2D414D9D"/>
    <w:lvl w:ilvl="0" w:tentative="0">
      <w:start w:val="1"/>
      <w:numFmt w:val="decimal"/>
      <w:lvlText w:val="%1)"/>
      <w:lvlJc w:val="left"/>
      <w:pPr>
        <w:ind w:left="927" w:hanging="360"/>
      </w:pPr>
      <w:rPr>
        <w:rFonts w:hint="default"/>
        <w:sz w:val="20"/>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3">
    <w:nsid w:val="34378B0E"/>
    <w:multiLevelType w:val="singleLevel"/>
    <w:tmpl w:val="34378B0E"/>
    <w:lvl w:ilvl="0" w:tentative="0">
      <w:start w:val="1"/>
      <w:numFmt w:val="decimal"/>
      <w:suff w:val="space"/>
      <w:lvlText w:val="%1."/>
      <w:lvlJc w:val="left"/>
    </w:lvl>
  </w:abstractNum>
  <w:abstractNum w:abstractNumId="4">
    <w:nsid w:val="46CA193E"/>
    <w:multiLevelType w:val="singleLevel"/>
    <w:tmpl w:val="46CA193E"/>
    <w:lvl w:ilvl="0" w:tentative="0">
      <w:start w:val="1"/>
      <w:numFmt w:val="decimal"/>
      <w:suff w:val="space"/>
      <w:lvlText w:val="%1."/>
      <w:lvlJc w:val="left"/>
    </w:lvl>
  </w:abstractNum>
  <w:abstractNum w:abstractNumId="5">
    <w:nsid w:val="536C1B7E"/>
    <w:multiLevelType w:val="multilevel"/>
    <w:tmpl w:val="536C1B7E"/>
    <w:lvl w:ilvl="0" w:tentative="0">
      <w:start w:val="1"/>
      <w:numFmt w:val="decimal"/>
      <w:lvlText w:val="%1."/>
      <w:lvlJc w:val="left"/>
      <w:pPr>
        <w:ind w:left="1699" w:hanging="99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6">
    <w:nsid w:val="678068DE"/>
    <w:multiLevelType w:val="multilevel"/>
    <w:tmpl w:val="678068DE"/>
    <w:lvl w:ilvl="0" w:tentative="0">
      <w:start w:val="1"/>
      <w:numFmt w:val="decimal"/>
      <w:lvlText w:val="%1."/>
      <w:lvlJc w:val="left"/>
      <w:pPr>
        <w:ind w:left="360" w:hanging="360"/>
      </w:pPr>
      <w:rPr>
        <w:b/>
      </w:rPr>
    </w:lvl>
    <w:lvl w:ilvl="1" w:tentative="0">
      <w:start w:val="1"/>
      <w:numFmt w:val="decimal"/>
      <w:lvlText w:val="%1.%2."/>
      <w:lvlJc w:val="left"/>
      <w:pPr>
        <w:ind w:left="792" w:hanging="432"/>
      </w:pPr>
      <w:rPr>
        <w:b w:val="0"/>
      </w:rPr>
    </w:lvl>
    <w:lvl w:ilvl="2" w:tentative="0">
      <w:start w:val="1"/>
      <w:numFmt w:val="decimal"/>
      <w:lvlText w:val="%1.%2.%3."/>
      <w:lvlJc w:val="left"/>
      <w:pPr>
        <w:ind w:left="1224" w:hanging="504"/>
      </w:pPr>
      <w:rPr>
        <w:b w:val="0"/>
      </w:r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num w:numId="1">
    <w:abstractNumId w:val="3"/>
  </w:num>
  <w:num w:numId="2">
    <w:abstractNumId w:val="4"/>
  </w:num>
  <w:num w:numId="3">
    <w:abstractNumId w:val="2"/>
  </w:num>
  <w:num w:numId="4">
    <w:abstractNumId w:val="0"/>
  </w:num>
  <w:num w:numId="5">
    <w:abstractNumId w:val="1"/>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D24"/>
    <w:rsid w:val="00306CCA"/>
    <w:rsid w:val="003345FC"/>
    <w:rsid w:val="00375A5B"/>
    <w:rsid w:val="00387473"/>
    <w:rsid w:val="003D02C2"/>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E0A42"/>
    <w:rsid w:val="008601D0"/>
    <w:rsid w:val="00882A8B"/>
    <w:rsid w:val="008A218E"/>
    <w:rsid w:val="008A6890"/>
    <w:rsid w:val="009250AB"/>
    <w:rsid w:val="00927204"/>
    <w:rsid w:val="00931447"/>
    <w:rsid w:val="00964C9E"/>
    <w:rsid w:val="00975200"/>
    <w:rsid w:val="009C5FC3"/>
    <w:rsid w:val="00A00AF8"/>
    <w:rsid w:val="00A07791"/>
    <w:rsid w:val="00A227B1"/>
    <w:rsid w:val="00A90255"/>
    <w:rsid w:val="00AD10FF"/>
    <w:rsid w:val="00BA50B9"/>
    <w:rsid w:val="00BB2F4E"/>
    <w:rsid w:val="00C47546"/>
    <w:rsid w:val="00C9498B"/>
    <w:rsid w:val="00C960D0"/>
    <w:rsid w:val="00CD617C"/>
    <w:rsid w:val="00D34C95"/>
    <w:rsid w:val="00DE3171"/>
    <w:rsid w:val="00DE38B8"/>
    <w:rsid w:val="00E71B5C"/>
    <w:rsid w:val="00E94F34"/>
    <w:rsid w:val="00EA5FD1"/>
    <w:rsid w:val="00EC0682"/>
    <w:rsid w:val="00F62246"/>
    <w:rsid w:val="00F77CF1"/>
    <w:rsid w:val="00F81A79"/>
    <w:rsid w:val="00FB1CD1"/>
    <w:rsid w:val="00FB70E5"/>
    <w:rsid w:val="00FC1214"/>
    <w:rsid w:val="00FF4CDA"/>
    <w:rsid w:val="08185FA2"/>
    <w:rsid w:val="0A9642EF"/>
    <w:rsid w:val="0C840297"/>
    <w:rsid w:val="0EFE5609"/>
    <w:rsid w:val="12D26C15"/>
    <w:rsid w:val="18AB34FB"/>
    <w:rsid w:val="1AA646C4"/>
    <w:rsid w:val="1D9E1DCF"/>
    <w:rsid w:val="284550A0"/>
    <w:rsid w:val="293811B0"/>
    <w:rsid w:val="2E9B2C8B"/>
    <w:rsid w:val="36AE61F9"/>
    <w:rsid w:val="38C36DAE"/>
    <w:rsid w:val="3D0E6439"/>
    <w:rsid w:val="3E9D0D42"/>
    <w:rsid w:val="460F7D00"/>
    <w:rsid w:val="4B011ECA"/>
    <w:rsid w:val="4BE90D9B"/>
    <w:rsid w:val="4C7F0B98"/>
    <w:rsid w:val="53F42EAF"/>
    <w:rsid w:val="59853358"/>
    <w:rsid w:val="5A75259E"/>
    <w:rsid w:val="5D91008C"/>
    <w:rsid w:val="60B65637"/>
    <w:rsid w:val="71B37676"/>
    <w:rsid w:val="75027397"/>
    <w:rsid w:val="79947543"/>
    <w:rsid w:val="7D260BDE"/>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0" w:name="annotation text"/>
    <w:lsdException w:qFormat="1" w:unhideWhenUsed="0"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uiPriority="99" w:name="Body Text 3"/>
    <w:lsdException w:qFormat="1" w:unhideWhenUsed="0" w:uiPriority="0" w:semiHidden="0" w:name="Body Text Indent 2"/>
    <w:lsdException w:qFormat="1" w:uiPriority="0" w:semiHidden="0" w:name="Body Text Indent 3"/>
    <w:lsdException w:uiPriority="99"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0" w:semiHidden="0" w:name="No Spacing"/>
    <w:lsdException w:qFormat="1" w:unhideWhenUsed="0" w:uiPriority="0" w:semiHidden="0" w:name="List Paragraph"/>
  </w:latentStyles>
  <w:style w:type="paragraph" w:default="1" w:styleId="1">
    <w:name w:val="Normal"/>
    <w:autoRedefine/>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38"/>
    <w:autoRedefine/>
    <w:qFormat/>
    <w:uiPriority w:val="0"/>
    <w:pPr>
      <w:keepNext/>
      <w:autoSpaceDE w:val="0"/>
      <w:autoSpaceDN w:val="0"/>
      <w:adjustRightInd w:val="0"/>
      <w:spacing w:after="0" w:line="240" w:lineRule="auto"/>
      <w:jc w:val="center"/>
      <w:outlineLvl w:val="0"/>
    </w:pPr>
    <w:rPr>
      <w:rFonts w:ascii="Times New Roman" w:hAnsi="Times New Roman" w:eastAsia="Arial Unicode MS" w:cs="Times New Roman"/>
      <w:sz w:val="28"/>
      <w:szCs w:val="24"/>
    </w:rPr>
  </w:style>
  <w:style w:type="paragraph" w:styleId="3">
    <w:name w:val="heading 2"/>
    <w:basedOn w:val="1"/>
    <w:next w:val="1"/>
    <w:link w:val="39"/>
    <w:autoRedefine/>
    <w:qFormat/>
    <w:uiPriority w:val="0"/>
    <w:pPr>
      <w:keepNext/>
      <w:autoSpaceDE w:val="0"/>
      <w:autoSpaceDN w:val="0"/>
      <w:adjustRightInd w:val="0"/>
      <w:spacing w:after="0" w:line="240" w:lineRule="auto"/>
      <w:ind w:firstLine="540"/>
      <w:jc w:val="center"/>
      <w:outlineLvl w:val="1"/>
    </w:pPr>
    <w:rPr>
      <w:rFonts w:ascii="Times New Roman" w:hAnsi="Times New Roman" w:eastAsia="Times New Roman" w:cs="Times New Roman"/>
      <w:sz w:val="28"/>
      <w:szCs w:val="24"/>
    </w:rPr>
  </w:style>
  <w:style w:type="paragraph" w:styleId="4">
    <w:name w:val="heading 3"/>
    <w:basedOn w:val="1"/>
    <w:next w:val="1"/>
    <w:link w:val="79"/>
    <w:autoRedefine/>
    <w:qFormat/>
    <w:uiPriority w:val="0"/>
    <w:pPr>
      <w:keepNext/>
      <w:spacing w:after="0" w:line="240" w:lineRule="auto"/>
      <w:jc w:val="both"/>
      <w:outlineLvl w:val="2"/>
    </w:pPr>
    <w:rPr>
      <w:rFonts w:ascii="Times New Roman" w:hAnsi="Times New Roman" w:eastAsia="Times New Roman" w:cs="Times New Roman"/>
      <w:b/>
      <w:sz w:val="24"/>
      <w:szCs w:val="20"/>
    </w:rPr>
  </w:style>
  <w:style w:type="paragraph" w:styleId="5">
    <w:name w:val="heading 4"/>
    <w:basedOn w:val="1"/>
    <w:next w:val="1"/>
    <w:link w:val="73"/>
    <w:autoRedefine/>
    <w:unhideWhenUsed/>
    <w:qFormat/>
    <w:uiPriority w:val="0"/>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74"/>
    <w:autoRedefine/>
    <w:unhideWhenUsed/>
    <w:qFormat/>
    <w:uiPriority w:val="0"/>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75"/>
    <w:autoRedefine/>
    <w:unhideWhenUsed/>
    <w:qFormat/>
    <w:uiPriority w:val="0"/>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80"/>
    <w:autoRedefine/>
    <w:qFormat/>
    <w:uiPriority w:val="0"/>
    <w:pPr>
      <w:keepNext/>
      <w:spacing w:after="0" w:line="240" w:lineRule="auto"/>
      <w:outlineLvl w:val="6"/>
    </w:pPr>
    <w:rPr>
      <w:rFonts w:ascii="Times New Roman" w:hAnsi="Times New Roman" w:eastAsia="Times New Roman" w:cs="Times New Roman"/>
      <w:sz w:val="26"/>
      <w:szCs w:val="20"/>
    </w:rPr>
  </w:style>
  <w:style w:type="paragraph" w:styleId="9">
    <w:name w:val="heading 8"/>
    <w:basedOn w:val="1"/>
    <w:next w:val="1"/>
    <w:link w:val="76"/>
    <w:autoRedefine/>
    <w:unhideWhenUsed/>
    <w:qFormat/>
    <w:uiPriority w:val="0"/>
    <w:pPr>
      <w:keepNext/>
      <w:keepLines/>
      <w:spacing w:before="200" w:after="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77"/>
    <w:autoRedefine/>
    <w:unhideWhenUsed/>
    <w:qFormat/>
    <w:uiPriority w:val="0"/>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character" w:styleId="13">
    <w:name w:val="FollowedHyperlink"/>
    <w:autoRedefine/>
    <w:semiHidden/>
    <w:unhideWhenUsed/>
    <w:qFormat/>
    <w:uiPriority w:val="0"/>
    <w:rPr>
      <w:color w:val="800080"/>
      <w:u w:val="single"/>
    </w:rPr>
  </w:style>
  <w:style w:type="character" w:styleId="14">
    <w:name w:val="footnote reference"/>
    <w:autoRedefine/>
    <w:semiHidden/>
    <w:qFormat/>
    <w:uiPriority w:val="0"/>
    <w:rPr>
      <w:vertAlign w:val="superscript"/>
    </w:rPr>
  </w:style>
  <w:style w:type="character" w:styleId="15">
    <w:name w:val="annotation reference"/>
    <w:autoRedefine/>
    <w:semiHidden/>
    <w:unhideWhenUsed/>
    <w:qFormat/>
    <w:uiPriority w:val="0"/>
    <w:rPr>
      <w:sz w:val="16"/>
      <w:szCs w:val="16"/>
    </w:rPr>
  </w:style>
  <w:style w:type="character" w:styleId="16">
    <w:name w:val="Emphasis"/>
    <w:autoRedefine/>
    <w:qFormat/>
    <w:uiPriority w:val="0"/>
    <w:rPr>
      <w:i/>
      <w:iCs/>
    </w:rPr>
  </w:style>
  <w:style w:type="character" w:styleId="17">
    <w:name w:val="Hyperlink"/>
    <w:basedOn w:val="11"/>
    <w:autoRedefine/>
    <w:unhideWhenUsed/>
    <w:qFormat/>
    <w:uiPriority w:val="99"/>
    <w:rPr>
      <w:color w:val="0000FF" w:themeColor="hyperlink"/>
      <w:u w:val="single"/>
      <w14:textFill>
        <w14:solidFill>
          <w14:schemeClr w14:val="hlink"/>
        </w14:solidFill>
      </w14:textFill>
    </w:rPr>
  </w:style>
  <w:style w:type="character" w:styleId="18">
    <w:name w:val="page number"/>
    <w:basedOn w:val="11"/>
    <w:autoRedefine/>
    <w:qFormat/>
    <w:uiPriority w:val="0"/>
  </w:style>
  <w:style w:type="character" w:styleId="19">
    <w:name w:val="line number"/>
    <w:basedOn w:val="11"/>
    <w:autoRedefine/>
    <w:semiHidden/>
    <w:unhideWhenUsed/>
    <w:qFormat/>
    <w:uiPriority w:val="99"/>
  </w:style>
  <w:style w:type="character" w:styleId="20">
    <w:name w:val="Strong"/>
    <w:autoRedefine/>
    <w:qFormat/>
    <w:uiPriority w:val="0"/>
    <w:rPr>
      <w:b/>
      <w:bCs/>
    </w:rPr>
  </w:style>
  <w:style w:type="paragraph" w:styleId="21">
    <w:name w:val="Balloon Text"/>
    <w:basedOn w:val="1"/>
    <w:link w:val="37"/>
    <w:autoRedefine/>
    <w:unhideWhenUsed/>
    <w:qFormat/>
    <w:uiPriority w:val="0"/>
    <w:pPr>
      <w:spacing w:after="0" w:line="240" w:lineRule="auto"/>
    </w:pPr>
    <w:rPr>
      <w:rFonts w:ascii="Tahoma" w:hAnsi="Tahoma" w:cs="Tahoma"/>
      <w:sz w:val="16"/>
      <w:szCs w:val="16"/>
    </w:rPr>
  </w:style>
  <w:style w:type="paragraph" w:styleId="22">
    <w:name w:val="Body Text 2"/>
    <w:basedOn w:val="1"/>
    <w:link w:val="53"/>
    <w:autoRedefine/>
    <w:semiHidden/>
    <w:qFormat/>
    <w:uiPriority w:val="0"/>
    <w:pPr>
      <w:autoSpaceDE w:val="0"/>
      <w:autoSpaceDN w:val="0"/>
      <w:adjustRightInd w:val="0"/>
      <w:spacing w:after="0" w:line="240" w:lineRule="auto"/>
      <w:jc w:val="center"/>
    </w:pPr>
    <w:rPr>
      <w:rFonts w:ascii="Times New Roman" w:hAnsi="Times New Roman" w:eastAsia="Times New Roman" w:cs="Times New Roman"/>
      <w:sz w:val="28"/>
      <w:szCs w:val="28"/>
    </w:rPr>
  </w:style>
  <w:style w:type="paragraph" w:styleId="23">
    <w:name w:val="Body Text Indent 3"/>
    <w:basedOn w:val="1"/>
    <w:link w:val="78"/>
    <w:autoRedefine/>
    <w:unhideWhenUsed/>
    <w:qFormat/>
    <w:uiPriority w:val="0"/>
    <w:pPr>
      <w:spacing w:after="120"/>
      <w:ind w:left="283"/>
    </w:pPr>
    <w:rPr>
      <w:sz w:val="16"/>
      <w:szCs w:val="16"/>
    </w:rPr>
  </w:style>
  <w:style w:type="paragraph" w:styleId="24">
    <w:name w:val="annotation text"/>
    <w:basedOn w:val="1"/>
    <w:link w:val="43"/>
    <w:autoRedefine/>
    <w:semiHidden/>
    <w:unhideWhenUsed/>
    <w:qFormat/>
    <w:uiPriority w:val="0"/>
    <w:pPr>
      <w:spacing w:after="0" w:line="240" w:lineRule="auto"/>
    </w:pPr>
    <w:rPr>
      <w:rFonts w:ascii="Times New Roman" w:hAnsi="Times New Roman" w:eastAsia="Times New Roman" w:cs="Times New Roman"/>
      <w:sz w:val="20"/>
      <w:szCs w:val="20"/>
    </w:rPr>
  </w:style>
  <w:style w:type="paragraph" w:styleId="25">
    <w:name w:val="footnote text"/>
    <w:basedOn w:val="1"/>
    <w:link w:val="50"/>
    <w:autoRedefine/>
    <w:semiHidden/>
    <w:qFormat/>
    <w:uiPriority w:val="0"/>
    <w:pPr>
      <w:spacing w:after="0" w:line="240" w:lineRule="auto"/>
    </w:pPr>
    <w:rPr>
      <w:rFonts w:ascii="Times New Roman" w:hAnsi="Times New Roman" w:eastAsia="Times New Roman" w:cs="Times New Roman"/>
      <w:sz w:val="20"/>
      <w:szCs w:val="20"/>
    </w:rPr>
  </w:style>
  <w:style w:type="paragraph" w:styleId="26">
    <w:name w:val="header"/>
    <w:basedOn w:val="1"/>
    <w:link w:val="49"/>
    <w:autoRedefine/>
    <w:qFormat/>
    <w:uiPriority w:val="99"/>
    <w:pPr>
      <w:tabs>
        <w:tab w:val="center" w:pos="4677"/>
        <w:tab w:val="right" w:pos="9355"/>
      </w:tabs>
      <w:spacing w:after="0" w:line="240" w:lineRule="auto"/>
    </w:pPr>
    <w:rPr>
      <w:rFonts w:ascii="Times New Roman" w:hAnsi="Times New Roman" w:eastAsia="Times New Roman" w:cs="Times New Roman"/>
      <w:sz w:val="24"/>
      <w:szCs w:val="24"/>
    </w:rPr>
  </w:style>
  <w:style w:type="paragraph" w:styleId="27">
    <w:name w:val="Body Text"/>
    <w:basedOn w:val="1"/>
    <w:link w:val="45"/>
    <w:autoRedefine/>
    <w:unhideWhenUsed/>
    <w:qFormat/>
    <w:uiPriority w:val="0"/>
    <w:pPr>
      <w:spacing w:after="120" w:line="240" w:lineRule="auto"/>
    </w:pPr>
    <w:rPr>
      <w:rFonts w:ascii="Times New Roman" w:hAnsi="Times New Roman" w:eastAsia="Times New Roman" w:cs="Times New Roman"/>
      <w:sz w:val="24"/>
      <w:szCs w:val="24"/>
    </w:rPr>
  </w:style>
  <w:style w:type="paragraph" w:styleId="28">
    <w:name w:val="Body Text Indent"/>
    <w:basedOn w:val="1"/>
    <w:link w:val="51"/>
    <w:autoRedefine/>
    <w:unhideWhenUsed/>
    <w:qFormat/>
    <w:uiPriority w:val="0"/>
    <w:pPr>
      <w:spacing w:after="120" w:line="240" w:lineRule="auto"/>
      <w:ind w:left="283"/>
    </w:pPr>
    <w:rPr>
      <w:rFonts w:ascii="Times New Roman" w:hAnsi="Times New Roman" w:eastAsia="Times New Roman" w:cs="Times New Roman"/>
      <w:sz w:val="24"/>
      <w:szCs w:val="24"/>
    </w:rPr>
  </w:style>
  <w:style w:type="paragraph" w:styleId="29">
    <w:name w:val="Title"/>
    <w:basedOn w:val="1"/>
    <w:link w:val="81"/>
    <w:autoRedefine/>
    <w:qFormat/>
    <w:uiPriority w:val="0"/>
    <w:pPr>
      <w:spacing w:after="0" w:line="240" w:lineRule="auto"/>
      <w:jc w:val="center"/>
    </w:pPr>
    <w:rPr>
      <w:rFonts w:ascii="Times New Roman" w:hAnsi="Times New Roman" w:eastAsia="Times New Roman" w:cs="Times New Roman"/>
      <w:b/>
      <w:sz w:val="28"/>
      <w:szCs w:val="20"/>
    </w:rPr>
  </w:style>
  <w:style w:type="paragraph" w:styleId="30">
    <w:name w:val="footer"/>
    <w:basedOn w:val="1"/>
    <w:link w:val="52"/>
    <w:autoRedefine/>
    <w:unhideWhenUsed/>
    <w:qFormat/>
    <w:uiPriority w:val="0"/>
    <w:pPr>
      <w:tabs>
        <w:tab w:val="center" w:pos="4677"/>
        <w:tab w:val="right" w:pos="9355"/>
      </w:tabs>
      <w:spacing w:after="0" w:line="240" w:lineRule="auto"/>
    </w:pPr>
    <w:rPr>
      <w:rFonts w:ascii="Times New Roman" w:hAnsi="Times New Roman" w:eastAsia="Times New Roman" w:cs="Times New Roman"/>
      <w:sz w:val="24"/>
      <w:szCs w:val="24"/>
    </w:rPr>
  </w:style>
  <w:style w:type="paragraph" w:styleId="31">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32">
    <w:name w:val="Body Text Indent 2"/>
    <w:basedOn w:val="1"/>
    <w:link w:val="44"/>
    <w:autoRedefine/>
    <w:qFormat/>
    <w:uiPriority w:val="0"/>
    <w:pPr>
      <w:autoSpaceDE w:val="0"/>
      <w:autoSpaceDN w:val="0"/>
      <w:adjustRightInd w:val="0"/>
      <w:spacing w:after="0" w:line="240" w:lineRule="auto"/>
      <w:ind w:firstLine="540"/>
      <w:jc w:val="center"/>
    </w:pPr>
    <w:rPr>
      <w:rFonts w:ascii="Times New Roman" w:hAnsi="Times New Roman" w:eastAsia="Times New Roman" w:cs="Times New Roman"/>
      <w:sz w:val="28"/>
      <w:szCs w:val="24"/>
    </w:rPr>
  </w:style>
  <w:style w:type="table" w:styleId="33">
    <w:name w:val="Table Grid"/>
    <w:basedOn w:val="1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4">
    <w:name w:val="Гиперссылка1"/>
    <w:basedOn w:val="11"/>
    <w:autoRedefine/>
    <w:qFormat/>
    <w:uiPriority w:val="0"/>
  </w:style>
  <w:style w:type="paragraph" w:customStyle="1" w:styleId="35">
    <w:name w:val="11"/>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36">
    <w:name w:val="Неразрешенное упоминание1"/>
    <w:basedOn w:val="11"/>
    <w:autoRedefine/>
    <w:semiHidden/>
    <w:unhideWhenUsed/>
    <w:qFormat/>
    <w:uiPriority w:val="99"/>
    <w:rPr>
      <w:color w:val="605E5C"/>
      <w:shd w:val="clear" w:color="auto" w:fill="E1DFDD"/>
    </w:rPr>
  </w:style>
  <w:style w:type="character" w:customStyle="1" w:styleId="37">
    <w:name w:val="Текст выноски Знак"/>
    <w:basedOn w:val="11"/>
    <w:link w:val="21"/>
    <w:autoRedefine/>
    <w:qFormat/>
    <w:uiPriority w:val="0"/>
    <w:rPr>
      <w:rFonts w:ascii="Tahoma" w:hAnsi="Tahoma" w:cs="Tahoma"/>
      <w:sz w:val="16"/>
      <w:szCs w:val="16"/>
    </w:rPr>
  </w:style>
  <w:style w:type="character" w:customStyle="1" w:styleId="38">
    <w:name w:val="Заголовок 1 Знак"/>
    <w:basedOn w:val="11"/>
    <w:link w:val="2"/>
    <w:autoRedefine/>
    <w:qFormat/>
    <w:uiPriority w:val="0"/>
    <w:rPr>
      <w:rFonts w:ascii="Times New Roman" w:hAnsi="Times New Roman" w:eastAsia="Arial Unicode MS" w:cs="Times New Roman"/>
      <w:sz w:val="28"/>
      <w:szCs w:val="24"/>
    </w:rPr>
  </w:style>
  <w:style w:type="character" w:customStyle="1" w:styleId="39">
    <w:name w:val="Заголовок 2 Знак"/>
    <w:basedOn w:val="11"/>
    <w:link w:val="3"/>
    <w:autoRedefine/>
    <w:qFormat/>
    <w:uiPriority w:val="0"/>
    <w:rPr>
      <w:rFonts w:ascii="Times New Roman" w:hAnsi="Times New Roman" w:eastAsia="Times New Roman" w:cs="Times New Roman"/>
      <w:sz w:val="28"/>
      <w:szCs w:val="24"/>
    </w:rPr>
  </w:style>
  <w:style w:type="paragraph" w:styleId="40">
    <w:name w:val="No Spacing"/>
    <w:autoRedefine/>
    <w:qFormat/>
    <w:uiPriority w:val="0"/>
    <w:pPr>
      <w:spacing w:after="0" w:line="240" w:lineRule="auto"/>
    </w:pPr>
    <w:rPr>
      <w:rFonts w:ascii="Calibri" w:hAnsi="Calibri" w:eastAsia="Times New Roman" w:cs="Times New Roman"/>
      <w:sz w:val="22"/>
      <w:szCs w:val="22"/>
      <w:lang w:val="ru-RU" w:eastAsia="ru-RU" w:bidi="ar-SA"/>
    </w:rPr>
  </w:style>
  <w:style w:type="paragraph" w:customStyle="1" w:styleId="41">
    <w:name w:val="ConsPlusNonformat"/>
    <w:autoRedefine/>
    <w:qFormat/>
    <w:uiPriority w:val="0"/>
    <w:pPr>
      <w:widowControl w:val="0"/>
      <w:autoSpaceDE w:val="0"/>
      <w:autoSpaceDN w:val="0"/>
      <w:adjustRightInd w:val="0"/>
      <w:spacing w:after="0" w:line="240" w:lineRule="auto"/>
    </w:pPr>
    <w:rPr>
      <w:rFonts w:ascii="Courier New" w:hAnsi="Courier New" w:eastAsia="Times New Roman" w:cs="Courier New"/>
      <w:sz w:val="20"/>
      <w:szCs w:val="20"/>
      <w:lang w:val="ru-RU" w:eastAsia="ru-RU" w:bidi="ar-SA"/>
    </w:rPr>
  </w:style>
  <w:style w:type="paragraph" w:customStyle="1" w:styleId="42">
    <w:name w:val="ConsPlusCell"/>
    <w:autoRedefine/>
    <w:qFormat/>
    <w:uiPriority w:val="0"/>
    <w:pPr>
      <w:widowControl w:val="0"/>
      <w:autoSpaceDE w:val="0"/>
      <w:autoSpaceDN w:val="0"/>
      <w:adjustRightInd w:val="0"/>
      <w:spacing w:after="0" w:line="240" w:lineRule="auto"/>
    </w:pPr>
    <w:rPr>
      <w:rFonts w:ascii="Times New Roman" w:hAnsi="Times New Roman" w:eastAsia="Times New Roman" w:cs="Times New Roman"/>
      <w:sz w:val="24"/>
      <w:szCs w:val="24"/>
      <w:lang w:val="ru-RU" w:eastAsia="ru-RU" w:bidi="ar-SA"/>
    </w:rPr>
  </w:style>
  <w:style w:type="character" w:customStyle="1" w:styleId="43">
    <w:name w:val="Текст примечания Знак"/>
    <w:basedOn w:val="11"/>
    <w:link w:val="24"/>
    <w:autoRedefine/>
    <w:semiHidden/>
    <w:qFormat/>
    <w:uiPriority w:val="0"/>
    <w:rPr>
      <w:rFonts w:ascii="Times New Roman" w:hAnsi="Times New Roman" w:eastAsia="Times New Roman" w:cs="Times New Roman"/>
      <w:sz w:val="20"/>
      <w:szCs w:val="20"/>
    </w:rPr>
  </w:style>
  <w:style w:type="character" w:customStyle="1" w:styleId="44">
    <w:name w:val="Основной текст с отступом 2 Знак"/>
    <w:basedOn w:val="11"/>
    <w:link w:val="32"/>
    <w:autoRedefine/>
    <w:qFormat/>
    <w:uiPriority w:val="0"/>
    <w:rPr>
      <w:rFonts w:ascii="Times New Roman" w:hAnsi="Times New Roman" w:eastAsia="Times New Roman" w:cs="Times New Roman"/>
      <w:sz w:val="28"/>
      <w:szCs w:val="24"/>
    </w:rPr>
  </w:style>
  <w:style w:type="character" w:customStyle="1" w:styleId="45">
    <w:name w:val="Основной текст Знак"/>
    <w:basedOn w:val="11"/>
    <w:link w:val="27"/>
    <w:autoRedefine/>
    <w:qFormat/>
    <w:uiPriority w:val="0"/>
    <w:rPr>
      <w:rFonts w:ascii="Times New Roman" w:hAnsi="Times New Roman" w:eastAsia="Times New Roman" w:cs="Times New Roman"/>
      <w:sz w:val="24"/>
      <w:szCs w:val="24"/>
    </w:rPr>
  </w:style>
  <w:style w:type="paragraph" w:customStyle="1" w:styleId="46">
    <w:name w:val="Таблицы (моноширинный)"/>
    <w:basedOn w:val="1"/>
    <w:next w:val="1"/>
    <w:autoRedefine/>
    <w:qFormat/>
    <w:uiPriority w:val="0"/>
    <w:pPr>
      <w:autoSpaceDE w:val="0"/>
      <w:autoSpaceDN w:val="0"/>
      <w:adjustRightInd w:val="0"/>
      <w:spacing w:after="0" w:line="240" w:lineRule="auto"/>
      <w:jc w:val="both"/>
    </w:pPr>
    <w:rPr>
      <w:rFonts w:ascii="Courier New" w:hAnsi="Courier New" w:eastAsia="Times New Roman" w:cs="Courier New"/>
    </w:rPr>
  </w:style>
  <w:style w:type="paragraph" w:customStyle="1" w:styleId="47">
    <w:name w:val="ConsPlusNormal"/>
    <w:autoRedefine/>
    <w:qFormat/>
    <w:uiPriority w:val="0"/>
    <w:pPr>
      <w:widowControl w:val="0"/>
      <w:suppressAutoHyphens/>
      <w:autoSpaceDE w:val="0"/>
      <w:spacing w:after="0" w:line="240" w:lineRule="auto"/>
      <w:ind w:firstLine="720"/>
    </w:pPr>
    <w:rPr>
      <w:rFonts w:ascii="Arial" w:hAnsi="Arial" w:eastAsia="Times New Roman" w:cs="Arial"/>
      <w:sz w:val="20"/>
      <w:szCs w:val="20"/>
      <w:lang w:val="ru-RU" w:eastAsia="ar-SA" w:bidi="ar-SA"/>
    </w:rPr>
  </w:style>
  <w:style w:type="character" w:customStyle="1" w:styleId="48">
    <w:name w:val="Гипертекстовая ссылка"/>
    <w:autoRedefine/>
    <w:qFormat/>
    <w:uiPriority w:val="99"/>
    <w:rPr>
      <w:color w:val="008000"/>
      <w:sz w:val="20"/>
      <w:szCs w:val="20"/>
      <w:u w:val="single"/>
    </w:rPr>
  </w:style>
  <w:style w:type="character" w:customStyle="1" w:styleId="49">
    <w:name w:val="Верхний колонтитул Знак"/>
    <w:basedOn w:val="11"/>
    <w:link w:val="26"/>
    <w:autoRedefine/>
    <w:qFormat/>
    <w:uiPriority w:val="99"/>
    <w:rPr>
      <w:rFonts w:ascii="Times New Roman" w:hAnsi="Times New Roman" w:eastAsia="Times New Roman" w:cs="Times New Roman"/>
      <w:sz w:val="24"/>
      <w:szCs w:val="24"/>
    </w:rPr>
  </w:style>
  <w:style w:type="character" w:customStyle="1" w:styleId="50">
    <w:name w:val="Текст сноски Знак"/>
    <w:basedOn w:val="11"/>
    <w:link w:val="25"/>
    <w:autoRedefine/>
    <w:semiHidden/>
    <w:qFormat/>
    <w:uiPriority w:val="0"/>
    <w:rPr>
      <w:rFonts w:ascii="Times New Roman" w:hAnsi="Times New Roman" w:eastAsia="Times New Roman" w:cs="Times New Roman"/>
      <w:sz w:val="20"/>
      <w:szCs w:val="20"/>
    </w:rPr>
  </w:style>
  <w:style w:type="character" w:customStyle="1" w:styleId="51">
    <w:name w:val="Основной текст с отступом Знак"/>
    <w:basedOn w:val="11"/>
    <w:link w:val="28"/>
    <w:autoRedefine/>
    <w:qFormat/>
    <w:uiPriority w:val="0"/>
    <w:rPr>
      <w:rFonts w:ascii="Times New Roman" w:hAnsi="Times New Roman" w:eastAsia="Times New Roman" w:cs="Times New Roman"/>
      <w:sz w:val="24"/>
      <w:szCs w:val="24"/>
    </w:rPr>
  </w:style>
  <w:style w:type="character" w:customStyle="1" w:styleId="52">
    <w:name w:val="Нижний колонтитул Знак"/>
    <w:basedOn w:val="11"/>
    <w:link w:val="30"/>
    <w:autoRedefine/>
    <w:qFormat/>
    <w:uiPriority w:val="0"/>
    <w:rPr>
      <w:rFonts w:ascii="Times New Roman" w:hAnsi="Times New Roman" w:eastAsia="Times New Roman" w:cs="Times New Roman"/>
      <w:sz w:val="24"/>
      <w:szCs w:val="24"/>
    </w:rPr>
  </w:style>
  <w:style w:type="character" w:customStyle="1" w:styleId="53">
    <w:name w:val="Основной текст 2 Знак"/>
    <w:basedOn w:val="11"/>
    <w:link w:val="22"/>
    <w:autoRedefine/>
    <w:semiHidden/>
    <w:qFormat/>
    <w:uiPriority w:val="0"/>
    <w:rPr>
      <w:rFonts w:ascii="Times New Roman" w:hAnsi="Times New Roman" w:eastAsia="Times New Roman" w:cs="Times New Roman"/>
      <w:sz w:val="28"/>
      <w:szCs w:val="28"/>
    </w:rPr>
  </w:style>
  <w:style w:type="character" w:customStyle="1" w:styleId="54">
    <w:name w:val="Font Style26"/>
    <w:autoRedefine/>
    <w:qFormat/>
    <w:uiPriority w:val="0"/>
    <w:rPr>
      <w:rFonts w:ascii="Times New Roman" w:hAnsi="Times New Roman" w:cs="Times New Roman"/>
      <w:sz w:val="24"/>
      <w:szCs w:val="24"/>
    </w:rPr>
  </w:style>
  <w:style w:type="paragraph" w:customStyle="1" w:styleId="55">
    <w:name w:val="Прижатый влево"/>
    <w:basedOn w:val="1"/>
    <w:next w:val="1"/>
    <w:autoRedefine/>
    <w:qFormat/>
    <w:uiPriority w:val="99"/>
    <w:pPr>
      <w:autoSpaceDE w:val="0"/>
      <w:autoSpaceDN w:val="0"/>
      <w:adjustRightInd w:val="0"/>
      <w:spacing w:after="0" w:line="240" w:lineRule="auto"/>
    </w:pPr>
    <w:rPr>
      <w:rFonts w:ascii="Arial" w:hAnsi="Arial" w:eastAsia="Times New Roman" w:cs="Arial"/>
      <w:sz w:val="24"/>
      <w:szCs w:val="24"/>
    </w:rPr>
  </w:style>
  <w:style w:type="paragraph" w:customStyle="1" w:styleId="56">
    <w:name w:val="Комментарий"/>
    <w:basedOn w:val="1"/>
    <w:next w:val="1"/>
    <w:autoRedefine/>
    <w:qFormat/>
    <w:uiPriority w:val="0"/>
    <w:pPr>
      <w:autoSpaceDE w:val="0"/>
      <w:autoSpaceDN w:val="0"/>
      <w:adjustRightInd w:val="0"/>
      <w:spacing w:before="75" w:after="0" w:line="240" w:lineRule="auto"/>
      <w:jc w:val="both"/>
    </w:pPr>
    <w:rPr>
      <w:rFonts w:ascii="Arial" w:hAnsi="Arial" w:eastAsia="Times New Roman" w:cs="Arial"/>
      <w:color w:val="353842"/>
      <w:sz w:val="24"/>
      <w:szCs w:val="24"/>
      <w:shd w:val="clear" w:color="auto" w:fill="F0F0F0"/>
    </w:rPr>
  </w:style>
  <w:style w:type="paragraph" w:customStyle="1" w:styleId="57">
    <w:name w:val="Информация об изменениях документа"/>
    <w:basedOn w:val="56"/>
    <w:next w:val="1"/>
    <w:qFormat/>
    <w:uiPriority w:val="0"/>
    <w:pPr>
      <w:spacing w:before="0"/>
    </w:pPr>
    <w:rPr>
      <w:i/>
      <w:iCs/>
    </w:rPr>
  </w:style>
  <w:style w:type="paragraph" w:customStyle="1" w:styleId="58">
    <w:name w:val="Заголовок статьи"/>
    <w:basedOn w:val="1"/>
    <w:next w:val="1"/>
    <w:autoRedefine/>
    <w:qFormat/>
    <w:uiPriority w:val="0"/>
    <w:pPr>
      <w:autoSpaceDE w:val="0"/>
      <w:autoSpaceDN w:val="0"/>
      <w:adjustRightInd w:val="0"/>
      <w:spacing w:after="0" w:line="240" w:lineRule="auto"/>
      <w:ind w:left="1612" w:hanging="892"/>
      <w:jc w:val="both"/>
    </w:pPr>
    <w:rPr>
      <w:rFonts w:ascii="Arial" w:hAnsi="Arial" w:eastAsia="Times New Roman" w:cs="Arial"/>
      <w:sz w:val="24"/>
      <w:szCs w:val="24"/>
    </w:rPr>
  </w:style>
  <w:style w:type="paragraph" w:styleId="59">
    <w:name w:val="List Paragraph"/>
    <w:basedOn w:val="1"/>
    <w:autoRedefine/>
    <w:qFormat/>
    <w:uiPriority w:val="0"/>
    <w:pPr>
      <w:spacing w:after="0" w:line="240" w:lineRule="auto"/>
      <w:ind w:left="720"/>
      <w:contextualSpacing/>
    </w:pPr>
    <w:rPr>
      <w:rFonts w:ascii="Times New Roman" w:hAnsi="Times New Roman" w:eastAsia="Times New Roman" w:cs="Times New Roman"/>
      <w:sz w:val="24"/>
      <w:szCs w:val="24"/>
    </w:rPr>
  </w:style>
  <w:style w:type="paragraph" w:customStyle="1" w:styleId="60">
    <w:name w:val="Нормальный (таблица)"/>
    <w:basedOn w:val="1"/>
    <w:next w:val="1"/>
    <w:autoRedefine/>
    <w:qFormat/>
    <w:uiPriority w:val="0"/>
    <w:pPr>
      <w:autoSpaceDE w:val="0"/>
      <w:autoSpaceDN w:val="0"/>
      <w:adjustRightInd w:val="0"/>
      <w:spacing w:after="0" w:line="240" w:lineRule="auto"/>
      <w:jc w:val="both"/>
    </w:pPr>
    <w:rPr>
      <w:rFonts w:ascii="Arial" w:hAnsi="Arial" w:eastAsia="Times New Roman" w:cs="Arial"/>
      <w:sz w:val="24"/>
      <w:szCs w:val="24"/>
    </w:rPr>
  </w:style>
  <w:style w:type="paragraph" w:customStyle="1" w:styleId="61">
    <w:name w:val="Знак Знак Знак1 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paragraph" w:customStyle="1" w:styleId="62">
    <w:name w:val="Default"/>
    <w:autoRedefine/>
    <w:qFormat/>
    <w:uiPriority w:val="0"/>
    <w:pPr>
      <w:autoSpaceDE w:val="0"/>
      <w:autoSpaceDN w:val="0"/>
      <w:adjustRightInd w:val="0"/>
      <w:spacing w:after="0" w:line="240" w:lineRule="auto"/>
    </w:pPr>
    <w:rPr>
      <w:rFonts w:ascii="Times New Roman" w:hAnsi="Times New Roman" w:eastAsia="Times New Roman" w:cs="Times New Roman"/>
      <w:color w:val="000000"/>
      <w:sz w:val="24"/>
      <w:szCs w:val="24"/>
      <w:lang w:val="ru-RU" w:eastAsia="ru-RU" w:bidi="ar-SA"/>
    </w:rPr>
  </w:style>
  <w:style w:type="paragraph" w:customStyle="1" w:styleId="63">
    <w:name w:val="ConsPlusTitle"/>
    <w:autoRedefine/>
    <w:qFormat/>
    <w:uiPriority w:val="0"/>
    <w:pPr>
      <w:widowControl w:val="0"/>
      <w:autoSpaceDE w:val="0"/>
      <w:autoSpaceDN w:val="0"/>
      <w:spacing w:after="0" w:line="240" w:lineRule="auto"/>
    </w:pPr>
    <w:rPr>
      <w:rFonts w:ascii="Calibri" w:hAnsi="Calibri" w:eastAsia="Times New Roman" w:cs="Calibri"/>
      <w:b/>
      <w:sz w:val="22"/>
      <w:szCs w:val="20"/>
      <w:lang w:val="ru-RU" w:eastAsia="ru-RU" w:bidi="ar-SA"/>
    </w:rPr>
  </w:style>
  <w:style w:type="paragraph" w:customStyle="1" w:styleId="64">
    <w:name w:val="ConsPlusDocList"/>
    <w:autoRedefine/>
    <w:qFormat/>
    <w:uiPriority w:val="0"/>
    <w:pPr>
      <w:widowControl w:val="0"/>
      <w:autoSpaceDE w:val="0"/>
      <w:autoSpaceDN w:val="0"/>
      <w:spacing w:after="0" w:line="240" w:lineRule="auto"/>
    </w:pPr>
    <w:rPr>
      <w:rFonts w:ascii="Courier New" w:hAnsi="Courier New" w:eastAsia="Times New Roman" w:cs="Courier New"/>
      <w:sz w:val="20"/>
      <w:szCs w:val="20"/>
      <w:lang w:val="ru-RU" w:eastAsia="ru-RU" w:bidi="ar-SA"/>
    </w:rPr>
  </w:style>
  <w:style w:type="paragraph" w:customStyle="1" w:styleId="65">
    <w:name w:val="ConsPlusTitlePage"/>
    <w:autoRedefine/>
    <w:qFormat/>
    <w:uiPriority w:val="0"/>
    <w:pPr>
      <w:widowControl w:val="0"/>
      <w:autoSpaceDE w:val="0"/>
      <w:autoSpaceDN w:val="0"/>
      <w:spacing w:after="0" w:line="240" w:lineRule="auto"/>
    </w:pPr>
    <w:rPr>
      <w:rFonts w:ascii="Tahoma" w:hAnsi="Tahoma" w:eastAsia="Times New Roman" w:cs="Tahoma"/>
      <w:sz w:val="20"/>
      <w:szCs w:val="20"/>
      <w:lang w:val="ru-RU" w:eastAsia="ru-RU" w:bidi="ar-SA"/>
    </w:rPr>
  </w:style>
  <w:style w:type="paragraph" w:customStyle="1" w:styleId="66">
    <w:name w:val="ConsPlusJurTerm"/>
    <w:autoRedefine/>
    <w:qFormat/>
    <w:uiPriority w:val="0"/>
    <w:pPr>
      <w:widowControl w:val="0"/>
      <w:autoSpaceDE w:val="0"/>
      <w:autoSpaceDN w:val="0"/>
      <w:spacing w:after="0" w:line="240" w:lineRule="auto"/>
    </w:pPr>
    <w:rPr>
      <w:rFonts w:ascii="Tahoma" w:hAnsi="Tahoma" w:eastAsia="Times New Roman" w:cs="Tahoma"/>
      <w:sz w:val="26"/>
      <w:szCs w:val="20"/>
      <w:lang w:val="ru-RU" w:eastAsia="ru-RU" w:bidi="ar-SA"/>
    </w:rPr>
  </w:style>
  <w:style w:type="paragraph" w:customStyle="1" w:styleId="67">
    <w:name w:val="ConsPlusTextList"/>
    <w:autoRedefine/>
    <w:qFormat/>
    <w:uiPriority w:val="0"/>
    <w:pPr>
      <w:widowControl w:val="0"/>
      <w:autoSpaceDE w:val="0"/>
      <w:autoSpaceDN w:val="0"/>
      <w:spacing w:after="0" w:line="240" w:lineRule="auto"/>
    </w:pPr>
    <w:rPr>
      <w:rFonts w:ascii="Arial" w:hAnsi="Arial" w:eastAsia="Times New Roman" w:cs="Arial"/>
      <w:sz w:val="20"/>
      <w:szCs w:val="20"/>
      <w:lang w:val="ru-RU" w:eastAsia="ru-RU" w:bidi="ar-SA"/>
    </w:rPr>
  </w:style>
  <w:style w:type="character" w:customStyle="1" w:styleId="68">
    <w:name w:val="Знак Знак9"/>
    <w:autoRedefine/>
    <w:qFormat/>
    <w:uiPriority w:val="0"/>
    <w:rPr>
      <w:rFonts w:eastAsia="Arial Unicode MS"/>
      <w:sz w:val="28"/>
      <w:lang w:eastAsia="ru-RU"/>
    </w:rPr>
  </w:style>
  <w:style w:type="character" w:customStyle="1" w:styleId="69">
    <w:name w:val="st"/>
    <w:basedOn w:val="11"/>
    <w:qFormat/>
    <w:uiPriority w:val="0"/>
  </w:style>
  <w:style w:type="paragraph" w:customStyle="1" w:styleId="70">
    <w:name w:val="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character" w:customStyle="1" w:styleId="71">
    <w:name w:val="highlight"/>
    <w:basedOn w:val="11"/>
    <w:autoRedefine/>
    <w:qFormat/>
    <w:uiPriority w:val="0"/>
  </w:style>
  <w:style w:type="paragraph" w:customStyle="1" w:styleId="72">
    <w:name w:val="western"/>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73">
    <w:name w:val="Заголовок 4 Знак"/>
    <w:basedOn w:val="11"/>
    <w:link w:val="5"/>
    <w:autoRedefine/>
    <w:qFormat/>
    <w:uiPriority w:val="0"/>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74">
    <w:name w:val="Заголовок 5 Знак"/>
    <w:basedOn w:val="11"/>
    <w:link w:val="6"/>
    <w:autoRedefine/>
    <w:qFormat/>
    <w:uiPriority w:val="0"/>
    <w:rPr>
      <w:rFonts w:asciiTheme="majorHAnsi" w:hAnsiTheme="majorHAnsi" w:eastAsiaTheme="majorEastAsia" w:cstheme="majorBidi"/>
      <w:color w:val="254061" w:themeColor="accent1" w:themeShade="80"/>
    </w:rPr>
  </w:style>
  <w:style w:type="character" w:customStyle="1" w:styleId="75">
    <w:name w:val="Заголовок 6 Знак"/>
    <w:basedOn w:val="11"/>
    <w:link w:val="7"/>
    <w:autoRedefine/>
    <w:qFormat/>
    <w:uiPriority w:val="0"/>
    <w:rPr>
      <w:rFonts w:asciiTheme="majorHAnsi" w:hAnsiTheme="majorHAnsi" w:eastAsiaTheme="majorEastAsia" w:cstheme="majorBidi"/>
      <w:i/>
      <w:iCs/>
      <w:color w:val="254061" w:themeColor="accent1" w:themeShade="80"/>
    </w:rPr>
  </w:style>
  <w:style w:type="character" w:customStyle="1" w:styleId="76">
    <w:name w:val="Заголовок 8 Знак"/>
    <w:basedOn w:val="11"/>
    <w:link w:val="9"/>
    <w:autoRedefine/>
    <w:qFormat/>
    <w:uiPriority w:val="0"/>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77">
    <w:name w:val="Заголовок 9 Знак"/>
    <w:basedOn w:val="11"/>
    <w:link w:val="10"/>
    <w:autoRedefine/>
    <w:qFormat/>
    <w:uiPriority w:val="0"/>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78">
    <w:name w:val="Основной текст с отступом 3 Знак"/>
    <w:basedOn w:val="11"/>
    <w:link w:val="23"/>
    <w:autoRedefine/>
    <w:qFormat/>
    <w:uiPriority w:val="0"/>
    <w:rPr>
      <w:sz w:val="16"/>
      <w:szCs w:val="16"/>
    </w:rPr>
  </w:style>
  <w:style w:type="character" w:customStyle="1" w:styleId="79">
    <w:name w:val="Заголовок 3 Знак"/>
    <w:basedOn w:val="11"/>
    <w:link w:val="4"/>
    <w:autoRedefine/>
    <w:qFormat/>
    <w:uiPriority w:val="0"/>
    <w:rPr>
      <w:rFonts w:ascii="Times New Roman" w:hAnsi="Times New Roman" w:eastAsia="Times New Roman" w:cs="Times New Roman"/>
      <w:b/>
      <w:sz w:val="24"/>
      <w:szCs w:val="20"/>
    </w:rPr>
  </w:style>
  <w:style w:type="character" w:customStyle="1" w:styleId="80">
    <w:name w:val="Заголовок 7 Знак"/>
    <w:basedOn w:val="11"/>
    <w:link w:val="8"/>
    <w:autoRedefine/>
    <w:qFormat/>
    <w:uiPriority w:val="0"/>
    <w:rPr>
      <w:rFonts w:ascii="Times New Roman" w:hAnsi="Times New Roman" w:eastAsia="Times New Roman" w:cs="Times New Roman"/>
      <w:sz w:val="26"/>
      <w:szCs w:val="20"/>
    </w:rPr>
  </w:style>
  <w:style w:type="character" w:customStyle="1" w:styleId="81">
    <w:name w:val="Название Знак"/>
    <w:basedOn w:val="11"/>
    <w:link w:val="29"/>
    <w:autoRedefine/>
    <w:qFormat/>
    <w:uiPriority w:val="0"/>
    <w:rPr>
      <w:rFonts w:ascii="Times New Roman" w:hAnsi="Times New Roman" w:eastAsia="Times New Roman" w:cs="Times New Roman"/>
      <w:b/>
      <w:sz w:val="28"/>
      <w:szCs w:val="20"/>
    </w:rPr>
  </w:style>
  <w:style w:type="paragraph" w:customStyle="1" w:styleId="82">
    <w:name w:val="ConsNormal"/>
    <w:autoRedefine/>
    <w:qFormat/>
    <w:uiPriority w:val="0"/>
    <w:pPr>
      <w:widowControl w:val="0"/>
      <w:snapToGrid w:val="0"/>
      <w:spacing w:after="0" w:line="240" w:lineRule="auto"/>
      <w:ind w:firstLine="720"/>
    </w:pPr>
    <w:rPr>
      <w:rFonts w:ascii="Arial" w:hAnsi="Arial" w:eastAsia="Times New Roman" w:cs="Times New Roman"/>
      <w:sz w:val="20"/>
      <w:szCs w:val="20"/>
      <w:lang w:val="ru-RU" w:eastAsia="ru-RU" w:bidi="ar-SA"/>
    </w:rPr>
  </w:style>
  <w:style w:type="paragraph" w:customStyle="1" w:styleId="83">
    <w:name w:val="Знак1"/>
    <w:basedOn w:val="1"/>
    <w:autoRedefine/>
    <w:qFormat/>
    <w:uiPriority w:val="0"/>
    <w:pPr>
      <w:widowControl w:val="0"/>
      <w:adjustRightInd w:val="0"/>
      <w:spacing w:after="160" w:line="240" w:lineRule="exact"/>
      <w:jc w:val="right"/>
    </w:pPr>
    <w:rPr>
      <w:rFonts w:ascii="Times New Roman" w:hAnsi="Times New Roman" w:eastAsia="Times New Roman" w:cs="Times New Roman"/>
      <w:sz w:val="20"/>
      <w:szCs w:val="20"/>
      <w:lang w:val="en-GB" w:eastAsia="en-US"/>
    </w:rPr>
  </w:style>
  <w:style w:type="paragraph" w:customStyle="1" w:styleId="84">
    <w:name w:val=" Знак Знак"/>
    <w:basedOn w:val="1"/>
    <w:autoRedefine/>
    <w:qFormat/>
    <w:uiPriority w:val="0"/>
    <w:pPr>
      <w:spacing w:after="160" w:line="240" w:lineRule="exact"/>
      <w:ind w:firstLine="567"/>
      <w:jc w:val="both"/>
    </w:pPr>
    <w:rPr>
      <w:rFonts w:ascii="Verdana" w:hAnsi="Verdana" w:eastAsia="Times New Roman" w:cs="Times New Roman"/>
      <w:sz w:val="28"/>
      <w:szCs w:val="24"/>
      <w:lang w:val="en-US" w:eastAsia="en-US"/>
    </w:rPr>
  </w:style>
  <w:style w:type="character" w:customStyle="1" w:styleId="85">
    <w:name w:val="Сравнение редакций. Добавленный фрагмент"/>
    <w:autoRedefine/>
    <w:qFormat/>
    <w:uiPriority w:val="99"/>
    <w:rPr>
      <w:color w:val="000000"/>
      <w:shd w:val="clear" w:color="auto" w:fill="C1D7FF"/>
    </w:rPr>
  </w:style>
  <w:style w:type="paragraph" w:customStyle="1" w:styleId="86">
    <w:name w:val="Основной текст с отступом 31"/>
    <w:basedOn w:val="1"/>
    <w:autoRedefine/>
    <w:qFormat/>
    <w:uiPriority w:val="0"/>
    <w:pPr>
      <w:ind w:left="284" w:right="0" w:hanging="284"/>
    </w:pPr>
    <w:rPr>
      <w:szCs w:val="20"/>
    </w:rPr>
  </w:style>
  <w:style w:type="paragraph" w:customStyle="1" w:styleId="87">
    <w:name w:val="Standard"/>
    <w:autoRedefine/>
    <w:qFormat/>
    <w:uiPriority w:val="0"/>
    <w:pPr>
      <w:widowControl w:val="0"/>
      <w:suppressAutoHyphens/>
      <w:autoSpaceDN w:val="0"/>
      <w:textAlignment w:val="baseline"/>
    </w:pPr>
    <w:rPr>
      <w:rFonts w:ascii="Arial" w:hAnsi="Arial" w:eastAsia="Lucida Sans Unicode" w:cs="Tahoma"/>
      <w:kern w:val="3"/>
      <w:sz w:val="24"/>
      <w:szCs w:val="24"/>
      <w:lang w:val="ru-RU" w:eastAsia="ru-RU" w:bidi="ar-SA"/>
    </w:rPr>
  </w:style>
  <w:style w:type="paragraph" w:customStyle="1" w:styleId="88">
    <w:name w:val="Основной текст (3)"/>
    <w:basedOn w:val="1"/>
    <w:autoRedefine/>
    <w:qFormat/>
    <w:uiPriority w:val="0"/>
    <w:pPr>
      <w:jc w:val="center"/>
    </w:pPr>
    <w:rPr>
      <w:rFonts w:ascii="Times New Roman" w:hAnsi="Times New Roman" w:eastAsia="Times New Roman" w:cs="Times New Roman"/>
      <w:smallCaps/>
      <w:sz w:val="32"/>
      <w:szCs w:val="32"/>
    </w:rPr>
  </w:style>
  <w:style w:type="paragraph" w:customStyle="1" w:styleId="89">
    <w:name w:val="Основной текст (2)"/>
    <w:basedOn w:val="1"/>
    <w:autoRedefine/>
    <w:qFormat/>
    <w:uiPriority w:val="0"/>
    <w:pPr>
      <w:spacing w:after="300"/>
      <w:jc w:val="center"/>
    </w:pPr>
    <w:rPr>
      <w:rFonts w:ascii="Times New Roman" w:hAnsi="Times New Roman" w:eastAsia="Times New Roman" w:cs="Times New Roman"/>
    </w:rPr>
  </w:style>
  <w:style w:type="paragraph" w:customStyle="1" w:styleId="90">
    <w:name w:val="Основной текст1"/>
    <w:basedOn w:val="1"/>
    <w:link w:val="93"/>
    <w:autoRedefine/>
    <w:qFormat/>
    <w:uiPriority w:val="0"/>
    <w:pPr>
      <w:ind w:firstLine="400"/>
    </w:pPr>
    <w:rPr>
      <w:rFonts w:ascii="Times New Roman" w:hAnsi="Times New Roman" w:eastAsia="Times New Roman" w:cs="Times New Roman"/>
      <w:sz w:val="28"/>
      <w:szCs w:val="28"/>
    </w:rPr>
  </w:style>
  <w:style w:type="character" w:customStyle="1" w:styleId="91">
    <w:name w:val="apple-converted-space"/>
    <w:basedOn w:val="11"/>
    <w:autoRedefine/>
    <w:qFormat/>
    <w:uiPriority w:val="0"/>
  </w:style>
  <w:style w:type="character" w:customStyle="1" w:styleId="92">
    <w:name w:val="hyperlink"/>
    <w:basedOn w:val="11"/>
    <w:autoRedefine/>
    <w:qFormat/>
    <w:uiPriority w:val="0"/>
  </w:style>
  <w:style w:type="character" w:customStyle="1" w:styleId="93">
    <w:name w:val="Основной текст_"/>
    <w:basedOn w:val="11"/>
    <w:link w:val="90"/>
    <w:autoRedefine/>
    <w:qFormat/>
    <w:uiPriority w:val="0"/>
    <w:rPr>
      <w:rFonts w:ascii="Times New Roman" w:hAnsi="Times New Roman" w:eastAsia="Times New Roman" w:cs="Times New Roman"/>
      <w:sz w:val="28"/>
      <w:szCs w:val="28"/>
    </w:rPr>
  </w:style>
  <w:style w:type="paragraph" w:customStyle="1" w:styleId="94">
    <w:name w:val="Подпись к таблице"/>
    <w:basedOn w:val="1"/>
    <w:autoRedefine/>
    <w:qFormat/>
    <w:uiPriority w:val="0"/>
    <w:pPr>
      <w:widowControl w:val="0"/>
      <w:spacing w:after="0" w:line="240" w:lineRule="auto"/>
    </w:pPr>
    <w:rPr>
      <w:rFonts w:ascii="Times New Roman" w:hAnsi="Times New Roman" w:eastAsia="Times New Roman" w:cs="Times New Roman"/>
      <w:sz w:val="26"/>
      <w:szCs w:val="26"/>
    </w:rPr>
  </w:style>
  <w:style w:type="paragraph" w:customStyle="1" w:styleId="95">
    <w:name w:val="Другое"/>
    <w:basedOn w:val="1"/>
    <w:autoRedefine/>
    <w:qFormat/>
    <w:uiPriority w:val="0"/>
    <w:pPr>
      <w:widowControl w:val="0"/>
      <w:spacing w:after="0" w:line="262" w:lineRule="auto"/>
    </w:pPr>
    <w:rPr>
      <w:rFonts w:ascii="Times New Roman" w:hAnsi="Times New Roman" w:eastAsia="Times New Roman" w:cs="Times New Roman"/>
      <w:sz w:val="26"/>
      <w:szCs w:val="26"/>
    </w:rPr>
  </w:style>
  <w:style w:type="paragraph" w:customStyle="1" w:styleId="96">
    <w:name w:val="Колонтитул (2)"/>
    <w:basedOn w:val="1"/>
    <w:autoRedefine/>
    <w:qFormat/>
    <w:uiPriority w:val="0"/>
    <w:pPr>
      <w:widowControl w:val="0"/>
      <w:spacing w:after="0" w:line="240" w:lineRule="auto"/>
    </w:pPr>
    <w:rPr>
      <w:rFonts w:ascii="Times New Roman" w:hAnsi="Times New Roman" w:eastAsia="Times New Roman" w:cs="Times New Roman"/>
      <w:sz w:val="20"/>
      <w:szCs w:val="20"/>
    </w:rPr>
  </w:style>
  <w:style w:type="character" w:customStyle="1" w:styleId="97">
    <w:name w:val="Основной текст (4)"/>
    <w:basedOn w:val="98"/>
    <w:autoRedefine/>
    <w:qFormat/>
    <w:uiPriority w:val="0"/>
    <w:rPr>
      <w:color w:val="000000"/>
      <w:spacing w:val="0"/>
      <w:w w:val="100"/>
      <w:position w:val="0"/>
      <w:lang w:val="ru-RU" w:eastAsia="ru-RU" w:bidi="ru-RU"/>
    </w:rPr>
  </w:style>
  <w:style w:type="character" w:customStyle="1" w:styleId="98">
    <w:name w:val="Основной текст (4)_"/>
    <w:basedOn w:val="11"/>
    <w:autoRedefine/>
    <w:qFormat/>
    <w:uiPriority w:val="0"/>
    <w:rPr>
      <w:rFonts w:ascii="Times New Roman" w:hAnsi="Times New Roman" w:eastAsia="Times New Roman" w:cs="Times New Roman"/>
      <w:b/>
      <w:bCs/>
      <w:sz w:val="22"/>
      <w:szCs w:val="22"/>
      <w:u w:val="none"/>
    </w:rPr>
  </w:style>
  <w:style w:type="character" w:customStyle="1" w:styleId="99">
    <w:name w:val="Основной текст (2)_"/>
    <w:basedOn w:val="11"/>
    <w:autoRedefine/>
    <w:qFormat/>
    <w:uiPriority w:val="0"/>
    <w:rPr>
      <w:rFonts w:ascii="Times New Roman" w:hAnsi="Times New Roman" w:eastAsia="Times New Roman" w:cs="Times New Roman"/>
      <w:sz w:val="28"/>
      <w:szCs w:val="28"/>
      <w:u w:val="none"/>
    </w:rPr>
  </w:style>
  <w:style w:type="paragraph" w:customStyle="1" w:styleId="100">
    <w:name w:val="bodytextindent"/>
    <w:basedOn w:val="1"/>
    <w:uiPriority w:val="0"/>
    <w:pPr>
      <w:spacing w:before="100" w:beforeAutospacing="1" w:after="100" w:afterAutospacing="1"/>
    </w:pPr>
    <w:rPr>
      <w:sz w:val="24"/>
      <w:szCs w:val="24"/>
    </w:rPr>
  </w:style>
  <w:style w:type="paragraph" w:customStyle="1" w:styleId="101">
    <w:name w:val="ConsNonformat"/>
    <w:uiPriority w:val="0"/>
    <w:pPr>
      <w:autoSpaceDE w:val="0"/>
      <w:autoSpaceDN w:val="0"/>
      <w:adjustRightInd w:val="0"/>
    </w:pPr>
    <w:rPr>
      <w:rFonts w:ascii="Courier New" w:hAnsi="Courier New" w:eastAsia="Times New Roman" w:cs="Courier New"/>
      <w:lang w:val="ru-RU" w:eastAsia="ru-RU" w:bidi="ar-SA"/>
    </w:rPr>
  </w:style>
  <w:style w:type="paragraph" w:customStyle="1" w:styleId="102">
    <w:name w:val="s_1"/>
    <w:basedOn w:val="1"/>
    <w:uiPriority w:val="0"/>
    <w:pPr>
      <w:spacing w:before="100" w:beforeAutospacing="1" w:after="100" w:afterAutospacing="1"/>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A157A9-9FF8-47A6-8F8F-A9E849A3700E}">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88</Pages>
  <Words>348</Words>
  <Characters>2998</Characters>
  <Lines>1668</Lines>
  <Paragraphs>469</Paragraphs>
  <TotalTime>2</TotalTime>
  <ScaleCrop>false</ScaleCrop>
  <LinksUpToDate>false</LinksUpToDate>
  <CharactersWithSpaces>3379</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2024-05-30T05:27:00Z</dcterms:created>
  <dc:creator>Пользователь</dc:creator>
  <cp:lastModifiedBy>Администрация</cp:lastModifiedBy>
  <cp:lastPrinted>2026-06-11T07:42:00Z</cp:lastPrinted>
  <dcterms:modified xsi:type="dcterms:W3CDTF">2026-06-29T03:50:50Z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7DF9DAB9F2E34E70A24536627DF6FD09_12</vt:lpwstr>
  </property>
  <property fmtid="{D5CDD505-2E9C-101B-9397-08002B2CF9AE}" pid="4" name="KSOTemplateDocerSaveRecord">
    <vt:lpwstr>eyJoZGlkIjoiZTMzNGRiOTU0NWI1ZDQwNWUzNzBjNGQxZDM5N2RmODcifQ==</vt:lpwstr>
  </property>
</Properties>
</file>