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/>
        <w:spacing w:line="270" w:lineRule="atLeast"/>
        <w:jc w:val="center"/>
        <w:rPr>
          <w:rFonts w:ascii="Helvetica" w:hAnsi="Helvetica" w:cs="Helvetica"/>
          <w:color w:val="444444"/>
          <w:sz w:val="18"/>
          <w:szCs w:val="18"/>
        </w:rPr>
      </w:pPr>
      <w:r>
        <w:rPr>
          <w:sz w:val="28"/>
          <w:szCs w:val="28"/>
        </w:rPr>
        <w:t xml:space="preserve">АДМИНИСТРАЦИЯ </w:t>
      </w:r>
      <w:r>
        <w:rPr>
          <w:sz w:val="28"/>
          <w:szCs w:val="28"/>
          <w:lang w:val="ru-RU"/>
        </w:rPr>
        <w:t>НОВОШИПУНОВСКОГО</w:t>
      </w:r>
      <w:r>
        <w:rPr>
          <w:sz w:val="28"/>
          <w:szCs w:val="28"/>
        </w:rPr>
        <w:t xml:space="preserve"> СЕЛЬСОВЕТА</w:t>
      </w:r>
    </w:p>
    <w:p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shd w:val="clear" w:color="auto" w:fill="FFFFFF"/>
        <w:spacing w:line="270" w:lineRule="atLeast"/>
        <w:rPr>
          <w:sz w:val="28"/>
          <w:szCs w:val="28"/>
        </w:rPr>
      </w:pPr>
    </w:p>
    <w:p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от  24  апреля</w:t>
      </w:r>
      <w:r>
        <w:rPr>
          <w:rFonts w:hint="default"/>
          <w:sz w:val="28"/>
          <w:szCs w:val="28"/>
          <w:lang w:val="ru-RU"/>
        </w:rPr>
        <w:t xml:space="preserve"> </w:t>
      </w:r>
      <w:bookmarkStart w:id="0" w:name="_GoBack"/>
      <w:bookmarkEnd w:id="0"/>
      <w:r>
        <w:rPr>
          <w:sz w:val="28"/>
          <w:szCs w:val="28"/>
        </w:rPr>
        <w:t>2026</w:t>
      </w:r>
      <w:r>
        <w:rPr>
          <w:sz w:val="28"/>
          <w:szCs w:val="28"/>
          <w:lang w:val="ru-RU"/>
        </w:rPr>
        <w:t>г</w:t>
      </w:r>
      <w:r>
        <w:rPr>
          <w:sz w:val="28"/>
          <w:szCs w:val="28"/>
        </w:rPr>
        <w:t>.</w:t>
      </w:r>
      <w:r>
        <w:rPr>
          <w:rFonts w:hint="default"/>
          <w:sz w:val="28"/>
          <w:szCs w:val="28"/>
          <w:lang w:val="ru-RU"/>
        </w:rPr>
        <w:tab/>
        <w:t/>
      </w:r>
      <w:r>
        <w:rPr>
          <w:rFonts w:hint="default"/>
          <w:sz w:val="28"/>
          <w:szCs w:val="28"/>
          <w:lang w:val="ru-RU"/>
        </w:rPr>
        <w:tab/>
        <w:t/>
      </w:r>
      <w:r>
        <w:rPr>
          <w:rFonts w:hint="default"/>
          <w:sz w:val="28"/>
          <w:szCs w:val="28"/>
          <w:lang w:val="ru-RU"/>
        </w:rPr>
        <w:tab/>
        <w:t/>
      </w:r>
      <w:r>
        <w:rPr>
          <w:rFonts w:hint="default"/>
          <w:sz w:val="28"/>
          <w:szCs w:val="28"/>
          <w:lang w:val="ru-RU"/>
        </w:rPr>
        <w:tab/>
        <w:t/>
      </w:r>
      <w:r>
        <w:rPr>
          <w:rFonts w:hint="default"/>
          <w:sz w:val="28"/>
          <w:szCs w:val="28"/>
          <w:lang w:val="ru-RU"/>
        </w:rPr>
        <w:tab/>
        <w:t/>
      </w:r>
      <w:r>
        <w:rPr>
          <w:rFonts w:hint="default"/>
          <w:sz w:val="28"/>
          <w:szCs w:val="28"/>
          <w:lang w:val="ru-RU"/>
        </w:rPr>
        <w:tab/>
        <w:t/>
      </w:r>
      <w:r>
        <w:rPr>
          <w:rFonts w:hint="default"/>
          <w:sz w:val="28"/>
          <w:szCs w:val="28"/>
          <w:lang w:val="ru-RU"/>
        </w:rPr>
        <w:tab/>
        <w:t/>
      </w:r>
      <w:r>
        <w:rPr>
          <w:rFonts w:hint="default"/>
          <w:sz w:val="28"/>
          <w:szCs w:val="28"/>
          <w:lang w:val="ru-RU"/>
        </w:rPr>
        <w:tab/>
      </w:r>
      <w:r>
        <w:rPr>
          <w:sz w:val="28"/>
          <w:szCs w:val="28"/>
        </w:rPr>
        <w:t xml:space="preserve"> № </w:t>
      </w:r>
      <w:r>
        <w:rPr>
          <w:rFonts w:hint="default"/>
          <w:sz w:val="28"/>
          <w:szCs w:val="28"/>
          <w:lang w:val="ru-RU"/>
        </w:rPr>
        <w:t>8</w:t>
      </w:r>
      <w:r>
        <w:rPr>
          <w:sz w:val="28"/>
          <w:szCs w:val="28"/>
        </w:rPr>
        <w:t xml:space="preserve"> </w:t>
      </w:r>
    </w:p>
    <w:p>
      <w:pPr>
        <w:shd w:val="clear" w:color="auto" w:fill="FFFFFF"/>
        <w:spacing w:line="270" w:lineRule="atLeast"/>
        <w:jc w:val="center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</w:rPr>
        <w:t xml:space="preserve">с. </w:t>
      </w:r>
      <w:r>
        <w:rPr>
          <w:sz w:val="28"/>
          <w:szCs w:val="28"/>
          <w:lang w:val="ru-RU"/>
        </w:rPr>
        <w:t>Новошипуново</w:t>
      </w:r>
    </w:p>
    <w:p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                  </w:t>
      </w:r>
      <w:r>
        <w:rPr>
          <w:rStyle w:val="5"/>
          <w:b/>
          <w:bCs/>
          <w:sz w:val="28"/>
          <w:szCs w:val="28"/>
        </w:rPr>
        <w:t> </w:t>
      </w:r>
      <w:r>
        <w:rPr>
          <w:sz w:val="28"/>
          <w:szCs w:val="28"/>
        </w:rPr>
        <w:t> </w:t>
      </w:r>
    </w:p>
    <w:p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 Положение о комиссии по соблюдению требований к служебному поведению муниципальных служащих администрации </w:t>
      </w:r>
      <w:r>
        <w:rPr>
          <w:sz w:val="28"/>
          <w:szCs w:val="28"/>
          <w:lang w:val="ru-RU"/>
        </w:rPr>
        <w:t>Новошипуновского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сельсовета Краснощековского района Алтайского края и урегулированию конфликта интересов, утвержденное постановлением администрации </w:t>
      </w:r>
      <w:r>
        <w:rPr>
          <w:sz w:val="28"/>
          <w:szCs w:val="28"/>
          <w:lang w:val="ru-RU"/>
        </w:rPr>
        <w:t>Новошипуновского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 сельсовета от 0</w:t>
      </w:r>
      <w:r>
        <w:rPr>
          <w:rFonts w:hint="default"/>
          <w:sz w:val="28"/>
          <w:szCs w:val="28"/>
          <w:lang w:val="ru-RU"/>
        </w:rPr>
        <w:t>5</w:t>
      </w:r>
      <w:r>
        <w:rPr>
          <w:sz w:val="28"/>
          <w:szCs w:val="28"/>
        </w:rPr>
        <w:t xml:space="preserve">.05.2025 № </w:t>
      </w:r>
      <w:r>
        <w:rPr>
          <w:rFonts w:hint="default"/>
          <w:sz w:val="28"/>
          <w:szCs w:val="28"/>
          <w:lang w:val="ru-RU"/>
        </w:rPr>
        <w:t>6</w:t>
      </w:r>
      <w:r>
        <w:rPr>
          <w:sz w:val="28"/>
          <w:szCs w:val="28"/>
        </w:rPr>
        <w:t xml:space="preserve"> </w:t>
      </w:r>
    </w:p>
    <w:p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</w:p>
    <w:p>
      <w:pPr>
        <w:shd w:val="clear" w:color="auto" w:fill="FFFFFF"/>
        <w:spacing w:line="27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федеральными законами </w:t>
      </w:r>
      <w:r>
        <w:fldChar w:fldCharType="begin"/>
      </w:r>
      <w:r>
        <w:instrText xml:space="preserve"> HYPERLINK "https://pravo-search.minjust.ru/bigs/showDocument.html?id=BBF89570-6239-4CFB-BDBA-5B454C14E321" \t "_blank" </w:instrText>
      </w:r>
      <w:r>
        <w:fldChar w:fldCharType="separate"/>
      </w:r>
      <w:r>
        <w:rPr>
          <w:rStyle w:val="7"/>
          <w:sz w:val="28"/>
          <w:szCs w:val="28"/>
        </w:rPr>
        <w:t>от 02.03.2007 № 25-ФЗ</w:t>
      </w:r>
      <w:r>
        <w:rPr>
          <w:rStyle w:val="7"/>
          <w:sz w:val="28"/>
          <w:szCs w:val="28"/>
        </w:rPr>
        <w:fldChar w:fldCharType="end"/>
      </w:r>
      <w:r>
        <w:rPr>
          <w:sz w:val="28"/>
          <w:szCs w:val="28"/>
        </w:rPr>
        <w:t xml:space="preserve"> «О муниципальной службе в Российской Федерации», </w:t>
      </w:r>
      <w:r>
        <w:fldChar w:fldCharType="begin"/>
      </w:r>
      <w:r>
        <w:instrText xml:space="preserve"> HYPERLINK "https://pravo-search.minjust.ru/bigs/showDocument.html?id=9AA48369-618A-4BB4-B4B8-AE15F2B7EBF6" \t "_blank" </w:instrText>
      </w:r>
      <w:r>
        <w:fldChar w:fldCharType="separate"/>
      </w:r>
      <w:r>
        <w:rPr>
          <w:rStyle w:val="7"/>
          <w:sz w:val="28"/>
          <w:szCs w:val="28"/>
        </w:rPr>
        <w:t>от 25.12.2008 № 273-ФЗ</w:t>
      </w:r>
      <w:r>
        <w:rPr>
          <w:rStyle w:val="7"/>
          <w:sz w:val="28"/>
          <w:szCs w:val="28"/>
        </w:rPr>
        <w:fldChar w:fldCharType="end"/>
      </w:r>
      <w:r>
        <w:rPr>
          <w:sz w:val="28"/>
          <w:szCs w:val="28"/>
        </w:rPr>
        <w:t xml:space="preserve"> «О противодействии коррупции», </w:t>
      </w:r>
      <w:r>
        <w:fldChar w:fldCharType="begin"/>
      </w:r>
      <w:r>
        <w:instrText xml:space="preserve"> HYPERLINK "https://pravo-search.minjust.ru/bigs/showDocument.html?id=23BFA9AF-B847-4F54-8403-F2E327C4305A" \t "_blank" </w:instrText>
      </w:r>
      <w:r>
        <w:fldChar w:fldCharType="separate"/>
      </w:r>
      <w:r>
        <w:rPr>
          <w:rStyle w:val="7"/>
          <w:sz w:val="28"/>
          <w:szCs w:val="28"/>
        </w:rPr>
        <w:t>от 03.12.2012 № 230-ФЗ</w:t>
      </w:r>
      <w:r>
        <w:rPr>
          <w:rStyle w:val="7"/>
          <w:sz w:val="28"/>
          <w:szCs w:val="28"/>
        </w:rPr>
        <w:fldChar w:fldCharType="end"/>
      </w:r>
      <w:r>
        <w:rPr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</w:t>
      </w:r>
      <w:r>
        <w:fldChar w:fldCharType="begin"/>
      </w:r>
      <w:r>
        <w:instrText xml:space="preserve"> HYPERLINK "https://pravo-search.minjust.ru/bigs/showDocument.html?id=596E2932-5BF6-45E2-96CD-BAB2BE2A1F6A" \t "_blank" </w:instrText>
      </w:r>
      <w:r>
        <w:fldChar w:fldCharType="separate"/>
      </w:r>
      <w:r>
        <w:rPr>
          <w:rStyle w:val="7"/>
          <w:sz w:val="28"/>
          <w:szCs w:val="28"/>
        </w:rPr>
        <w:t>от 28.12.2025 № 505-ФЗ</w:t>
      </w:r>
      <w:r>
        <w:rPr>
          <w:rStyle w:val="7"/>
          <w:sz w:val="28"/>
          <w:szCs w:val="28"/>
        </w:rPr>
        <w:fldChar w:fldCharType="end"/>
      </w:r>
      <w:r>
        <w:rPr>
          <w:sz w:val="28"/>
          <w:szCs w:val="28"/>
        </w:rPr>
        <w:t xml:space="preserve"> «О внесении изменений в отдельные законодательные акты Российской Федерации», </w:t>
      </w:r>
      <w:r>
        <w:fldChar w:fldCharType="begin"/>
      </w:r>
      <w:r>
        <w:instrText xml:space="preserve"> HYPERLINK "https://pravo-search.minjust.ru/bigs/showDocument.html?id=AA4CC167-50DF-4DAF-9D12-A2C545850E33" \t "_blank" </w:instrText>
      </w:r>
      <w:r>
        <w:fldChar w:fldCharType="separate"/>
      </w:r>
      <w:r>
        <w:rPr>
          <w:rStyle w:val="7"/>
          <w:sz w:val="28"/>
          <w:szCs w:val="28"/>
        </w:rPr>
        <w:t>Указом Президента Российской Федерации от 01.07.2010 № 821</w:t>
      </w:r>
      <w:r>
        <w:rPr>
          <w:rStyle w:val="7"/>
          <w:sz w:val="28"/>
          <w:szCs w:val="28"/>
        </w:rPr>
        <w:fldChar w:fldCharType="end"/>
      </w:r>
      <w:r>
        <w:rPr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руководствуясь  Уставом муниципального образования  </w:t>
      </w:r>
      <w:r>
        <w:rPr>
          <w:sz w:val="28"/>
          <w:szCs w:val="28"/>
          <w:lang w:val="ru-RU"/>
        </w:rPr>
        <w:t>Новошипуновский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сельсовет Краснощёковского района Алтайского края </w:t>
      </w:r>
    </w:p>
    <w:p>
      <w:pPr>
        <w:shd w:val="clear" w:color="auto" w:fill="FFFFFF"/>
        <w:spacing w:line="270" w:lineRule="atLeast"/>
        <w:rPr>
          <w:sz w:val="28"/>
          <w:szCs w:val="28"/>
        </w:rPr>
      </w:pPr>
    </w:p>
    <w:p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изменения в Положение о комиссии по соблюдению требований к служебному поведению муниципальных служащих администрации </w:t>
      </w:r>
      <w:r>
        <w:rPr>
          <w:sz w:val="28"/>
          <w:szCs w:val="28"/>
          <w:lang w:val="ru-RU"/>
        </w:rPr>
        <w:t>Новошипуновского</w:t>
      </w:r>
      <w:r>
        <w:rPr>
          <w:sz w:val="28"/>
          <w:szCs w:val="28"/>
        </w:rPr>
        <w:t xml:space="preserve"> сельсовета Краснощековского района Алтайского края и урегулированию конфликта интересов, утвержденное  постановлением администрации </w:t>
      </w:r>
      <w:r>
        <w:rPr>
          <w:sz w:val="28"/>
          <w:szCs w:val="28"/>
          <w:lang w:val="ru-RU"/>
        </w:rPr>
        <w:t>Новошипуновского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сельсовета от 0</w:t>
      </w:r>
      <w:r>
        <w:rPr>
          <w:rFonts w:hint="default"/>
          <w:sz w:val="28"/>
          <w:szCs w:val="28"/>
          <w:lang w:val="ru-RU"/>
        </w:rPr>
        <w:t>5</w:t>
      </w:r>
      <w:r>
        <w:rPr>
          <w:sz w:val="28"/>
          <w:szCs w:val="28"/>
        </w:rPr>
        <w:t xml:space="preserve">.05.2025 № </w:t>
      </w:r>
      <w:r>
        <w:rPr>
          <w:rFonts w:hint="default"/>
          <w:sz w:val="28"/>
          <w:szCs w:val="28"/>
          <w:lang w:val="ru-RU"/>
        </w:rPr>
        <w:t>6</w:t>
      </w:r>
      <w:r>
        <w:rPr>
          <w:sz w:val="28"/>
          <w:szCs w:val="28"/>
        </w:rPr>
        <w:t xml:space="preserve">  (далее- Положение):</w:t>
      </w:r>
    </w:p>
    <w:p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1.1. подпункт «д» пункт 2.2 изложить в следующей редакции:</w:t>
      </w:r>
    </w:p>
    <w:p>
      <w:pPr>
        <w:pStyle w:val="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«д) представители научных организаций и профессиональных образовательных организаций, образовательных организаций высшего образования и организаций дополнительного профессионального образования, деятельность которых связана с государственной службой;».</w:t>
      </w:r>
    </w:p>
    <w:p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1.2. подпункт «а» пункт 3.1 изложить в следующей редакции:</w:t>
      </w:r>
    </w:p>
    <w:p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«а) представление главой администрации материалов проверки, свидетельствующих:</w:t>
      </w:r>
    </w:p>
    <w:p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 представлении муниципальным служащим недостоверных или неполных сведений о доходах, расходах, об имуществе и обязательствах имущественного характера, если в течение отчетного периода муниципальным служащим (супругой) или несовершеннолетними детьми (ребенком) совершены сделки (сделка) по приобретению имущества на общую сумму, превышающую общий доход данного лица и его супруги(супруга) за три последних года, предшествующих отчетному периоду;</w:t>
      </w:r>
    </w:p>
    <w:p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в отношении муниципальных служащих – граждан, претендующих на замещение должностей муниципальной службы, включенных в перечни, установленные нормативными правовыми актами Российской Федерации;</w:t>
      </w:r>
    </w:p>
    <w:p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о несоблюдении муниципальным служащим требований к служебному поведению и (или) требований об урегулировании конфликта интересов».</w:t>
      </w:r>
    </w:p>
    <w:p>
      <w:pPr>
        <w:pStyle w:val="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  Опубликовать настоящее постановление в установленном порядке.</w:t>
      </w:r>
    </w:p>
    <w:p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3.  Контроль за исполнением настоящего постановления  оставляю за собой</w:t>
      </w:r>
    </w:p>
    <w:p>
      <w:pPr>
        <w:shd w:val="clear" w:color="auto" w:fill="FFFFFF"/>
        <w:spacing w:line="270" w:lineRule="atLeast"/>
        <w:rPr>
          <w:sz w:val="28"/>
          <w:szCs w:val="28"/>
        </w:rPr>
      </w:pPr>
    </w:p>
    <w:p>
      <w:pPr>
        <w:shd w:val="clear" w:color="auto" w:fill="FFFFFF"/>
        <w:spacing w:line="270" w:lineRule="atLeast"/>
        <w:rPr>
          <w:sz w:val="28"/>
          <w:szCs w:val="28"/>
        </w:rPr>
      </w:pPr>
    </w:p>
    <w:p>
      <w:pPr>
        <w:shd w:val="clear" w:color="auto" w:fill="FFFFFF"/>
        <w:spacing w:line="270" w:lineRule="atLeast"/>
        <w:rPr>
          <w:sz w:val="28"/>
          <w:szCs w:val="28"/>
        </w:rPr>
      </w:pPr>
    </w:p>
    <w:p>
      <w:pPr>
        <w:shd w:val="clear" w:color="auto" w:fill="FFFFFF"/>
        <w:spacing w:line="270" w:lineRule="atLeast"/>
        <w:rPr>
          <w:sz w:val="28"/>
          <w:szCs w:val="28"/>
        </w:rPr>
      </w:pPr>
    </w:p>
    <w:p>
      <w:pPr>
        <w:shd w:val="clear" w:color="auto" w:fill="FFFFFF"/>
        <w:spacing w:line="270" w:lineRule="atLeast"/>
        <w:rPr>
          <w:sz w:val="28"/>
          <w:szCs w:val="28"/>
        </w:rPr>
      </w:pPr>
    </w:p>
    <w:p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  <w:lang w:val="ru-RU"/>
        </w:rPr>
        <w:t>Г</w:t>
      </w:r>
      <w:r>
        <w:rPr>
          <w:sz w:val="28"/>
          <w:szCs w:val="28"/>
        </w:rPr>
        <w:t>лав</w:t>
      </w:r>
      <w:r>
        <w:rPr>
          <w:sz w:val="28"/>
          <w:szCs w:val="28"/>
          <w:lang w:val="ru-RU"/>
        </w:rPr>
        <w:t>а</w:t>
      </w:r>
      <w:r>
        <w:rPr>
          <w:sz w:val="28"/>
          <w:szCs w:val="28"/>
        </w:rPr>
        <w:t xml:space="preserve"> администрации</w:t>
      </w:r>
    </w:p>
    <w:p>
      <w:pPr>
        <w:shd w:val="clear" w:color="auto" w:fill="FFFFFF"/>
        <w:spacing w:line="270" w:lineRule="atLeast"/>
        <w:rPr>
          <w:rFonts w:hint="default" w:ascii="Helvetica" w:hAnsi="Helvetica" w:cs="Helvetica"/>
          <w:sz w:val="18"/>
          <w:szCs w:val="18"/>
          <w:lang w:val="ru-RU"/>
        </w:rPr>
      </w:pPr>
      <w:r>
        <w:rPr>
          <w:sz w:val="28"/>
          <w:szCs w:val="28"/>
          <w:lang w:val="ru-RU"/>
        </w:rPr>
        <w:t>Новошипуновского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сельсовета                    </w:t>
      </w:r>
      <w:r>
        <w:rPr>
          <w:rFonts w:hint="default"/>
          <w:sz w:val="28"/>
          <w:szCs w:val="28"/>
          <w:lang w:val="ru-RU"/>
        </w:rPr>
        <w:t xml:space="preserve">    </w:t>
      </w:r>
      <w:r>
        <w:rPr>
          <w:sz w:val="28"/>
          <w:szCs w:val="28"/>
        </w:rPr>
        <w:t xml:space="preserve">          </w:t>
      </w:r>
      <w:r>
        <w:rPr>
          <w:sz w:val="28"/>
          <w:szCs w:val="28"/>
          <w:lang w:val="ru-RU"/>
        </w:rPr>
        <w:t>Ж</w:t>
      </w:r>
      <w:r>
        <w:rPr>
          <w:rFonts w:hint="default"/>
          <w:sz w:val="28"/>
          <w:szCs w:val="28"/>
          <w:lang w:val="ru-RU"/>
        </w:rPr>
        <w:t>.А. Жилинкова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CC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Helvetica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C374B4"/>
    <w:rsid w:val="00093654"/>
    <w:rsid w:val="004F72C5"/>
    <w:rsid w:val="00512C6D"/>
    <w:rsid w:val="006A049E"/>
    <w:rsid w:val="006A17C6"/>
    <w:rsid w:val="006C6FA8"/>
    <w:rsid w:val="006F6F22"/>
    <w:rsid w:val="008148B0"/>
    <w:rsid w:val="00843783"/>
    <w:rsid w:val="0086221B"/>
    <w:rsid w:val="008A344D"/>
    <w:rsid w:val="00A958ED"/>
    <w:rsid w:val="00BB58A0"/>
    <w:rsid w:val="00C36ED1"/>
    <w:rsid w:val="00C374B4"/>
    <w:rsid w:val="00C45023"/>
    <w:rsid w:val="00CA5D93"/>
    <w:rsid w:val="00CC670E"/>
    <w:rsid w:val="00CE4F5A"/>
    <w:rsid w:val="00ED03C4"/>
    <w:rsid w:val="00EF64D1"/>
    <w:rsid w:val="00F20C05"/>
    <w:rsid w:val="3C3379CF"/>
    <w:rsid w:val="72F72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autoRedefine/>
    <w:unhideWhenUsed/>
    <w:qFormat/>
    <w:uiPriority w:val="99"/>
    <w:pPr>
      <w:spacing w:before="100" w:beforeAutospacing="1" w:after="100" w:afterAutospacing="1"/>
    </w:pPr>
  </w:style>
  <w:style w:type="character" w:customStyle="1" w:styleId="5">
    <w:name w:val="apple-converted-space"/>
    <w:basedOn w:val="2"/>
    <w:uiPriority w:val="0"/>
  </w:style>
  <w:style w:type="paragraph" w:styleId="6">
    <w:name w:val="List Paragraph"/>
    <w:basedOn w:val="1"/>
    <w:autoRedefine/>
    <w:qFormat/>
    <w:uiPriority w:val="34"/>
    <w:pPr>
      <w:ind w:left="720"/>
      <w:contextualSpacing/>
    </w:pPr>
  </w:style>
  <w:style w:type="character" w:customStyle="1" w:styleId="7">
    <w:name w:val="hyperlink"/>
    <w:basedOn w:val="2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2</Pages>
  <Words>593</Words>
  <Characters>3382</Characters>
  <Lines>28</Lines>
  <Paragraphs>7</Paragraphs>
  <TotalTime>53</TotalTime>
  <ScaleCrop>false</ScaleCrop>
  <LinksUpToDate>false</LinksUpToDate>
  <CharactersWithSpaces>3968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2026-03-19T02:41:00Z</dcterms:created>
  <dc:creator>USER-PC</dc:creator>
  <cp:lastModifiedBy>Администрация</cp:lastModifiedBy>
  <cp:lastPrinted>2026-04-27T02:57:50Z</cp:lastPrinted>
  <dcterms:modified xsi:type="dcterms:W3CDTF">2026-04-27T02:59:56Z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CFF354AF6AA342B082DD3A1B548BD805_12</vt:lpwstr>
  </property>
</Properties>
</file>