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21D5" w:rsidRDefault="009821D5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</w:p>
    <w:p w:rsidR="00DD5EE6" w:rsidRPr="00DD5EE6" w:rsidRDefault="00DD5EE6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D5E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Отчет о реализации муниципальной программы</w:t>
      </w:r>
    </w:p>
    <w:p w:rsidR="00DD5EE6" w:rsidRPr="00DD5EE6" w:rsidRDefault="00DD5EE6" w:rsidP="005D55D6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D5E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 развитию субъектов малого и среднего предпринимательства на территории Краснощёковского района Алтайского края на 2021-2025 годы» в 202</w:t>
      </w:r>
      <w:r w:rsidR="00D8391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5</w:t>
      </w:r>
      <w:r w:rsidRPr="00DD5EE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году.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Муниципальная программа по развитию субъектов малого и среднего предпринимательства на территории Краснощёковского района Алтайского края на 2021-2025 годы, утверждена постановлением Администрации Краснощёковского района Алтайского края от 30.12.2020г №523 (далее — муниципальная программа).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Целью программы является создание благоприятных условий для развития малого предпринимательства, увеличение на его основе доходов бюджета района, а также бюджетов сельских поселений, повышение эффективности экономики района через развитие сферы малого предпринимательства, рост реальных доходов населения посредством увеличения занятости и развития потребительского рынка, обеспечение эффективной занятости.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Основными задачами программы являются: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-совершенствование экономических условий для развития малого предпринимательства;</w:t>
      </w:r>
    </w:p>
    <w:p w:rsidR="00DD5EE6" w:rsidRPr="00EF0AD9" w:rsidRDefault="00EC6225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DD5EE6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увеличение количества субъектов малого предпринимательства и числа занятых в малом и среднем бизнесе;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-повышение уровня обеспечения населения товарами и услугами; создание</w:t>
      </w:r>
      <w:r w:rsidR="00B1711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дополнительных рабочих мест;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-расширение доступа субъектов малого и среднего предпринимательства к финансовым ресурсам, развитие микрофинансирования;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-развитие инфраструктуры поддержки субъектов малого и среднего предпринимательства;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-консультационная и информационная поддержка субъектов малого и среднего предпринимательства;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-содействие субъектам малого и среднего предпринимательства в подготовке, переподготовке и повышении квалификации кадров;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-пропаганда и популяризация предпринимательской деятельности;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-первоочередная поддержка субъектов малого и среднего бизнеса по приоритетным для экономики района направлениям развития и социально-ответственных работодателей;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-совершенствование нормативно-правовой базы, регулирующей предпринимательскую деятельность; повышение уровня правовой культуры предпринимателей;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-устранение административных барьеров в развитии предпринимательства.</w:t>
      </w:r>
    </w:p>
    <w:p w:rsidR="002468D5" w:rsidRDefault="00DD5EE6" w:rsidP="002468D5">
      <w:pPr>
        <w:tabs>
          <w:tab w:val="left" w:pos="18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 данным на </w:t>
      </w:r>
      <w:r w:rsidR="004A5A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.01.202</w:t>
      </w:r>
      <w:r w:rsidR="004A5A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Едином реестре субъектов малого и среднего предпринимательства содержатся сведения о </w:t>
      </w:r>
      <w:r w:rsidR="007272B0"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="006A4C0E"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  <w:r w:rsidR="006A4C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субъектах 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предпринимательства, осуществляющих деятельность на территории Краснощековского района, в том числе </w:t>
      </w:r>
      <w:r w:rsidR="007272B0"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="006A4C0E"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="00CC221E"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Pr="002468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индивидуальных предпринимателях и </w:t>
      </w:r>
      <w:r w:rsidR="00CC22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29</w:t>
      </w:r>
      <w:r w:rsidRPr="002468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организациях</w:t>
      </w:r>
      <w:r w:rsidR="002468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136644" w:rsidRPr="00EF0AD9" w:rsidRDefault="00136644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Малый бизнес обеспечивает работой 2</w:t>
      </w:r>
      <w:r w:rsidR="00CC22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% экономически активного населения и занимает устойчивые позиции в таких сферах экономики как торговля, сельское хозяйство, перевозка грузов и пассажиров. Среднесписочная численность работников, занятых в малом и среднем бизнесе в 202</w:t>
      </w:r>
      <w:r w:rsidR="00CC22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году составила </w:t>
      </w:r>
      <w:r w:rsidRPr="002468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="00CC22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824</w:t>
      </w:r>
      <w:r w:rsidR="002468D5" w:rsidRPr="002468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Pr="002468D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человека.</w:t>
      </w:r>
    </w:p>
    <w:p w:rsidR="00136644" w:rsidRPr="00EF0AD9" w:rsidRDefault="00136644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 начала действия на территории Алтайского края нового режима налогообложения – налога на профессиональный доход, в районе было зарегистрировано более </w:t>
      </w:r>
      <w:r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 w:rsidR="00CC221E"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="00CC22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самозанятых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граждан.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Самозанятость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оказалась очень востребованной и своевременной формой занятости людей, а реализация государственной программы Российской Федерации «Социальная поддержка граждан» (утв. постановлением Правительства РФ от 15 апреля 2014 года № 296) на территории Алтайского края также позволила простимулировать граждан, имеющих дох</w:t>
      </w:r>
      <w:bookmarkStart w:id="0" w:name="_GoBack"/>
      <w:bookmarkEnd w:id="0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од ниже прожиточного минимума, на организацию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самозянятости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получить социальное пособие на осуществление предпринимательской деятельности, тем самым реализовать свой трудовой потенциал и повысить уровень и качество жизни за счет постоянных самостоятельных источников дохода.</w:t>
      </w:r>
    </w:p>
    <w:p w:rsidR="001F0216" w:rsidRPr="00EF0AD9" w:rsidRDefault="001F021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Розничная торговля является одной из важнейших сфер потребительского рынка и занимает</w:t>
      </w:r>
      <w:r w:rsidR="00EF0AD9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одно из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ведущ</w:t>
      </w:r>
      <w:r w:rsidR="00EF0AD9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 мест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развитии экономического потенциала Краснощековского района. В 202</w:t>
      </w:r>
      <w:r w:rsidR="004A5A3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году на территории Краснощековского района торговая деятельность представлена следующим образом:</w:t>
      </w:r>
    </w:p>
    <w:p w:rsidR="001F0216" w:rsidRPr="00EB0B90" w:rsidRDefault="001F0216" w:rsidP="005D55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Общее количество торговых объектов – 1</w:t>
      </w:r>
      <w:r w:rsidR="006A4C0E"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</w:t>
      </w:r>
      <w:r w:rsidR="00CC221E"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1F0216" w:rsidRPr="00EB0B90" w:rsidRDefault="001F0216" w:rsidP="005D55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из них:</w:t>
      </w:r>
    </w:p>
    <w:p w:rsidR="00DD5EE6" w:rsidRPr="00EB0B90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2— супермаркеты;</w:t>
      </w:r>
    </w:p>
    <w:p w:rsidR="00DD5EE6" w:rsidRPr="00EB0B90" w:rsidRDefault="00D5147E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 w:rsidR="00DD5EE6"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специализированные продовольственные магазины;</w:t>
      </w:r>
    </w:p>
    <w:p w:rsidR="00DD5EE6" w:rsidRPr="00EB0B90" w:rsidRDefault="00CC221E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112</w:t>
      </w:r>
      <w:r w:rsidR="00DD5EE6"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магазины смешанной торговли (</w:t>
      </w:r>
      <w:proofErr w:type="spellStart"/>
      <w:r w:rsidR="00DD5EE6"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минимаркет</w:t>
      </w:r>
      <w:r w:rsidR="0089008E"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proofErr w:type="spellEnd"/>
      <w:r w:rsidR="00DD5EE6"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);</w:t>
      </w:r>
    </w:p>
    <w:p w:rsidR="00DD5EE6" w:rsidRPr="00EF0AD9" w:rsidRDefault="00CC221E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</w:t>
      </w:r>
      <w:r w:rsidR="00DD5EE6" w:rsidRPr="00EB0B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— непродовольственные магазины.</w:t>
      </w:r>
    </w:p>
    <w:p w:rsidR="00044404" w:rsidRPr="00EF0AD9" w:rsidRDefault="00EF0AD9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202</w:t>
      </w:r>
      <w:r w:rsidR="00CC22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году наблюдается </w:t>
      </w:r>
      <w:r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>спад</w:t>
      </w:r>
      <w:r w:rsidRPr="00EF0AD9"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 xml:space="preserve"> потребительского спроса в торговых объектах с комбинированным ассортиментом товаров и небольших торговых магазинах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="0004440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 сравнению с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данными </w:t>
      </w:r>
      <w:r w:rsidR="0004440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202</w:t>
      </w:r>
      <w:r w:rsidR="006A4C0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 w:rsidR="0004440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а, что обусловлено</w:t>
      </w:r>
      <w:r w:rsidR="00044404" w:rsidRPr="00EF0AD9"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 xml:space="preserve"> повышенн</w:t>
      </w:r>
      <w:r w:rsidR="006A4C0E"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>ым спросом</w:t>
      </w:r>
      <w:r w:rsidR="00044404" w:rsidRPr="00EF0AD9">
        <w:rPr>
          <w:rFonts w:ascii="Times New Roman" w:hAnsi="Times New Roman" w:cs="Times New Roman"/>
          <w:color w:val="3B4256"/>
          <w:sz w:val="28"/>
          <w:szCs w:val="28"/>
          <w:shd w:val="clear" w:color="auto" w:fill="FFFFFF"/>
        </w:rPr>
        <w:t xml:space="preserve"> на торговлю через интернет-площадки.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стимулирования экономической активности субъектов малого и среднего предпринимательства и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самозанятых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граждан в </w:t>
      </w:r>
      <w:proofErr w:type="spellStart"/>
      <w:r w:rsidR="00062EE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Краснощековском</w:t>
      </w:r>
      <w:proofErr w:type="spellEnd"/>
      <w:r w:rsidR="00062EE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районе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реализованы мероприятия по следующим основным направлениям:</w:t>
      </w:r>
    </w:p>
    <w:p w:rsidR="00557275" w:rsidRDefault="00DD5EE6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C622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Имущественная поддержка субъектов малого и среднего предпринимательства.</w:t>
      </w:r>
      <w:r w:rsidR="00557275" w:rsidRPr="0055727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DD5EE6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Актуальный Перечень муниципального имущества, предназначенного для предоставления во владение и (или) в пользование субъектам малого и среднего предпринимательства, физическим лицам, не являющимся индивидуальными предпринимателями и применяющим специальный налоговый режим «Налог на профессиональный доход» размещен на 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официальном сайте </w:t>
      </w:r>
      <w:r w:rsidR="0013664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Краснощековского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 в разделе «</w:t>
      </w:r>
      <w:r w:rsidR="0013664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Малый бизнес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 Имущественная поддержка».</w:t>
      </w:r>
    </w:p>
    <w:p w:rsidR="00391A66" w:rsidRDefault="00EC6225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202</w:t>
      </w:r>
      <w:r w:rsidR="00CC22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  <w:r w:rsidR="008912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году обращений 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субъектов малого и среднего предпринимательства и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самозанятых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граждан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не поступало.</w:t>
      </w:r>
      <w:r w:rsidR="00391A66" w:rsidRPr="00391A66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DD5EE6" w:rsidRPr="00EC6225" w:rsidRDefault="00DD5EE6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C622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Информационная и консультационная поддержка.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Основным направлением деятельности в данной сфере является расширение доступа предпринимателей малого и среднего бизнеса к информационным и консультационным ресурсам.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официальном сайте администрации </w:t>
      </w:r>
      <w:proofErr w:type="spellStart"/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Краснощековского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 в информационно-телекоммуникационной</w:t>
      </w:r>
      <w:r w:rsidR="008912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30BFB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сети Интернет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</w:t>
      </w:r>
      <w:r w:rsidR="00136644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 средствам группы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WhatsAp</w:t>
      </w:r>
      <w:proofErr w:type="spellEnd"/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 w:rsidR="00CC22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CC221E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MAX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азмещались актуальные информационные материалы для субъектов МСП.</w:t>
      </w:r>
    </w:p>
    <w:p w:rsidR="00DD5EE6" w:rsidRPr="00EF0AD9" w:rsidRDefault="00DD5EE6" w:rsidP="005D55D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результате работы информационно-консультационного центра при администрации </w:t>
      </w:r>
      <w:r w:rsidR="00B146EA"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Краснощековского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района в 202</w:t>
      </w:r>
      <w:r w:rsidR="00CC22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году оказана </w:t>
      </w:r>
      <w:r w:rsidR="00CC22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60</w:t>
      </w:r>
      <w:r w:rsidR="00AC3C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консультаций</w:t>
      </w:r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субъектам малого и среднего предпринимательства,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самозанятым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гражданам, а также физическим лицам, планирующих осуществлять предпринимательскую деятельность, по следующим вопросам: финансовая поддержка субъектов МСП, условия перехода на </w:t>
      </w:r>
      <w:proofErr w:type="spellStart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самозанятость</w:t>
      </w:r>
      <w:proofErr w:type="spellEnd"/>
      <w:r w:rsidRPr="00EF0AD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составление бизнес-плана для заключения социального контракта по государственной программе Российской Федерации «Социальная поддержка граждан» и другие вопросы.</w:t>
      </w:r>
    </w:p>
    <w:p w:rsidR="001F0216" w:rsidRPr="00EC6225" w:rsidRDefault="001F0216" w:rsidP="005D5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C6225">
        <w:rPr>
          <w:rFonts w:ascii="Times New Roman" w:hAnsi="Times New Roman" w:cs="Times New Roman"/>
          <w:b/>
          <w:sz w:val="28"/>
          <w:szCs w:val="28"/>
        </w:rPr>
        <w:t>Проведение мероприятий, конференций, круглых столов, форумов, семинаров, конкурсов</w:t>
      </w:r>
      <w:r w:rsidRPr="00EC6225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</w:p>
    <w:p w:rsidR="00953E10" w:rsidRPr="00953E10" w:rsidRDefault="00A30BFB" w:rsidP="00953E10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953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</w:t>
      </w:r>
      <w:r w:rsidR="004A5A37" w:rsidRPr="00953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202</w:t>
      </w:r>
      <w:r w:rsidR="00CC22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  <w:r w:rsidRPr="00953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год</w:t>
      </w:r>
      <w:r w:rsidR="00CC22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r w:rsidRPr="00953E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C22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проводились семинары</w:t>
      </w:r>
      <w:r w:rsidR="004A5A37" w:rsidRPr="00953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потенциальных и действующих предпринимателей и </w:t>
      </w:r>
      <w:proofErr w:type="spellStart"/>
      <w:r w:rsidR="004A5A37" w:rsidRPr="00953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самозанятых</w:t>
      </w:r>
      <w:proofErr w:type="spellEnd"/>
      <w:r w:rsidR="004A5A37" w:rsidRPr="00953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граждан </w:t>
      </w:r>
      <w:proofErr w:type="spellStart"/>
      <w:r w:rsidR="004A5A37" w:rsidRPr="00953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Краснощековского</w:t>
      </w:r>
      <w:proofErr w:type="spellEnd"/>
      <w:r w:rsidR="004A5A37" w:rsidRPr="00953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</w:t>
      </w:r>
      <w:r w:rsidR="00CC22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тему </w:t>
      </w:r>
      <w:r w:rsidR="003275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 обязательных требованиях в области работы с маркированными товарами </w:t>
      </w:r>
      <w:r w:rsidR="00CC22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«Честный знак», по разработке и оформлению винных карт, о запрете продажи энергет</w:t>
      </w:r>
      <w:r w:rsidR="003275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CC22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ков детям, о введении полного запрета</w:t>
      </w:r>
      <w:r w:rsidR="003275F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C221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продажу безалкогольных тонизирующих напитков (в том числе энергетических)</w:t>
      </w:r>
      <w:r w:rsidR="004A5A37" w:rsidRPr="00953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953E10" w:rsidRPr="00953E1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</w:p>
    <w:p w:rsidR="00953E10" w:rsidRDefault="00953E10" w:rsidP="00953E1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53E1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В ходе </w:t>
      </w:r>
      <w:r w:rsidR="003275F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семинаров также</w:t>
      </w:r>
      <w:r w:rsidRPr="00953E1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было рассказано о </w:t>
      </w:r>
      <w:r w:rsidRPr="00953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финансовых инструментах</w:t>
      </w:r>
      <w:r w:rsidR="004A5A37" w:rsidRPr="00953E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поддержки бизнеса, о действующих программах льготного кредитования и субсидирования, о персональных услугах по продвижению бизнеса, о специальных мерах государственной поддержки социальных предпринимателей, о возможностях расширения рынка сбыта собственной продукции.</w:t>
      </w:r>
    </w:p>
    <w:p w:rsidR="003275F4" w:rsidRPr="003275F4" w:rsidRDefault="003275F4" w:rsidP="00953E1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Постоянно для субъектов малого и среднего предпринимательства информация публикуется в мессенджерах (группа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MAX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Telegram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3275F4" w:rsidRDefault="003275F4" w:rsidP="00953E1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3275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61B2A"/>
    <w:multiLevelType w:val="multilevel"/>
    <w:tmpl w:val="9C1C7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DF0D7C"/>
    <w:multiLevelType w:val="hybridMultilevel"/>
    <w:tmpl w:val="238C20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973"/>
    <w:rsid w:val="00044404"/>
    <w:rsid w:val="00062EE4"/>
    <w:rsid w:val="00136644"/>
    <w:rsid w:val="001F0216"/>
    <w:rsid w:val="001F5B2D"/>
    <w:rsid w:val="002468D5"/>
    <w:rsid w:val="00262DA4"/>
    <w:rsid w:val="002A51E0"/>
    <w:rsid w:val="00314FCA"/>
    <w:rsid w:val="003275F4"/>
    <w:rsid w:val="00391A66"/>
    <w:rsid w:val="004A5A37"/>
    <w:rsid w:val="004B0782"/>
    <w:rsid w:val="00557275"/>
    <w:rsid w:val="005D55D6"/>
    <w:rsid w:val="006A4C0E"/>
    <w:rsid w:val="00724368"/>
    <w:rsid w:val="007272B0"/>
    <w:rsid w:val="0089008E"/>
    <w:rsid w:val="008912AD"/>
    <w:rsid w:val="008B56F0"/>
    <w:rsid w:val="00953E10"/>
    <w:rsid w:val="009821D5"/>
    <w:rsid w:val="00A30BFB"/>
    <w:rsid w:val="00AC3C03"/>
    <w:rsid w:val="00B146EA"/>
    <w:rsid w:val="00B1711A"/>
    <w:rsid w:val="00B50C71"/>
    <w:rsid w:val="00B633E7"/>
    <w:rsid w:val="00BC2F05"/>
    <w:rsid w:val="00CC221E"/>
    <w:rsid w:val="00CF7753"/>
    <w:rsid w:val="00D5147E"/>
    <w:rsid w:val="00D8391C"/>
    <w:rsid w:val="00D85D26"/>
    <w:rsid w:val="00DD5EE6"/>
    <w:rsid w:val="00DF029F"/>
    <w:rsid w:val="00E32633"/>
    <w:rsid w:val="00EA668B"/>
    <w:rsid w:val="00EB0B90"/>
    <w:rsid w:val="00EC6225"/>
    <w:rsid w:val="00EF0AD9"/>
    <w:rsid w:val="00FC7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9A2A66-3835-4C0B-8432-34CF8976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2DA4"/>
  </w:style>
  <w:style w:type="paragraph" w:styleId="2">
    <w:name w:val="heading 2"/>
    <w:basedOn w:val="a"/>
    <w:next w:val="a"/>
    <w:link w:val="20"/>
    <w:uiPriority w:val="9"/>
    <w:unhideWhenUsed/>
    <w:qFormat/>
    <w:rsid w:val="00262D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2D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262DA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30B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AB38A-EA65-4C4E-9E4B-D7A51F500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1026</Words>
  <Characters>5850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6863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6</cp:revision>
  <dcterms:created xsi:type="dcterms:W3CDTF">2026-02-06T07:33:00Z</dcterms:created>
  <dcterms:modified xsi:type="dcterms:W3CDTF">2026-02-06T07:58:00Z</dcterms:modified>
</cp:coreProperties>
</file>