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D5" w:rsidRDefault="00B608D5" w:rsidP="00B608D5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8D5" w:rsidRDefault="00B608D5" w:rsidP="00B608D5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B608D5" w:rsidRDefault="00B608D5" w:rsidP="00B608D5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Контрольно-счетного органа муниципального образования </w:t>
      </w:r>
    </w:p>
    <w:p w:rsidR="00B608D5" w:rsidRDefault="00B608D5" w:rsidP="00B608D5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Краснощековский район Алтайского края на 2026 год </w:t>
      </w:r>
    </w:p>
    <w:p w:rsidR="00B608D5" w:rsidRDefault="00B608D5" w:rsidP="00B608D5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08D5" w:rsidRDefault="00B608D5" w:rsidP="00B608D5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65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3668"/>
        <w:gridCol w:w="76"/>
        <w:gridCol w:w="1462"/>
        <w:gridCol w:w="22"/>
        <w:gridCol w:w="1703"/>
        <w:gridCol w:w="9"/>
        <w:gridCol w:w="2258"/>
      </w:tblGrid>
      <w:tr w:rsidR="00B608D5" w:rsidTr="00B60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 проведения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Ответственное лицо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Основание для включения в план работы</w:t>
            </w:r>
          </w:p>
        </w:tc>
      </w:tr>
      <w:tr w:rsidR="00B608D5" w:rsidTr="00B60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B608D5" w:rsidTr="00B608D5">
        <w:trPr>
          <w:trHeight w:val="461"/>
        </w:trPr>
        <w:tc>
          <w:tcPr>
            <w:tcW w:w="9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 w:rsidP="003E7557">
            <w:pPr>
              <w:pStyle w:val="a4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Контрольные и экспертно – аналитические мероприятия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Внешняя проверка достоверности данных бюджетной отчетности главных администраторов средств бюджета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 за 2025 год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 квартал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п.3 ч. 2 ст.9 Закона 6-ФЗ от 07.02.2011, ст. 264.4 БК РФ, ст. 268.1 БК РФ</w:t>
            </w:r>
          </w:p>
        </w:tc>
      </w:tr>
      <w:tr w:rsidR="00B608D5" w:rsidTr="00B608D5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Внешняя проверка годового отчета об исполнении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муниципального образования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за 2025 год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 квартал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п.3 ч. 2 ст.9 Закона 6-ФЗ от 07.02.2011, ст. 264.4 БК РФ, ст. 268.1 БК РФ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экспертного заключения на проект решения 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решение Краснощековского районного Совета депутатов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Алтайского края от 18.12.2025 №37 «О районном  бюджете на 2026 год и на плановый период 2027 и 2028 годов»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поступления 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ч. 2 ст.9 Закона 6-ФЗ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от 07.02.2011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ч. 2 ст. 157 БК РФ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финансово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-э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кономической экспертизы проектов муниципальных программ (изменений к ним) муниципального образования Краснощековский район Алтайского края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поступления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п.7 ч. 2 ст.9 Закона 6-ФЗ от 07.02.2011, ч. 2 ст. 157 БК РФ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1.5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Оперативный контроль исполнения бюджета муниципального образования  Краснощековский район за 1 квартал 2026 года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Апрель-май 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268.1 БК РФ, п.9 ч.2 ст.9 Закона 6-ФЗ от 07.02.2011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Оперативный контроль исполнения бюджета сельских поселений   Краснощековского района за 1 квартал 2026 года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268.1 БК РФ, п.9 ч.2 ст.9 Закона 6-ФЗ от 07.02.2011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Оперативный контроль исполнения бюджета муниципального образования Краснощековский район за 1 полугодие 2026 года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Июль-август 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268.1 БК РФ, п.9 ч.2 ст.9 Закона 6-ФЗ от 07.02.2011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Оперативный контроль исполнения бюджета сельских поселений  Краснощековского района за 1 полугодие 2026 года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 - август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268.1 БК РФ, п.9 ч.2 ст.9 Закона 6-ФЗ от 07.02.2011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Оперативный контроль исполнения бюджета муниципального образования Краснощековский район за 9 месяцев 2026 года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Октябрь-ноябрь 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268.1 БК РФ, п.9 ч.2 ст.9 Закона 6-ФЗ от 07.02.2011</w:t>
            </w:r>
          </w:p>
        </w:tc>
      </w:tr>
      <w:tr w:rsidR="00B608D5" w:rsidTr="00B608D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Оперативный контроль исполнения бюджета сельских поселений Краснощековского  района за 9 месяцев 2026 года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 - ноябрь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268.1 БК РФ, п.9 ч.2 ст.9 Закона 6-ФЗ от 07.02.2011</w:t>
            </w:r>
          </w:p>
        </w:tc>
      </w:tr>
      <w:tr w:rsidR="00B608D5" w:rsidTr="00B608D5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экспертного заключения на проект решения «О бюджете муниципального образования Краснощековский район Алтайского края на 2027 год и плановый период 2028 и 2029 годов»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квартал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п.2 ч. 2 ст.9 Закона 6-ФЗ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от 07.02.2011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ч. 2 ст. 157 БК РФ</w:t>
            </w:r>
          </w:p>
        </w:tc>
      </w:tr>
      <w:tr w:rsidR="00B608D5" w:rsidTr="00B608D5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Контрольное мероприятие: «Проверка соблюдения порядка формирования и использования средств муниципального дорожного фонда муниципального образования Краснощековский район Алтайского края за 2025 год»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квартал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ч. 2 ст.9 Закона 6-ФЗ от 07.02.2011, Положение о контрольно-счетном органе</w:t>
            </w:r>
          </w:p>
        </w:tc>
      </w:tr>
      <w:tr w:rsidR="00B608D5" w:rsidTr="00B608D5">
        <w:trPr>
          <w:trHeight w:val="550"/>
        </w:trPr>
        <w:tc>
          <w:tcPr>
            <w:tcW w:w="9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 w:rsidP="003E7557">
            <w:pPr>
              <w:pStyle w:val="a4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Правовое, методологическое обеспечение деятельности</w:t>
            </w:r>
          </w:p>
        </w:tc>
      </w:tr>
      <w:tr w:rsidR="00B608D5" w:rsidTr="00B60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изменений, дополнений в правовые акты Контрольно-счетного органа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(регламент, положение, инструкции и др.)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ст.2 Закона 6-ФЗ от 07.02.2011, ст. 2 Положения о контрольно-счетном органе</w:t>
            </w:r>
          </w:p>
        </w:tc>
      </w:tr>
      <w:tr w:rsidR="00B608D5" w:rsidTr="00B60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Подготовка и утверждение стандартов организации деятельности, внешнего муниципального финансового контроля, их актуализация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По мере необходимости в течение года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ст.11 Закона 6-ФЗ от 07.02.2011, ст. 10 Положения о контрольно-счетном органе</w:t>
            </w:r>
          </w:p>
        </w:tc>
      </w:tr>
      <w:tr w:rsidR="00B608D5" w:rsidTr="00B608D5">
        <w:trPr>
          <w:trHeight w:val="495"/>
        </w:trPr>
        <w:tc>
          <w:tcPr>
            <w:tcW w:w="9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 w:rsidP="003E7557">
            <w:pPr>
              <w:pStyle w:val="a4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Организационная работа</w:t>
            </w:r>
          </w:p>
        </w:tc>
      </w:tr>
      <w:tr w:rsidR="00B608D5" w:rsidTr="00B608D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утверждение плана работы контрольно-счетного органа на 2027 год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12 Закона 6-ФЗ от 07.02.2011, ст. 11 Положения о контрольно-счетном органе</w:t>
            </w:r>
          </w:p>
        </w:tc>
      </w:tr>
      <w:tr w:rsidR="00B608D5" w:rsidTr="00B608D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Рассмотрение запросов и обращений граждан по вопросам, входящих в компетенцию контрольно-счетного органа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ФЗ № 59 от 02.05.2006 «О порядке рассмотрения обращений граждан Российской Федерации»</w:t>
            </w:r>
          </w:p>
        </w:tc>
      </w:tr>
      <w:tr w:rsidR="00B608D5" w:rsidTr="00B608D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Документирование, делопроизводство и архивная работа контрольно-счетного органа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ФЗ № 125 от 22.10.2004 «Об архивном деле в Российской Федерации»,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Инструкция по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делопроизводству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контрольно-счетного органа</w:t>
            </w:r>
          </w:p>
        </w:tc>
      </w:tr>
      <w:tr w:rsidR="00B608D5" w:rsidTr="00B608D5">
        <w:trPr>
          <w:trHeight w:val="397"/>
        </w:trPr>
        <w:tc>
          <w:tcPr>
            <w:tcW w:w="9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 w:rsidP="003E7557">
            <w:pPr>
              <w:pStyle w:val="a4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Противодействие коррупции</w:t>
            </w:r>
          </w:p>
        </w:tc>
      </w:tr>
      <w:tr w:rsidR="00B608D5" w:rsidTr="00B608D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Участие в пределах полномочий в мероприятиях, направленных на противодействие коррупции, в том числе мер по предотвращению коррупции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п.12 ч.2 ст.9 ФЗ № 6 от 07.02.2011, ст.5 ФЗ №273 от 25.12.2008</w:t>
            </w:r>
          </w:p>
        </w:tc>
      </w:tr>
      <w:tr w:rsidR="00B608D5" w:rsidTr="00B608D5">
        <w:trPr>
          <w:trHeight w:val="421"/>
        </w:trPr>
        <w:tc>
          <w:tcPr>
            <w:tcW w:w="9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 w:rsidP="003E7557">
            <w:pPr>
              <w:pStyle w:val="a4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Информационная и иная деятельность</w:t>
            </w:r>
          </w:p>
        </w:tc>
      </w:tr>
      <w:tr w:rsidR="00B608D5" w:rsidTr="00B608D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годового отчета о 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онтрольно - счетного органа за 2025 год в Краснощековский районный Совет депутатов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его размещение на официальном сайте Администрации муниципального образования в сети «Интернет»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в разделе «Контрольно–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счетный орган»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квартал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ст.19 Закона 6-ФЗ от 07.02.2011, </w:t>
            </w:r>
          </w:p>
        </w:tc>
      </w:tr>
      <w:tr w:rsidR="00B608D5" w:rsidTr="00B608D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13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о деятельности контрольно– </w:t>
            </w:r>
            <w:proofErr w:type="gramStart"/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gramEnd"/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етного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органа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в социальных сетях 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официальном сайте Администрации муниципального образования в сети «Интернет»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в разделе «Контрольно–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счетный орган»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ст.19 Закона 6-ФЗ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от 07.02.2011, ст.14 Закона 8-ФЗ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от 09.02.2009, ст.20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Положения о контрольно-счетном органе</w:t>
            </w:r>
          </w:p>
        </w:tc>
      </w:tr>
      <w:tr w:rsidR="00B608D5" w:rsidTr="00B608D5">
        <w:trPr>
          <w:trHeight w:val="403"/>
        </w:trPr>
        <w:tc>
          <w:tcPr>
            <w:tcW w:w="9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 w:rsidP="003E7557">
            <w:pPr>
              <w:pStyle w:val="a4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Взаимодействие с другими органами</w:t>
            </w:r>
          </w:p>
        </w:tc>
      </w:tr>
      <w:tr w:rsidR="00B608D5" w:rsidTr="00B608D5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21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заседаниях сессии Краснощековского районного Совета депутатов Алтайского края, его комитетов, комиссий и рабочих групп, заседаниях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Администрации муниципального образования, иных органов местного самоуправления, координационных и совещательных органов при Главе муниципального образования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ст.18 Закона 6-ФЗ от 07.02.2011</w:t>
            </w:r>
          </w:p>
        </w:tc>
      </w:tr>
      <w:tr w:rsidR="00B608D5" w:rsidTr="00B608D5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6.2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21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Взаимодействие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со Счетной палатой Алтайского края,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правоохранительными органами, прокуратурой, налоговыми и другими контрольными органами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18 Закона 6-ФЗ от 07.02.2011 </w:t>
            </w:r>
          </w:p>
        </w:tc>
      </w:tr>
      <w:tr w:rsidR="00B608D5" w:rsidTr="00B608D5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21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работе Совета контрольно-счетных органов Алтайского края,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Рубцовского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отделения Совета контрольно-счетных органов Алтайского края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планом Совета Контрольно-счетных органов Алтайского края на 2026 год</w:t>
            </w:r>
          </w:p>
        </w:tc>
      </w:tr>
      <w:tr w:rsidR="00B608D5" w:rsidTr="00B608D5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ind w:left="134" w:right="21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обучающих семинарах, проводимых Счетной палатой Алтайского края и Советом контрольно-счетных органов Алтайского края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Г.Н. Польникова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8D5" w:rsidRDefault="00B608D5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планами Счетной палаты Алтайского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Совета Контрольно-счетных органов Алтайского края на 2026 год</w:t>
            </w:r>
          </w:p>
        </w:tc>
      </w:tr>
    </w:tbl>
    <w:p w:rsidR="00B608D5" w:rsidRDefault="00B608D5" w:rsidP="00B608D5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B608D5" w:rsidRDefault="00B608D5" w:rsidP="00B608D5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Контрольно-счетного органа</w:t>
      </w:r>
    </w:p>
    <w:p w:rsidR="00B608D5" w:rsidRDefault="00B608D5" w:rsidP="00B608D5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B608D5" w:rsidRDefault="00B608D5" w:rsidP="00B608D5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Краснощековский  район Алтайского края                                  Г.Н. Польникова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E6353" w:rsidRDefault="004E6353"/>
    <w:sectPr w:rsidR="004E6353" w:rsidSect="004E6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06A4C"/>
    <w:multiLevelType w:val="hybridMultilevel"/>
    <w:tmpl w:val="31CAA206"/>
    <w:lvl w:ilvl="0" w:tplc="3E5EEC6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4C183E"/>
    <w:multiLevelType w:val="hybridMultilevel"/>
    <w:tmpl w:val="A3B4E1AE"/>
    <w:lvl w:ilvl="0" w:tplc="7ABCDABA">
      <w:start w:val="3"/>
      <w:numFmt w:val="decimal"/>
      <w:lvlText w:val="%1."/>
      <w:lvlJc w:val="left"/>
      <w:pPr>
        <w:ind w:left="135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608D5"/>
    <w:rsid w:val="003E0829"/>
    <w:rsid w:val="004E6353"/>
    <w:rsid w:val="00AA0258"/>
    <w:rsid w:val="00B60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D5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A025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AA0258"/>
    <w:pPr>
      <w:keepNext/>
      <w:ind w:right="7015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AA0258"/>
    <w:pPr>
      <w:keepNext/>
      <w:ind w:right="6295"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AA0258"/>
    <w:pPr>
      <w:keepNext/>
      <w:ind w:right="6655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0258"/>
    <w:rPr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AA0258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rsid w:val="00AA0258"/>
    <w:rPr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rsid w:val="00AA0258"/>
    <w:rPr>
      <w:b/>
      <w:bCs/>
      <w:sz w:val="24"/>
      <w:szCs w:val="24"/>
    </w:rPr>
  </w:style>
  <w:style w:type="paragraph" w:styleId="a3">
    <w:name w:val="No Spacing"/>
    <w:uiPriority w:val="1"/>
    <w:qFormat/>
    <w:rsid w:val="00AA0258"/>
    <w:rPr>
      <w:sz w:val="24"/>
      <w:szCs w:val="24"/>
    </w:rPr>
  </w:style>
  <w:style w:type="paragraph" w:styleId="a4">
    <w:name w:val="List Paragraph"/>
    <w:basedOn w:val="a"/>
    <w:uiPriority w:val="34"/>
    <w:qFormat/>
    <w:rsid w:val="00AA0258"/>
    <w:pPr>
      <w:ind w:left="720"/>
      <w:contextualSpacing/>
    </w:pPr>
    <w:rPr>
      <w:rFonts w:ascii="Calibri" w:eastAsia="Calibri" w:hAnsi="Calibri"/>
    </w:rPr>
  </w:style>
  <w:style w:type="character" w:customStyle="1" w:styleId="fontstyle01">
    <w:name w:val="fontstyle01"/>
    <w:basedOn w:val="a0"/>
    <w:rsid w:val="00B608D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990</Words>
  <Characters>5647</Characters>
  <Application>Microsoft Office Word</Application>
  <DocSecurity>0</DocSecurity>
  <Lines>47</Lines>
  <Paragraphs>13</Paragraphs>
  <ScaleCrop>false</ScaleCrop>
  <Company/>
  <LinksUpToDate>false</LinksUpToDate>
  <CharactersWithSpaces>6624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2026-01-28T05:26:00Z</dcterms:created>
  <dcterms:modified xsi:type="dcterms:W3CDTF">2026-01-28T05:26:00Z</dcterms:modified>
</cp:coreProperties>
</file>