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СОВЕТ ДЕПУТАТОВ УСТЬ-БЕЛОВСКОГО СЕЛЬСОВЕТА КРАСНОЩЁКОВСКОГО РАЙОНА АЛТАЙСКОГО КРАЯ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2170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3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от 24.12.2025</w:t>
            </w:r>
          </w:p>
        </w:tc>
        <w:tc>
          <w:tcPr>
            <w:tcW w:w="217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№ 14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Усть-Белое</w:t>
      </w:r>
      <w:proofErr w:type="spellEnd"/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</w:t>
      </w:r>
    </w:p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на 2026 год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</w:t>
      </w:r>
      <w:r>
        <w:rPr>
          <w:rFonts w:ascii="Times New Roman" w:eastAsia="Times New Roman" w:hAnsi="Times New Roman" w:cs="Times New Roman"/>
          <w:b/>
          <w:sz w:val="28"/>
        </w:rPr>
        <w:t>Основные характеристики бюджета сельского поселения на 2026 год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2026 год: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в сумме 1 343,7 тыс. рублей, в том числе объем </w:t>
      </w:r>
      <w:r>
        <w:rPr>
          <w:rFonts w:ascii="Times New Roman" w:eastAsia="Times New Roman" w:hAnsi="Times New Roman" w:cs="Times New Roman"/>
          <w:sz w:val="28"/>
        </w:rPr>
        <w:t>межбюджетных трансфертов, получаемых из других бюджетов, в сумме 862,7 тыс. рублей;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поселения в сумме 1 343,7 тыс. рублей;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3) верхний  предел  муниципального внутреннего долга  по состоянию на 1 января 2027 года в </w:t>
      </w:r>
      <w:r>
        <w:rPr>
          <w:rFonts w:ascii="Times New Roman" w:eastAsia="Times New Roman" w:hAnsi="Times New Roman" w:cs="Times New Roman"/>
          <w:sz w:val="28"/>
        </w:rPr>
        <w:t xml:space="preserve"> сумме 0,0 тыс. рублей, в том числе верхний предел долга по муниципальным гарантиям в сумме 0,0 тыс. рублей;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2. Утвердить источники финансирования дефицита бюджета сельского поселения на 2026 </w:t>
      </w:r>
      <w:r>
        <w:rPr>
          <w:rFonts w:ascii="Times New Roman" w:eastAsia="Times New Roman" w:hAnsi="Times New Roman" w:cs="Times New Roman"/>
          <w:sz w:val="28"/>
        </w:rPr>
        <w:t>год согласно приложению 1 к настоящему Решению.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бюджета сельского поселения на 2026 год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</w:t>
      </w:r>
      <w:r>
        <w:rPr>
          <w:rFonts w:ascii="Times New Roman" w:eastAsia="Times New Roman" w:hAnsi="Times New Roman" w:cs="Times New Roman"/>
          <w:sz w:val="28"/>
        </w:rPr>
        <w:t xml:space="preserve"> 2026 год согласно приложению 2 к настоящему Решению;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2026 год согласно приложению 3 к настоящему Решению;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</w:t>
      </w:r>
      <w:r>
        <w:rPr>
          <w:rFonts w:ascii="Times New Roman" w:eastAsia="Times New Roman" w:hAnsi="Times New Roman" w:cs="Times New Roman"/>
          <w:sz w:val="28"/>
        </w:rPr>
        <w:t xml:space="preserve"> группам (группам и подгруппам) видов расходов на 2026  год согласно приложению 4 к настоящему Решению;</w:t>
      </w:r>
    </w:p>
    <w:p w:rsidR="008021E5" w:rsidRDefault="00DC0B88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 Утвердить общий объем бюджетных ассигнований, 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направляемых на исполнение публичных нормативных обязательств, на 2026 год в сумме 0,0 тыс. рублей.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</w:t>
      </w:r>
      <w:r>
        <w:rPr>
          <w:rFonts w:ascii="Times New Roman" w:eastAsia="Times New Roman" w:hAnsi="Times New Roman" w:cs="Times New Roman"/>
          <w:sz w:val="28"/>
        </w:rPr>
        <w:t xml:space="preserve"> 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на 2026 год в сумме 0,0 тыс. рублей.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  может в ходе исполнения нас</w:t>
      </w:r>
      <w:r>
        <w:rPr>
          <w:rFonts w:ascii="Times New Roman" w:eastAsia="Times New Roman" w:hAnsi="Times New Roman" w:cs="Times New Roman"/>
          <w:sz w:val="28"/>
        </w:rPr>
        <w:t>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</w:t>
      </w:r>
      <w:r>
        <w:rPr>
          <w:rFonts w:ascii="Times New Roman" w:eastAsia="Times New Roman" w:hAnsi="Times New Roman" w:cs="Times New Roman"/>
          <w:sz w:val="28"/>
        </w:rPr>
        <w:t>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</w:t>
      </w:r>
      <w:r>
        <w:rPr>
          <w:rFonts w:ascii="Times New Roman" w:eastAsia="Times New Roman" w:hAnsi="Times New Roman" w:cs="Times New Roman"/>
          <w:sz w:val="28"/>
        </w:rPr>
        <w:t>тых и неисполненных обязательств.</w:t>
      </w:r>
    </w:p>
    <w:p w:rsidR="008021E5" w:rsidRDefault="00DC0B88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</w:t>
      </w:r>
      <w:r>
        <w:rPr>
          <w:rFonts w:ascii="Times New Roman" w:eastAsia="Times New Roman" w:hAnsi="Times New Roman" w:cs="Times New Roman"/>
          <w:sz w:val="28"/>
        </w:rPr>
        <w:t>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8021E5" w:rsidRDefault="00DC0B88">
      <w:pPr>
        <w:widowControl w:val="0"/>
        <w:spacing w:after="0" w:line="240" w:lineRule="auto"/>
        <w:ind w:firstLine="12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Установить, что получатели средств бюджета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района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Алтайского края при заключении договоров (муниципальных контрактов) на поставку товаров, выполнение работ, оказание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услут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муниципальных нужд, вправе предусматривать авансовые платежи:</w:t>
      </w:r>
    </w:p>
    <w:p w:rsidR="008021E5" w:rsidRDefault="00DC0B88">
      <w:pPr>
        <w:widowControl w:val="0"/>
        <w:spacing w:after="0" w:line="240" w:lineRule="auto"/>
        <w:ind w:firstLine="7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размере 100 процентов суммы договора (контракта) -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района Алтайского края,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8021E5" w:rsidRDefault="00DC0B88">
      <w:pPr>
        <w:widowControl w:val="0"/>
        <w:spacing w:after="0" w:line="240" w:lineRule="auto"/>
        <w:ind w:firstLine="7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размере 30 процентов суммы договора (контракта) - по остальным договорам (контрактам), если иное не предусмотрено нормативными правовыми актами.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5.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</w:t>
      </w:r>
      <w:r>
        <w:rPr>
          <w:rFonts w:ascii="Times New Roman" w:eastAsia="Times New Roman" w:hAnsi="Times New Roman" w:cs="Times New Roman"/>
          <w:sz w:val="28"/>
        </w:rPr>
        <w:t>ёковского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</w:t>
      </w:r>
      <w:r>
        <w:rPr>
          <w:rFonts w:ascii="Times New Roman" w:eastAsia="Times New Roman" w:hAnsi="Times New Roman" w:cs="Times New Roman"/>
          <w:b/>
          <w:sz w:val="28"/>
        </w:rPr>
        <w:t>Алтайского края в соответствие с настоящим Решением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Усть-Беловский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подлежат приведению в соответствие с настоящим Решением не позднее тре</w:t>
      </w:r>
      <w:r>
        <w:rPr>
          <w:rFonts w:ascii="Times New Roman" w:eastAsia="Times New Roman" w:hAnsi="Times New Roman" w:cs="Times New Roman"/>
          <w:sz w:val="28"/>
        </w:rPr>
        <w:t>х месяцев со дня вступления в силу настоящего Решения.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5. Вступление в силу настоящего Решения</w:t>
      </w:r>
    </w:p>
    <w:p w:rsidR="008021E5" w:rsidRDefault="008021E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2026 года.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2170"/>
      </w:tblGrid>
      <w:tr w:rsidR="008021E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8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сельсовета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Усть-Беловский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</w:t>
            </w:r>
            <w:r>
              <w:rPr>
                <w:rFonts w:ascii="Times New Roman" w:eastAsia="Times New Roman" w:hAnsi="Times New Roman" w:cs="Times New Roman"/>
                <w:sz w:val="28"/>
              </w:rPr>
              <w:t>Алтайского края</w:t>
            </w:r>
          </w:p>
        </w:tc>
        <w:tc>
          <w:tcPr>
            <w:tcW w:w="21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Дмитриева Т.И.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Усть-Белое</w:t>
      </w:r>
      <w:proofErr w:type="spellEnd"/>
    </w:p>
    <w:p w:rsidR="008021E5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24.12.2025 года</w:t>
      </w:r>
    </w:p>
    <w:p w:rsidR="008021E5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№ 14</w:t>
      </w: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6441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6441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DC0B88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DC0B88" w:rsidRDefault="00DC0B88" w:rsidP="0041231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6441" w:type="dxa"/>
            <w:shd w:val="clear" w:color="000000" w:fill="FFFFFF"/>
            <w:tcMar>
              <w:left w:w="0" w:type="dxa"/>
              <w:right w:w="0" w:type="dxa"/>
            </w:tcMar>
          </w:tcPr>
          <w:p w:rsidR="00DC0B88" w:rsidRDefault="00DC0B88" w:rsidP="0041231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1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6441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Усть-Беловский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2026 год»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Источники финансирования дефицита бюджета сельского поселения на 2026 год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2728"/>
        <w:gridCol w:w="2272"/>
      </w:tblGrid>
      <w:tr w:rsidR="008021E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8021E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на счетах по учету средств бюджетов</w:t>
            </w:r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</w:tbl>
    <w:p w:rsidR="008021E5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   </w:t>
      </w: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933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7433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433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433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433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Усть-Беловский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2026 год»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554"/>
        <w:gridCol w:w="709"/>
        <w:gridCol w:w="4536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</w:t>
            </w:r>
            <w:r>
              <w:rPr>
                <w:rFonts w:ascii="Times New Roman" w:eastAsia="Times New Roman" w:hAnsi="Times New Roman" w:cs="Times New Roman"/>
                <w:sz w:val="24"/>
              </w:rPr>
              <w:t>ние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Усть-Беловского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1 343,7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636,5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630,5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</w:t>
            </w:r>
            <w:r>
              <w:rPr>
                <w:rFonts w:ascii="Times New Roman" w:eastAsia="Times New Roman" w:hAnsi="Times New Roman" w:cs="Times New Roman"/>
                <w:sz w:val="24"/>
              </w:rPr>
              <w:t>одготовка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404,0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223,2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223,2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jc w:val="right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  <w:gridCol w:w="2500"/>
        <w:gridCol w:w="284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3</w:t>
            </w:r>
          </w:p>
        </w:tc>
        <w:tc>
          <w:tcPr>
            <w:tcW w:w="2784" w:type="dxa"/>
            <w:gridSpan w:val="2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gridAfter w:val="1"/>
          <w:wAfter w:w="284" w:type="dxa"/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gridAfter w:val="1"/>
          <w:wAfter w:w="284" w:type="dxa"/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Усть-Беловский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2026 год»</w:t>
            </w: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gridAfter w:val="2"/>
          <w:wAfter w:w="2784" w:type="dxa"/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gridAfter w:val="2"/>
          <w:wAfter w:w="2784" w:type="dxa"/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gridAfter w:val="2"/>
          <w:wAfter w:w="2784" w:type="dxa"/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2026 год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508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131"/>
        <w:gridCol w:w="405"/>
        <w:gridCol w:w="727"/>
        <w:gridCol w:w="1559"/>
        <w:gridCol w:w="709"/>
        <w:gridCol w:w="2977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-Беловского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Краснощёовского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1 343,7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636,5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606,5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121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414,0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129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Резервные средства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99900SТ190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404,0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Прочая закупка товаров,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223,2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197,7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C0B88" w:rsidRDefault="00DC0B8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jc w:val="right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4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 w:rsidP="00DC0B88">
            <w:pPr>
              <w:spacing w:after="4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 w:rsidP="00DC0B88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Усть-Беловский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2026 год»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  <w:jc w:val="right"/>
        </w:trPr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00" w:type="dxa"/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021E5" w:rsidRDefault="00DC0B88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554"/>
        <w:gridCol w:w="709"/>
        <w:gridCol w:w="1417"/>
        <w:gridCol w:w="709"/>
        <w:gridCol w:w="2977"/>
      </w:tblGrid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Усть-Беловского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1 343,7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636,5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606,5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120010130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121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414,0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129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99900SТ190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99900SТ190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</w:t>
            </w:r>
            <w:r>
              <w:rPr>
                <w:rFonts w:ascii="Times New Roman" w:eastAsia="Times New Roman" w:hAnsi="Times New Roman" w:cs="Times New Roman"/>
                <w:sz w:val="24"/>
              </w:rPr>
              <w:t>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</w:t>
            </w:r>
            <w:r>
              <w:rPr>
                <w:rFonts w:ascii="Times New Roman" w:eastAsia="Times New Roman" w:hAnsi="Times New Roman" w:cs="Times New Roman"/>
                <w:sz w:val="24"/>
              </w:rPr>
              <w:t>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02 03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404,0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395,0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247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04 12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</w:t>
            </w:r>
            <w:r>
              <w:rPr>
                <w:rFonts w:ascii="Times New Roman" w:eastAsia="Times New Roman" w:hAnsi="Times New Roman" w:cs="Times New Roman"/>
                <w:sz w:val="24"/>
              </w:rPr>
              <w:t>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8021E5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223,2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197,7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13,5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021E5" w:rsidTr="00DC0B8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5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21E5" w:rsidRDefault="00DC0B8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</w:tbl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021E5" w:rsidRDefault="008021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802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>
    <w:useFELayout/>
  </w:compat>
  <w:rsids>
    <w:rsidRoot w:val="008021E5"/>
    <w:rsid w:val="008021E5"/>
    <w:rsid w:val="00DC0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B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213AA-AB39-44F9-9217-46E5A8397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2568</Words>
  <Characters>14642</Characters>
  <Application>Microsoft Office Word</Application>
  <DocSecurity>0</DocSecurity>
  <Lines>122</Lines>
  <Paragraphs>34</Paragraphs>
  <ScaleCrop>false</ScaleCrop>
  <Company/>
  <LinksUpToDate>false</LinksUpToDate>
  <CharactersWithSpaces>17176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Люба</cp:lastModifiedBy>
  <cp:revision>2</cp:revision>
  <dcterms:created xsi:type="dcterms:W3CDTF">2025-12-25T08:28:00Z</dcterms:created>
  <dcterms:modified xsi:type="dcterms:W3CDTF">2025-12-25T09:20:00Z</dcterms:modified>
</cp:coreProperties>
</file>