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18" w:rsidRPr="00E80D18" w:rsidRDefault="00E80D18" w:rsidP="00E80D18">
      <w:pPr>
        <w:widowControl w:val="0"/>
        <w:jc w:val="center"/>
        <w:rPr>
          <w:rFonts w:ascii="Times New Roman" w:eastAsia="Calibri" w:hAnsi="Times New Roman" w:cs="Times New Roman"/>
          <w:b/>
          <w:sz w:val="28"/>
          <w:szCs w:val="20"/>
        </w:rPr>
      </w:pPr>
      <w:r w:rsidRPr="00E80D18">
        <w:rPr>
          <w:rFonts w:ascii="Times New Roman" w:eastAsia="Calibri" w:hAnsi="Times New Roman" w:cs="Times New Roman"/>
          <w:b/>
          <w:sz w:val="28"/>
          <w:szCs w:val="20"/>
        </w:rPr>
        <w:t xml:space="preserve">СОВЕТ ДЕПУТАТОВ УСТЬ-КОЗЛУХИНСКОГО СЕЛЬСОВЕТА </w:t>
      </w:r>
      <w:r w:rsidRPr="00E80D18">
        <w:rPr>
          <w:rFonts w:ascii="Times New Roman" w:eastAsia="Calibri" w:hAnsi="Times New Roman" w:cs="Times New Roman"/>
          <w:b/>
          <w:sz w:val="28"/>
          <w:szCs w:val="20"/>
        </w:rPr>
        <w:br/>
        <w:t>КРАСНОЩЁКОВСКОГО РАЙОНА АЛТАЙСКОГО КРАЯ</w:t>
      </w:r>
    </w:p>
    <w:p w:rsidR="00E80D18" w:rsidRPr="00E80D18" w:rsidRDefault="00E80D18" w:rsidP="00E80D18">
      <w:pPr>
        <w:ind w:left="3600"/>
        <w:rPr>
          <w:rFonts w:ascii="Times New Roman" w:hAnsi="Times New Roman" w:cs="Times New Roman"/>
          <w:b/>
          <w:sz w:val="28"/>
          <w:szCs w:val="20"/>
          <w:lang w:eastAsia="ru-RU"/>
        </w:rPr>
      </w:pPr>
      <w:r w:rsidRPr="00E80D18">
        <w:rPr>
          <w:rFonts w:ascii="Times New Roman" w:hAnsi="Times New Roman" w:cs="Times New Roman"/>
          <w:b/>
          <w:sz w:val="28"/>
          <w:szCs w:val="20"/>
          <w:lang w:eastAsia="ru-RU"/>
        </w:rPr>
        <w:t xml:space="preserve">   РЕШЕНИЕ № 23</w:t>
      </w:r>
      <w:r>
        <w:rPr>
          <w:rFonts w:ascii="Times New Roman" w:hAnsi="Times New Roman" w:cs="Times New Roman"/>
          <w:b/>
          <w:sz w:val="28"/>
          <w:szCs w:val="20"/>
          <w:lang w:eastAsia="ru-RU"/>
        </w:rPr>
        <w:t>/1</w:t>
      </w:r>
    </w:p>
    <w:p w:rsidR="00E80D18" w:rsidRPr="00E80D18" w:rsidRDefault="00E80D18" w:rsidP="00E80D18">
      <w:pPr>
        <w:ind w:left="3600"/>
        <w:rPr>
          <w:rFonts w:ascii="Times New Roman" w:hAnsi="Times New Roman" w:cs="Times New Roman"/>
          <w:b/>
          <w:sz w:val="28"/>
          <w:szCs w:val="20"/>
          <w:lang w:eastAsia="ru-RU"/>
        </w:rPr>
      </w:pPr>
    </w:p>
    <w:p w:rsidR="00E80D18" w:rsidRPr="00E80D18" w:rsidRDefault="00E80D18" w:rsidP="00E80D18">
      <w:pPr>
        <w:ind w:left="3600" w:hanging="3600"/>
        <w:rPr>
          <w:rFonts w:ascii="Times New Roman" w:hAnsi="Times New Roman" w:cs="Times New Roman"/>
          <w:b/>
          <w:sz w:val="28"/>
          <w:szCs w:val="20"/>
          <w:lang w:eastAsia="ru-RU"/>
        </w:rPr>
      </w:pPr>
      <w:r w:rsidRPr="00E80D18">
        <w:rPr>
          <w:rFonts w:ascii="Times New Roman" w:hAnsi="Times New Roman" w:cs="Times New Roman"/>
          <w:sz w:val="28"/>
          <w:szCs w:val="20"/>
          <w:lang w:eastAsia="ru-RU"/>
        </w:rPr>
        <w:t>от  27 октября 2017 года</w:t>
      </w:r>
      <w:r w:rsidRPr="00E80D18">
        <w:rPr>
          <w:rFonts w:ascii="Times New Roman" w:hAnsi="Times New Roman" w:cs="Times New Roman"/>
          <w:sz w:val="28"/>
          <w:szCs w:val="20"/>
          <w:lang w:eastAsia="ru-RU"/>
        </w:rPr>
        <w:tab/>
      </w:r>
      <w:r w:rsidRPr="00E80D18">
        <w:rPr>
          <w:rFonts w:ascii="Times New Roman" w:hAnsi="Times New Roman" w:cs="Times New Roman"/>
          <w:sz w:val="28"/>
          <w:szCs w:val="20"/>
          <w:lang w:eastAsia="ru-RU"/>
        </w:rPr>
        <w:tab/>
      </w:r>
      <w:r w:rsidRPr="00E80D18">
        <w:rPr>
          <w:rFonts w:ascii="Times New Roman" w:hAnsi="Times New Roman" w:cs="Times New Roman"/>
          <w:sz w:val="28"/>
          <w:szCs w:val="20"/>
          <w:lang w:eastAsia="ru-RU"/>
        </w:rPr>
        <w:tab/>
      </w:r>
      <w:r w:rsidRPr="00E80D18">
        <w:rPr>
          <w:rFonts w:ascii="Times New Roman" w:hAnsi="Times New Roman" w:cs="Times New Roman"/>
          <w:sz w:val="28"/>
          <w:szCs w:val="20"/>
          <w:lang w:eastAsia="ru-RU"/>
        </w:rPr>
        <w:tab/>
        <w:t xml:space="preserve">   </w:t>
      </w:r>
      <w:r w:rsidRPr="00E80D18">
        <w:rPr>
          <w:rFonts w:ascii="Times New Roman" w:hAnsi="Times New Roman" w:cs="Times New Roman"/>
          <w:sz w:val="28"/>
          <w:szCs w:val="20"/>
          <w:lang w:eastAsia="ru-RU"/>
        </w:rPr>
        <w:tab/>
        <w:t xml:space="preserve">        </w:t>
      </w:r>
      <w:r>
        <w:rPr>
          <w:rFonts w:ascii="Times New Roman" w:hAnsi="Times New Roman" w:cs="Times New Roman"/>
          <w:sz w:val="28"/>
          <w:szCs w:val="20"/>
          <w:lang w:eastAsia="ru-RU"/>
        </w:rPr>
        <w:t xml:space="preserve">  </w:t>
      </w:r>
      <w:r w:rsidRPr="00E80D18">
        <w:rPr>
          <w:rFonts w:ascii="Times New Roman" w:hAnsi="Times New Roman" w:cs="Times New Roman"/>
          <w:sz w:val="28"/>
          <w:szCs w:val="20"/>
          <w:lang w:eastAsia="ru-RU"/>
        </w:rPr>
        <w:t xml:space="preserve"> с. Усть-Козлуха </w:t>
      </w:r>
    </w:p>
    <w:p w:rsidR="00E80D18" w:rsidRPr="00E80D18" w:rsidRDefault="00E80D18" w:rsidP="00E80D18">
      <w:pPr>
        <w:ind w:firstLine="567"/>
        <w:jc w:val="center"/>
        <w:rPr>
          <w:rFonts w:ascii="Times New Roman" w:hAnsi="Times New Roman" w:cs="Times New Roman"/>
        </w:rPr>
      </w:pPr>
      <w:r w:rsidRPr="00E80D18">
        <w:rPr>
          <w:rFonts w:ascii="Times New Roman" w:hAnsi="Times New Roman" w:cs="Times New Roman"/>
          <w:sz w:val="28"/>
          <w:szCs w:val="20"/>
          <w:lang w:eastAsia="ru-RU"/>
        </w:rPr>
        <w:t xml:space="preserve">                  </w:t>
      </w:r>
    </w:p>
    <w:p w:rsidR="00E80D18" w:rsidRPr="00E80D18" w:rsidRDefault="00E80D18" w:rsidP="00E80D18">
      <w:pPr>
        <w:pStyle w:val="a3"/>
        <w:rPr>
          <w:color w:val="000000"/>
          <w:sz w:val="28"/>
          <w:szCs w:val="28"/>
        </w:rPr>
      </w:pPr>
      <w:r w:rsidRPr="00E80D18">
        <w:rPr>
          <w:sz w:val="28"/>
          <w:szCs w:val="28"/>
        </w:rPr>
        <w:t xml:space="preserve">Об утверждении  </w:t>
      </w:r>
      <w:r w:rsidRPr="00E80D18">
        <w:rPr>
          <w:color w:val="000000"/>
          <w:sz w:val="28"/>
          <w:szCs w:val="28"/>
        </w:rPr>
        <w:t xml:space="preserve">Порядка подготовки, </w:t>
      </w:r>
      <w:r>
        <w:rPr>
          <w:color w:val="000000"/>
          <w:sz w:val="28"/>
          <w:szCs w:val="28"/>
        </w:rPr>
        <w:t xml:space="preserve">                                                            </w:t>
      </w:r>
      <w:r w:rsidRPr="00E80D18">
        <w:rPr>
          <w:color w:val="000000"/>
          <w:sz w:val="28"/>
          <w:szCs w:val="28"/>
        </w:rPr>
        <w:t xml:space="preserve">утверждения местных нормативов </w:t>
      </w:r>
      <w:r>
        <w:rPr>
          <w:color w:val="000000"/>
          <w:sz w:val="28"/>
          <w:szCs w:val="28"/>
        </w:rPr>
        <w:t xml:space="preserve">                                                       </w:t>
      </w:r>
      <w:r w:rsidRPr="00E80D18">
        <w:rPr>
          <w:color w:val="000000"/>
          <w:sz w:val="28"/>
          <w:szCs w:val="28"/>
        </w:rPr>
        <w:t xml:space="preserve">градостроительного проектирования </w:t>
      </w:r>
      <w:r>
        <w:rPr>
          <w:color w:val="000000"/>
          <w:sz w:val="28"/>
          <w:szCs w:val="28"/>
        </w:rPr>
        <w:t xml:space="preserve">                                                         </w:t>
      </w:r>
      <w:r w:rsidRPr="00E80D18">
        <w:rPr>
          <w:color w:val="000000"/>
          <w:sz w:val="28"/>
          <w:szCs w:val="28"/>
        </w:rPr>
        <w:t xml:space="preserve">муниципального образования </w:t>
      </w:r>
      <w:r>
        <w:rPr>
          <w:color w:val="000000"/>
          <w:sz w:val="28"/>
          <w:szCs w:val="28"/>
        </w:rPr>
        <w:t xml:space="preserve">                                                                                         </w:t>
      </w:r>
      <w:proofErr w:type="spellStart"/>
      <w:r w:rsidRPr="00E80D18">
        <w:rPr>
          <w:color w:val="000000"/>
          <w:sz w:val="28"/>
          <w:szCs w:val="28"/>
        </w:rPr>
        <w:t>Усть-Козлухинский</w:t>
      </w:r>
      <w:proofErr w:type="spellEnd"/>
      <w:r w:rsidRPr="00E80D18">
        <w:rPr>
          <w:color w:val="000000"/>
          <w:sz w:val="28"/>
          <w:szCs w:val="28"/>
        </w:rPr>
        <w:t xml:space="preserve"> сельсовет Краснощёковского района </w:t>
      </w:r>
      <w:r>
        <w:rPr>
          <w:color w:val="000000"/>
          <w:sz w:val="28"/>
          <w:szCs w:val="28"/>
        </w:rPr>
        <w:t xml:space="preserve">                                  </w:t>
      </w:r>
      <w:r w:rsidRPr="00E80D18">
        <w:rPr>
          <w:color w:val="000000"/>
          <w:sz w:val="28"/>
          <w:szCs w:val="28"/>
        </w:rPr>
        <w:t>Алтайского края и внесения изменений в них</w:t>
      </w:r>
    </w:p>
    <w:p w:rsidR="00E80D18" w:rsidRPr="00E80D18" w:rsidRDefault="00E80D18" w:rsidP="00E80D18">
      <w:pPr>
        <w:pStyle w:val="a7"/>
        <w:jc w:val="left"/>
        <w:rPr>
          <w:rFonts w:ascii="Times New Roman" w:hAnsi="Times New Roman" w:cs="Times New Roman"/>
          <w:b/>
          <w:sz w:val="28"/>
          <w:szCs w:val="28"/>
        </w:rPr>
      </w:pPr>
    </w:p>
    <w:p w:rsidR="00E80D18" w:rsidRPr="00E80D18" w:rsidRDefault="00E80D18" w:rsidP="00E80D18">
      <w:pPr>
        <w:ind w:firstLine="567"/>
        <w:jc w:val="both"/>
        <w:rPr>
          <w:rFonts w:ascii="Times New Roman" w:hAnsi="Times New Roman" w:cs="Times New Roman"/>
          <w:sz w:val="28"/>
          <w:szCs w:val="28"/>
        </w:rPr>
      </w:pPr>
      <w:r w:rsidRPr="00E80D18">
        <w:rPr>
          <w:rFonts w:ascii="Times New Roman" w:hAnsi="Times New Roman" w:cs="Times New Roman"/>
          <w:sz w:val="28"/>
          <w:szCs w:val="28"/>
        </w:rPr>
        <w:t xml:space="preserve">Руководствуясь Градостроительным кодексом Российской Федерации, документами территориального планирования проектирования  МО </w:t>
      </w:r>
      <w:proofErr w:type="spellStart"/>
      <w:r w:rsidRPr="00E80D18">
        <w:rPr>
          <w:rFonts w:ascii="Times New Roman" w:hAnsi="Times New Roman" w:cs="Times New Roman"/>
          <w:sz w:val="28"/>
          <w:szCs w:val="28"/>
        </w:rPr>
        <w:t>Усть-Козлухинский</w:t>
      </w:r>
      <w:proofErr w:type="spellEnd"/>
      <w:r w:rsidRPr="00E80D18">
        <w:rPr>
          <w:rFonts w:ascii="Times New Roman" w:hAnsi="Times New Roman" w:cs="Times New Roman"/>
          <w:sz w:val="28"/>
          <w:szCs w:val="28"/>
        </w:rPr>
        <w:t xml:space="preserve"> сельсовет  Краснощёковского  района Алтайского края, региональными нормативами градостроительного проектирования Алтайского края и иными нормативными правовыми актами Российской Федерации  Совет депутатов Усть-Козлухинского сельсовета РЕШИЛ</w:t>
      </w:r>
      <w:proofErr w:type="gramStart"/>
      <w:r w:rsidRPr="00E80D18">
        <w:rPr>
          <w:rFonts w:ascii="Times New Roman" w:hAnsi="Times New Roman" w:cs="Times New Roman"/>
          <w:sz w:val="28"/>
          <w:szCs w:val="28"/>
        </w:rPr>
        <w:t xml:space="preserve"> :.</w:t>
      </w:r>
      <w:proofErr w:type="gramEnd"/>
    </w:p>
    <w:p w:rsidR="00E80D18" w:rsidRPr="00E80D18" w:rsidRDefault="00E80D18" w:rsidP="00E80D18">
      <w:pPr>
        <w:pStyle w:val="a5"/>
        <w:jc w:val="left"/>
        <w:rPr>
          <w:rFonts w:ascii="Times New Roman" w:hAnsi="Times New Roman" w:cs="Times New Roman"/>
          <w:b w:val="0"/>
          <w:sz w:val="28"/>
          <w:szCs w:val="28"/>
        </w:rPr>
      </w:pPr>
      <w:r w:rsidRPr="00E80D18">
        <w:rPr>
          <w:rFonts w:ascii="Times New Roman" w:hAnsi="Times New Roman" w:cs="Times New Roman"/>
          <w:b w:val="0"/>
          <w:sz w:val="28"/>
          <w:szCs w:val="28"/>
        </w:rPr>
        <w:t xml:space="preserve">1. Утвердить </w:t>
      </w:r>
      <w:r w:rsidRPr="00E80D18">
        <w:rPr>
          <w:rFonts w:ascii="Times New Roman" w:hAnsi="Times New Roman" w:cs="Times New Roman"/>
          <w:b w:val="0"/>
          <w:color w:val="000000"/>
          <w:sz w:val="28"/>
          <w:szCs w:val="28"/>
        </w:rPr>
        <w:t>Поряд</w:t>
      </w:r>
      <w:r>
        <w:rPr>
          <w:rFonts w:ascii="Times New Roman" w:hAnsi="Times New Roman" w:cs="Times New Roman"/>
          <w:b w:val="0"/>
          <w:color w:val="000000"/>
          <w:sz w:val="28"/>
          <w:szCs w:val="28"/>
        </w:rPr>
        <w:t>о</w:t>
      </w:r>
      <w:r w:rsidRPr="00E80D18">
        <w:rPr>
          <w:rFonts w:ascii="Times New Roman" w:hAnsi="Times New Roman" w:cs="Times New Roman"/>
          <w:b w:val="0"/>
          <w:color w:val="000000"/>
          <w:sz w:val="28"/>
          <w:szCs w:val="28"/>
        </w:rPr>
        <w:t xml:space="preserve">к подготовки, утверждения местных нормативов                                                        градостроительного проектирования муниципального образования                                                                                          </w:t>
      </w:r>
      <w:proofErr w:type="spellStart"/>
      <w:r w:rsidRPr="00E80D18">
        <w:rPr>
          <w:rFonts w:ascii="Times New Roman" w:hAnsi="Times New Roman" w:cs="Times New Roman"/>
          <w:b w:val="0"/>
          <w:color w:val="000000"/>
          <w:sz w:val="28"/>
          <w:szCs w:val="28"/>
        </w:rPr>
        <w:t>Усть-Козлухинский</w:t>
      </w:r>
      <w:proofErr w:type="spellEnd"/>
      <w:r w:rsidRPr="00E80D18">
        <w:rPr>
          <w:rFonts w:ascii="Times New Roman" w:hAnsi="Times New Roman" w:cs="Times New Roman"/>
          <w:b w:val="0"/>
          <w:color w:val="000000"/>
          <w:sz w:val="28"/>
          <w:szCs w:val="28"/>
        </w:rPr>
        <w:t xml:space="preserve"> сельсовет Краснощёковского района </w:t>
      </w:r>
      <w:r>
        <w:rPr>
          <w:rFonts w:ascii="Times New Roman" w:hAnsi="Times New Roman" w:cs="Times New Roman"/>
          <w:b w:val="0"/>
          <w:color w:val="000000"/>
          <w:sz w:val="28"/>
          <w:szCs w:val="28"/>
        </w:rPr>
        <w:t xml:space="preserve"> </w:t>
      </w:r>
      <w:r w:rsidRPr="00E80D18">
        <w:rPr>
          <w:rFonts w:ascii="Times New Roman" w:hAnsi="Times New Roman" w:cs="Times New Roman"/>
          <w:b w:val="0"/>
          <w:color w:val="000000"/>
          <w:sz w:val="28"/>
          <w:szCs w:val="28"/>
        </w:rPr>
        <w:t>Алтайского края и внесения изменений в них</w:t>
      </w:r>
      <w:r>
        <w:rPr>
          <w:rFonts w:ascii="Times New Roman" w:hAnsi="Times New Roman" w:cs="Times New Roman"/>
          <w:b w:val="0"/>
          <w:color w:val="000000"/>
          <w:sz w:val="28"/>
          <w:szCs w:val="28"/>
        </w:rPr>
        <w:t xml:space="preserve"> </w:t>
      </w:r>
      <w:r w:rsidRPr="00E80D18">
        <w:rPr>
          <w:rFonts w:ascii="Times New Roman" w:hAnsi="Times New Roman" w:cs="Times New Roman"/>
          <w:b w:val="0"/>
          <w:sz w:val="28"/>
          <w:szCs w:val="28"/>
        </w:rPr>
        <w:t>(приложение № 1).</w:t>
      </w:r>
    </w:p>
    <w:p w:rsidR="00E80D18" w:rsidRPr="00E80D18" w:rsidRDefault="00E80D18" w:rsidP="00E80D18">
      <w:pPr>
        <w:pStyle w:val="a7"/>
        <w:jc w:val="left"/>
        <w:rPr>
          <w:rFonts w:ascii="Times New Roman" w:hAnsi="Times New Roman" w:cs="Times New Roman"/>
          <w:sz w:val="28"/>
          <w:szCs w:val="28"/>
        </w:rPr>
      </w:pPr>
      <w:r>
        <w:rPr>
          <w:rFonts w:ascii="Times New Roman" w:hAnsi="Times New Roman" w:cs="Times New Roman"/>
          <w:sz w:val="28"/>
          <w:szCs w:val="28"/>
        </w:rPr>
        <w:t>2</w:t>
      </w:r>
      <w:r w:rsidRPr="00E80D18">
        <w:rPr>
          <w:rFonts w:ascii="Times New Roman" w:hAnsi="Times New Roman" w:cs="Times New Roman"/>
          <w:sz w:val="28"/>
          <w:szCs w:val="28"/>
        </w:rPr>
        <w:t xml:space="preserve">. Контроль за </w:t>
      </w:r>
      <w:r>
        <w:rPr>
          <w:rFonts w:ascii="Times New Roman" w:hAnsi="Times New Roman" w:cs="Times New Roman"/>
          <w:sz w:val="28"/>
          <w:szCs w:val="28"/>
        </w:rPr>
        <w:t>исполнение данного решения</w:t>
      </w:r>
      <w:r w:rsidRPr="00E80D18">
        <w:rPr>
          <w:rFonts w:ascii="Times New Roman" w:hAnsi="Times New Roman" w:cs="Times New Roman"/>
          <w:sz w:val="28"/>
          <w:szCs w:val="28"/>
        </w:rPr>
        <w:t xml:space="preserve"> оставляю за собой.</w:t>
      </w:r>
    </w:p>
    <w:p w:rsidR="00E80D18" w:rsidRPr="00E80D18" w:rsidRDefault="00E80D18" w:rsidP="00E80D18">
      <w:pPr>
        <w:pStyle w:val="a7"/>
        <w:jc w:val="left"/>
        <w:rPr>
          <w:rFonts w:ascii="Times New Roman" w:hAnsi="Times New Roman" w:cs="Times New Roman"/>
          <w:sz w:val="28"/>
          <w:szCs w:val="28"/>
        </w:rPr>
      </w:pPr>
    </w:p>
    <w:p w:rsidR="00E80D18" w:rsidRPr="00E80D18" w:rsidRDefault="00E80D18" w:rsidP="00E80D18">
      <w:pPr>
        <w:pStyle w:val="a7"/>
        <w:jc w:val="left"/>
        <w:rPr>
          <w:rFonts w:ascii="Times New Roman" w:hAnsi="Times New Roman" w:cs="Times New Roman"/>
          <w:sz w:val="28"/>
          <w:szCs w:val="28"/>
        </w:rPr>
      </w:pPr>
    </w:p>
    <w:p w:rsidR="00E80D18" w:rsidRPr="00E80D18" w:rsidRDefault="00E80D18" w:rsidP="00E80D18">
      <w:pPr>
        <w:pStyle w:val="a7"/>
        <w:jc w:val="left"/>
        <w:rPr>
          <w:rFonts w:ascii="Times New Roman" w:hAnsi="Times New Roman" w:cs="Times New Roman"/>
          <w:sz w:val="28"/>
          <w:szCs w:val="28"/>
        </w:rPr>
      </w:pPr>
    </w:p>
    <w:p w:rsidR="00E80D18" w:rsidRPr="00E80D18" w:rsidRDefault="00E80D18" w:rsidP="00E80D18">
      <w:pPr>
        <w:pStyle w:val="a7"/>
        <w:jc w:val="left"/>
        <w:rPr>
          <w:rFonts w:ascii="Times New Roman" w:hAnsi="Times New Roman" w:cs="Times New Roman"/>
          <w:b/>
          <w:sz w:val="28"/>
          <w:szCs w:val="28"/>
        </w:rPr>
      </w:pPr>
      <w:r w:rsidRPr="00E80D18">
        <w:rPr>
          <w:rFonts w:ascii="Times New Roman" w:hAnsi="Times New Roman" w:cs="Times New Roman"/>
          <w:sz w:val="28"/>
          <w:szCs w:val="28"/>
        </w:rPr>
        <w:t xml:space="preserve">                       Глава  сельсовета                                                         И.В. Кайзер</w:t>
      </w:r>
    </w:p>
    <w:p w:rsidR="00E80D18" w:rsidRDefault="00E80D18" w:rsidP="00E80D18">
      <w:pPr>
        <w:ind w:firstLine="567"/>
        <w:jc w:val="both"/>
        <w:rPr>
          <w:sz w:val="28"/>
          <w:szCs w:val="28"/>
        </w:rPr>
      </w:pPr>
    </w:p>
    <w:p w:rsidR="00E80D18" w:rsidRDefault="00E80D18" w:rsidP="00E80D18">
      <w:pPr>
        <w:ind w:firstLine="567"/>
        <w:jc w:val="both"/>
      </w:pPr>
    </w:p>
    <w:p w:rsidR="00E80D18" w:rsidRDefault="00E80D18" w:rsidP="00E80D18"/>
    <w:p w:rsidR="00E80D18" w:rsidRDefault="00E80D18" w:rsidP="00E80D18"/>
    <w:p w:rsidR="00E80D18" w:rsidRDefault="00E80D18" w:rsidP="00E80D18"/>
    <w:p w:rsidR="00E80D18" w:rsidRDefault="00E80D18" w:rsidP="00E80D18"/>
    <w:p w:rsidR="00521706" w:rsidRDefault="00521706" w:rsidP="00521706">
      <w:pPr>
        <w:pStyle w:val="a3"/>
        <w:jc w:val="right"/>
        <w:rPr>
          <w:color w:val="000000"/>
          <w:sz w:val="27"/>
          <w:szCs w:val="27"/>
        </w:rPr>
      </w:pPr>
      <w:r>
        <w:rPr>
          <w:color w:val="000000"/>
          <w:sz w:val="27"/>
          <w:szCs w:val="27"/>
        </w:rPr>
        <w:lastRenderedPageBreak/>
        <w:t>УТВЕРЖДЕН</w:t>
      </w:r>
    </w:p>
    <w:p w:rsidR="00521706" w:rsidRPr="00521706" w:rsidRDefault="00521706" w:rsidP="00521706">
      <w:pPr>
        <w:pStyle w:val="a4"/>
        <w:jc w:val="right"/>
        <w:rPr>
          <w:rFonts w:ascii="Times New Roman" w:hAnsi="Times New Roman" w:cs="Times New Roman"/>
          <w:sz w:val="28"/>
          <w:szCs w:val="28"/>
        </w:rPr>
      </w:pPr>
      <w:r w:rsidRPr="00521706">
        <w:rPr>
          <w:rFonts w:ascii="Times New Roman" w:hAnsi="Times New Roman" w:cs="Times New Roman"/>
          <w:sz w:val="28"/>
          <w:szCs w:val="28"/>
        </w:rPr>
        <w:t>Решением Совета депутатов</w:t>
      </w:r>
    </w:p>
    <w:p w:rsidR="00521706" w:rsidRPr="00521706" w:rsidRDefault="00521706" w:rsidP="00521706">
      <w:pPr>
        <w:pStyle w:val="a4"/>
        <w:jc w:val="right"/>
        <w:rPr>
          <w:rFonts w:ascii="Times New Roman" w:hAnsi="Times New Roman" w:cs="Times New Roman"/>
          <w:sz w:val="28"/>
          <w:szCs w:val="28"/>
        </w:rPr>
      </w:pPr>
      <w:r w:rsidRPr="00521706">
        <w:rPr>
          <w:rFonts w:ascii="Times New Roman" w:hAnsi="Times New Roman" w:cs="Times New Roman"/>
          <w:sz w:val="28"/>
          <w:szCs w:val="28"/>
        </w:rPr>
        <w:t xml:space="preserve">Усть-Козлухинского </w:t>
      </w:r>
    </w:p>
    <w:p w:rsidR="00521706" w:rsidRPr="00521706" w:rsidRDefault="00521706" w:rsidP="00521706">
      <w:pPr>
        <w:pStyle w:val="a4"/>
        <w:jc w:val="right"/>
        <w:rPr>
          <w:rFonts w:ascii="Times New Roman" w:hAnsi="Times New Roman" w:cs="Times New Roman"/>
          <w:sz w:val="28"/>
          <w:szCs w:val="28"/>
        </w:rPr>
      </w:pPr>
      <w:r w:rsidRPr="00521706">
        <w:rPr>
          <w:rFonts w:ascii="Times New Roman" w:hAnsi="Times New Roman" w:cs="Times New Roman"/>
          <w:sz w:val="28"/>
          <w:szCs w:val="28"/>
        </w:rPr>
        <w:t xml:space="preserve">сельсовета Краснощёковского района </w:t>
      </w:r>
    </w:p>
    <w:p w:rsidR="00521706" w:rsidRPr="00521706" w:rsidRDefault="00521706" w:rsidP="00521706">
      <w:pPr>
        <w:pStyle w:val="a4"/>
        <w:jc w:val="right"/>
        <w:rPr>
          <w:rFonts w:ascii="Times New Roman" w:hAnsi="Times New Roman" w:cs="Times New Roman"/>
          <w:sz w:val="28"/>
          <w:szCs w:val="28"/>
        </w:rPr>
      </w:pPr>
      <w:r w:rsidRPr="00521706">
        <w:rPr>
          <w:rFonts w:ascii="Times New Roman" w:hAnsi="Times New Roman" w:cs="Times New Roman"/>
          <w:sz w:val="28"/>
          <w:szCs w:val="28"/>
        </w:rPr>
        <w:t>Алтайского края</w:t>
      </w:r>
    </w:p>
    <w:p w:rsidR="00521706" w:rsidRPr="00521706" w:rsidRDefault="00521706" w:rsidP="00521706">
      <w:pPr>
        <w:pStyle w:val="a4"/>
        <w:jc w:val="right"/>
        <w:rPr>
          <w:rFonts w:ascii="Times New Roman" w:hAnsi="Times New Roman" w:cs="Times New Roman"/>
          <w:sz w:val="28"/>
          <w:szCs w:val="28"/>
        </w:rPr>
      </w:pPr>
      <w:r w:rsidRPr="00521706">
        <w:rPr>
          <w:rFonts w:ascii="Times New Roman" w:hAnsi="Times New Roman" w:cs="Times New Roman"/>
          <w:sz w:val="28"/>
          <w:szCs w:val="28"/>
        </w:rPr>
        <w:t>от 27 октября 2017 г. № 23/1</w:t>
      </w:r>
    </w:p>
    <w:p w:rsidR="00521706" w:rsidRPr="00521706" w:rsidRDefault="00521706" w:rsidP="00521706">
      <w:pPr>
        <w:pStyle w:val="a3"/>
        <w:jc w:val="center"/>
        <w:rPr>
          <w:b/>
          <w:color w:val="000000"/>
          <w:sz w:val="27"/>
          <w:szCs w:val="27"/>
        </w:rPr>
      </w:pPr>
      <w:r w:rsidRPr="00521706">
        <w:rPr>
          <w:b/>
          <w:color w:val="000000"/>
          <w:sz w:val="27"/>
          <w:szCs w:val="27"/>
        </w:rPr>
        <w:t>Порядок</w:t>
      </w:r>
    </w:p>
    <w:p w:rsidR="00521706" w:rsidRPr="00521706" w:rsidRDefault="00521706" w:rsidP="00521706">
      <w:pPr>
        <w:pStyle w:val="a3"/>
        <w:jc w:val="center"/>
        <w:rPr>
          <w:b/>
          <w:color w:val="000000"/>
          <w:sz w:val="27"/>
          <w:szCs w:val="27"/>
        </w:rPr>
      </w:pPr>
      <w:r w:rsidRPr="00521706">
        <w:rPr>
          <w:b/>
          <w:color w:val="000000"/>
          <w:sz w:val="27"/>
          <w:szCs w:val="27"/>
        </w:rPr>
        <w:t>подготовки, утверждения местных нормативов градостроительного проектирования муниципального образования Усть-Козлухинский сельсовет Краснощёковского района Алтайского края и внесения изменений в них</w:t>
      </w:r>
    </w:p>
    <w:p w:rsidR="00521706" w:rsidRDefault="00521706" w:rsidP="00521706">
      <w:pPr>
        <w:pStyle w:val="a3"/>
        <w:jc w:val="center"/>
        <w:rPr>
          <w:color w:val="000000"/>
          <w:sz w:val="27"/>
          <w:szCs w:val="27"/>
        </w:rPr>
      </w:pPr>
      <w:r>
        <w:rPr>
          <w:color w:val="000000"/>
          <w:sz w:val="27"/>
          <w:szCs w:val="27"/>
        </w:rPr>
        <w:t>1. Общие положения</w:t>
      </w:r>
    </w:p>
    <w:p w:rsidR="00521706" w:rsidRDefault="00521706" w:rsidP="00521706">
      <w:pPr>
        <w:pStyle w:val="a3"/>
        <w:rPr>
          <w:color w:val="000000"/>
          <w:sz w:val="27"/>
          <w:szCs w:val="27"/>
        </w:rPr>
      </w:pPr>
      <w:r>
        <w:rPr>
          <w:color w:val="000000"/>
          <w:sz w:val="27"/>
          <w:szCs w:val="27"/>
        </w:rPr>
        <w:t xml:space="preserve">1.1. Порядок подготовки и утверждения местных нормативов градостроительного проектирования муниципального образования Усть-Козлухинский сельсовет Краснощёковского района Алтайского края и внесения изменений в них (далее - Порядок) разработан в соответствии с Градостроительным кодексом Российской Федерации, Федеральным законом </w:t>
      </w:r>
      <w:proofErr w:type="gramStart"/>
      <w:r>
        <w:rPr>
          <w:color w:val="000000"/>
          <w:sz w:val="27"/>
          <w:szCs w:val="27"/>
        </w:rPr>
        <w:t>от</w:t>
      </w:r>
      <w:proofErr w:type="gramEnd"/>
      <w:r>
        <w:rPr>
          <w:color w:val="000000"/>
          <w:sz w:val="27"/>
          <w:szCs w:val="27"/>
        </w:rPr>
        <w:t xml:space="preserve"> 06.10.2003 N 131-ФЗ "Об общих принципах организации местного самоуправления в Российской Федерации", законом Алтайского края от 29.12.2009 N 120-ЗС "О градостроительной деятельности на территории Алтайского края", Уставом муниципального образования Усть-Козлухинский сельсовет Краснощёковского района Алтайского края.</w:t>
      </w:r>
    </w:p>
    <w:p w:rsidR="00521706" w:rsidRDefault="00521706" w:rsidP="00521706">
      <w:pPr>
        <w:pStyle w:val="a3"/>
        <w:rPr>
          <w:color w:val="000000"/>
          <w:sz w:val="27"/>
          <w:szCs w:val="27"/>
        </w:rPr>
      </w:pPr>
      <w:r>
        <w:rPr>
          <w:color w:val="000000"/>
          <w:sz w:val="27"/>
          <w:szCs w:val="27"/>
        </w:rPr>
        <w:t>1.2. Местные нормативы градостроительного проектирования муниципального образования Усть-Козлухинский сельсовет Краснощёковского района</w:t>
      </w:r>
      <w:bookmarkStart w:id="0" w:name="_GoBack"/>
      <w:bookmarkEnd w:id="0"/>
      <w:r>
        <w:rPr>
          <w:color w:val="000000"/>
          <w:sz w:val="27"/>
          <w:szCs w:val="27"/>
        </w:rPr>
        <w:t xml:space="preserve"> Алтайского края (далее - местные нормативы) разрабатываются в целях обеспечения благоприятных условий жизнедеятельности населения.</w:t>
      </w:r>
    </w:p>
    <w:p w:rsidR="00521706" w:rsidRDefault="00521706" w:rsidP="00521706">
      <w:pPr>
        <w:pStyle w:val="a3"/>
        <w:rPr>
          <w:color w:val="000000"/>
          <w:sz w:val="27"/>
          <w:szCs w:val="27"/>
        </w:rPr>
      </w:pPr>
      <w:r>
        <w:rPr>
          <w:color w:val="000000"/>
          <w:sz w:val="27"/>
          <w:szCs w:val="27"/>
        </w:rPr>
        <w:t xml:space="preserve">1.3. </w:t>
      </w:r>
      <w:proofErr w:type="gramStart"/>
      <w:r>
        <w:rPr>
          <w:color w:val="000000"/>
          <w:sz w:val="27"/>
          <w:szCs w:val="27"/>
        </w:rP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521706" w:rsidRDefault="00521706" w:rsidP="00521706">
      <w:pPr>
        <w:pStyle w:val="a3"/>
        <w:rPr>
          <w:color w:val="000000"/>
          <w:sz w:val="27"/>
          <w:szCs w:val="27"/>
        </w:rPr>
      </w:pPr>
      <w:r>
        <w:rPr>
          <w:color w:val="000000"/>
          <w:sz w:val="27"/>
          <w:szCs w:val="27"/>
        </w:rPr>
        <w:t>1) планируемые для размещения объекты местного значения муниципального района, относящиеся к следующим областям:</w:t>
      </w:r>
    </w:p>
    <w:p w:rsidR="00521706" w:rsidRDefault="00521706" w:rsidP="00521706">
      <w:pPr>
        <w:pStyle w:val="a3"/>
        <w:rPr>
          <w:color w:val="000000"/>
          <w:sz w:val="27"/>
          <w:szCs w:val="27"/>
        </w:rPr>
      </w:pPr>
      <w:r>
        <w:rPr>
          <w:color w:val="000000"/>
          <w:sz w:val="27"/>
          <w:szCs w:val="27"/>
        </w:rPr>
        <w:t>а) электро- и газоснабжение поселений;</w:t>
      </w:r>
    </w:p>
    <w:p w:rsidR="00521706" w:rsidRDefault="00521706" w:rsidP="00521706">
      <w:pPr>
        <w:pStyle w:val="a3"/>
        <w:rPr>
          <w:color w:val="000000"/>
          <w:sz w:val="27"/>
          <w:szCs w:val="27"/>
        </w:rPr>
      </w:pPr>
      <w:r>
        <w:rPr>
          <w:color w:val="000000"/>
          <w:sz w:val="27"/>
          <w:szCs w:val="27"/>
        </w:rPr>
        <w:lastRenderedPageBreak/>
        <w:t>б) автомобильные дороги местного значения вне границ населенных пунктов в границах муниципального района;</w:t>
      </w:r>
    </w:p>
    <w:p w:rsidR="00521706" w:rsidRDefault="00521706" w:rsidP="00521706">
      <w:pPr>
        <w:pStyle w:val="a3"/>
        <w:rPr>
          <w:color w:val="000000"/>
          <w:sz w:val="27"/>
          <w:szCs w:val="27"/>
        </w:rPr>
      </w:pPr>
      <w:r>
        <w:rPr>
          <w:color w:val="000000"/>
          <w:sz w:val="27"/>
          <w:szCs w:val="27"/>
        </w:rPr>
        <w:t>в) образование;</w:t>
      </w:r>
    </w:p>
    <w:p w:rsidR="00521706" w:rsidRDefault="00521706" w:rsidP="00521706">
      <w:pPr>
        <w:pStyle w:val="a3"/>
        <w:rPr>
          <w:color w:val="000000"/>
          <w:sz w:val="27"/>
          <w:szCs w:val="27"/>
        </w:rPr>
      </w:pPr>
      <w:r>
        <w:rPr>
          <w:color w:val="000000"/>
          <w:sz w:val="27"/>
          <w:szCs w:val="27"/>
        </w:rPr>
        <w:t>г) здравоохранение;</w:t>
      </w:r>
    </w:p>
    <w:p w:rsidR="00521706" w:rsidRDefault="00521706" w:rsidP="00521706">
      <w:pPr>
        <w:pStyle w:val="a3"/>
        <w:rPr>
          <w:color w:val="000000"/>
          <w:sz w:val="27"/>
          <w:szCs w:val="27"/>
        </w:rPr>
      </w:pPr>
      <w:r>
        <w:rPr>
          <w:color w:val="000000"/>
          <w:sz w:val="27"/>
          <w:szCs w:val="27"/>
        </w:rPr>
        <w:t>д) физическая культура и массовый спорт;</w:t>
      </w:r>
    </w:p>
    <w:p w:rsidR="00521706" w:rsidRDefault="00521706" w:rsidP="00521706">
      <w:pPr>
        <w:pStyle w:val="a3"/>
        <w:rPr>
          <w:color w:val="000000"/>
          <w:sz w:val="27"/>
          <w:szCs w:val="27"/>
        </w:rPr>
      </w:pPr>
      <w:r>
        <w:rPr>
          <w:color w:val="000000"/>
          <w:sz w:val="27"/>
          <w:szCs w:val="27"/>
        </w:rPr>
        <w:t>е) обработка, утилизация, обезвреживание, размещение твердых коммунальных отходов;</w:t>
      </w:r>
    </w:p>
    <w:p w:rsidR="00521706" w:rsidRDefault="00521706" w:rsidP="00521706">
      <w:pPr>
        <w:pStyle w:val="a3"/>
        <w:rPr>
          <w:color w:val="000000"/>
          <w:sz w:val="27"/>
          <w:szCs w:val="27"/>
        </w:rPr>
      </w:pPr>
      <w:r>
        <w:rPr>
          <w:color w:val="000000"/>
          <w:sz w:val="27"/>
          <w:szCs w:val="27"/>
        </w:rPr>
        <w:t>ж) иные области в связи с решением вопросов местного значения муниципального района;</w:t>
      </w:r>
    </w:p>
    <w:p w:rsidR="00521706" w:rsidRDefault="00521706" w:rsidP="00521706">
      <w:pPr>
        <w:pStyle w:val="a3"/>
        <w:rPr>
          <w:color w:val="000000"/>
          <w:sz w:val="27"/>
          <w:szCs w:val="27"/>
        </w:rPr>
      </w:pPr>
      <w:r>
        <w:rPr>
          <w:color w:val="000000"/>
          <w:sz w:val="27"/>
          <w:szCs w:val="27"/>
        </w:rPr>
        <w:t>1.4. Нормативы включают в себя:</w:t>
      </w:r>
    </w:p>
    <w:p w:rsidR="00521706" w:rsidRDefault="00521706" w:rsidP="00521706">
      <w:pPr>
        <w:pStyle w:val="a3"/>
        <w:rPr>
          <w:color w:val="000000"/>
          <w:sz w:val="27"/>
          <w:szCs w:val="27"/>
        </w:rPr>
      </w:pPr>
      <w:r>
        <w:rPr>
          <w:color w:val="000000"/>
          <w:sz w:val="27"/>
          <w:szCs w:val="27"/>
        </w:rPr>
        <w:t>- основную часть (расчетные показатели минимально допустимого уровня обеспеченности объектами, предусмотренными пунктом 1.3 настоящего Порядка,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21706" w:rsidRDefault="00521706" w:rsidP="00521706">
      <w:pPr>
        <w:pStyle w:val="a3"/>
        <w:rPr>
          <w:color w:val="000000"/>
          <w:sz w:val="27"/>
          <w:szCs w:val="27"/>
        </w:rPr>
      </w:pPr>
      <w:r>
        <w:rPr>
          <w:color w:val="000000"/>
          <w:sz w:val="27"/>
          <w:szCs w:val="27"/>
        </w:rPr>
        <w:t>- материалы по обоснованию расчетных показателей, содержащихся в основной части нормативов градостроительного проектирования.</w:t>
      </w:r>
    </w:p>
    <w:p w:rsidR="00521706" w:rsidRDefault="00521706" w:rsidP="00521706">
      <w:pPr>
        <w:pStyle w:val="a3"/>
        <w:rPr>
          <w:color w:val="000000"/>
          <w:sz w:val="27"/>
          <w:szCs w:val="27"/>
        </w:rPr>
      </w:pPr>
      <w:r>
        <w:rPr>
          <w:color w:val="000000"/>
          <w:sz w:val="27"/>
          <w:szCs w:val="27"/>
        </w:rPr>
        <w:t>- правила и область применения расчетных показателей, содержащихся в основной части нормативов градостроительного проектирования.</w:t>
      </w:r>
    </w:p>
    <w:p w:rsidR="00521706" w:rsidRDefault="00521706" w:rsidP="00521706">
      <w:pPr>
        <w:pStyle w:val="a3"/>
        <w:rPr>
          <w:color w:val="000000"/>
          <w:sz w:val="27"/>
          <w:szCs w:val="27"/>
        </w:rPr>
      </w:pPr>
      <w:r>
        <w:rPr>
          <w:color w:val="000000"/>
          <w:sz w:val="27"/>
          <w:szCs w:val="27"/>
        </w:rPr>
        <w:t>1.5. Подготовка местных нормативов осуществляется с учетом:</w:t>
      </w:r>
    </w:p>
    <w:p w:rsidR="00521706" w:rsidRDefault="00521706" w:rsidP="00521706">
      <w:pPr>
        <w:pStyle w:val="a3"/>
        <w:rPr>
          <w:color w:val="000000"/>
          <w:sz w:val="27"/>
          <w:szCs w:val="27"/>
        </w:rPr>
      </w:pPr>
      <w:r>
        <w:rPr>
          <w:color w:val="000000"/>
          <w:sz w:val="27"/>
          <w:szCs w:val="27"/>
        </w:rPr>
        <w:t>1) социально-демографического состава и плотности населения муниципального образования;</w:t>
      </w:r>
    </w:p>
    <w:p w:rsidR="00521706" w:rsidRDefault="00521706" w:rsidP="00521706">
      <w:pPr>
        <w:pStyle w:val="a3"/>
        <w:rPr>
          <w:color w:val="000000"/>
          <w:sz w:val="27"/>
          <w:szCs w:val="27"/>
        </w:rPr>
      </w:pPr>
      <w:r>
        <w:rPr>
          <w:color w:val="000000"/>
          <w:sz w:val="27"/>
          <w:szCs w:val="27"/>
        </w:rPr>
        <w:t>2) планов и программ комплексного социально-экономического развития муниципального образования;</w:t>
      </w:r>
    </w:p>
    <w:p w:rsidR="00521706" w:rsidRDefault="00521706" w:rsidP="00521706">
      <w:pPr>
        <w:pStyle w:val="a3"/>
        <w:rPr>
          <w:color w:val="000000"/>
          <w:sz w:val="27"/>
          <w:szCs w:val="27"/>
        </w:rPr>
      </w:pPr>
      <w:r>
        <w:rPr>
          <w:color w:val="000000"/>
          <w:sz w:val="27"/>
          <w:szCs w:val="27"/>
        </w:rPr>
        <w:t>3) предложений органов местного самоуправления и заинтересованных лиц.</w:t>
      </w:r>
    </w:p>
    <w:p w:rsidR="00521706" w:rsidRDefault="00521706" w:rsidP="00521706">
      <w:pPr>
        <w:pStyle w:val="a3"/>
        <w:rPr>
          <w:color w:val="000000"/>
          <w:sz w:val="27"/>
          <w:szCs w:val="27"/>
        </w:rPr>
      </w:pPr>
      <w:r>
        <w:rPr>
          <w:color w:val="000000"/>
          <w:sz w:val="27"/>
          <w:szCs w:val="27"/>
        </w:rPr>
        <w:t>1.6.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муниципального образования объектами местного значения, предусмотренными пунктом 1.3 настоящего Порядка,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не могут быть ниже этих предельных значений.</w:t>
      </w:r>
    </w:p>
    <w:p w:rsidR="00521706" w:rsidRDefault="00521706" w:rsidP="00521706">
      <w:pPr>
        <w:pStyle w:val="a3"/>
        <w:rPr>
          <w:color w:val="000000"/>
          <w:sz w:val="27"/>
          <w:szCs w:val="27"/>
        </w:rPr>
      </w:pPr>
      <w:r>
        <w:rPr>
          <w:color w:val="000000"/>
          <w:sz w:val="27"/>
          <w:szCs w:val="27"/>
        </w:rPr>
        <w:lastRenderedPageBreak/>
        <w:t>1.7.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пунктом 1.3 настоящего Порядка,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w:t>
      </w:r>
    </w:p>
    <w:p w:rsidR="00521706" w:rsidRDefault="00521706" w:rsidP="00521706">
      <w:pPr>
        <w:pStyle w:val="a3"/>
        <w:rPr>
          <w:color w:val="000000"/>
          <w:sz w:val="27"/>
          <w:szCs w:val="27"/>
        </w:rPr>
      </w:pPr>
      <w:r>
        <w:rPr>
          <w:color w:val="000000"/>
          <w:sz w:val="27"/>
          <w:szCs w:val="27"/>
        </w:rPr>
        <w:t>1.8. При вступлении в действие новых федеральных или региональных нормативных правовых актов, иных нормативных документов, изменяющих требования к обеспечению безопасности жизни и здоровья людей, охране окружающей среды, надежности зданий и сооружений и иных требований, влияющих на установление минимальных расчетных показателей обеспечения благоприятных условий жизнедеятельности человека, в местные нормативы вносятся соответствующие изменения.</w:t>
      </w:r>
    </w:p>
    <w:p w:rsidR="00521706" w:rsidRDefault="00521706" w:rsidP="00521706">
      <w:pPr>
        <w:pStyle w:val="a3"/>
        <w:rPr>
          <w:color w:val="000000"/>
          <w:sz w:val="27"/>
          <w:szCs w:val="27"/>
        </w:rPr>
      </w:pPr>
      <w:r>
        <w:rPr>
          <w:color w:val="000000"/>
          <w:sz w:val="27"/>
          <w:szCs w:val="27"/>
        </w:rPr>
        <w:t>2. Порядок подготовки и утверждения местных нормативов</w:t>
      </w:r>
    </w:p>
    <w:p w:rsidR="00521706" w:rsidRDefault="00521706" w:rsidP="00521706">
      <w:pPr>
        <w:pStyle w:val="a3"/>
        <w:rPr>
          <w:color w:val="000000"/>
          <w:sz w:val="27"/>
          <w:szCs w:val="27"/>
        </w:rPr>
      </w:pPr>
      <w:r>
        <w:rPr>
          <w:color w:val="000000"/>
          <w:sz w:val="27"/>
          <w:szCs w:val="27"/>
        </w:rPr>
        <w:t>2.1. Организацию работы по подготовке, согласованию и утверждению местных нормативов осуществляют специалисты по строительству, архитектуре и ЖКХ Администрации Краснощековского района Алтайского края.</w:t>
      </w:r>
    </w:p>
    <w:p w:rsidR="00521706" w:rsidRDefault="00521706" w:rsidP="00521706">
      <w:pPr>
        <w:pStyle w:val="a3"/>
        <w:rPr>
          <w:color w:val="000000"/>
          <w:sz w:val="27"/>
          <w:szCs w:val="27"/>
        </w:rPr>
      </w:pPr>
      <w:r>
        <w:rPr>
          <w:color w:val="000000"/>
          <w:sz w:val="27"/>
          <w:szCs w:val="27"/>
        </w:rPr>
        <w:t>2.2. Проект местных нормативов разрабатывается самостоятельно или с привлечением специализированных научно-исследовательских, проектных организаций, привлекаемых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21706" w:rsidRDefault="00521706" w:rsidP="00521706">
      <w:pPr>
        <w:pStyle w:val="a3"/>
        <w:rPr>
          <w:color w:val="000000"/>
          <w:sz w:val="27"/>
          <w:szCs w:val="27"/>
        </w:rPr>
      </w:pPr>
      <w:r>
        <w:rPr>
          <w:color w:val="000000"/>
          <w:sz w:val="27"/>
          <w:szCs w:val="27"/>
        </w:rPr>
        <w:t>2.3. Финансирование разработки проекта местных нормативов осуществляется за счет средств районного бюджета.</w:t>
      </w:r>
    </w:p>
    <w:p w:rsidR="00521706" w:rsidRDefault="00521706" w:rsidP="00521706">
      <w:pPr>
        <w:pStyle w:val="a3"/>
        <w:rPr>
          <w:color w:val="000000"/>
          <w:sz w:val="27"/>
          <w:szCs w:val="27"/>
        </w:rPr>
      </w:pPr>
      <w:r>
        <w:rPr>
          <w:color w:val="000000"/>
          <w:sz w:val="27"/>
          <w:szCs w:val="27"/>
        </w:rPr>
        <w:t>2.4. Подготовка местных нормативов градостроительного проектирования осуществляется в следующей последовательности:</w:t>
      </w:r>
    </w:p>
    <w:p w:rsidR="00521706" w:rsidRDefault="00521706" w:rsidP="00521706">
      <w:pPr>
        <w:pStyle w:val="a3"/>
        <w:rPr>
          <w:color w:val="000000"/>
          <w:sz w:val="27"/>
          <w:szCs w:val="27"/>
        </w:rPr>
      </w:pPr>
      <w:r>
        <w:rPr>
          <w:color w:val="000000"/>
          <w:sz w:val="27"/>
          <w:szCs w:val="27"/>
        </w:rPr>
        <w:t>2.4.1. Принятие решения о подготовке местных нормативов, утвержденное постановлением Администрации Краснощёковского района Алтайского края.</w:t>
      </w:r>
    </w:p>
    <w:p w:rsidR="00521706" w:rsidRDefault="00521706" w:rsidP="00521706">
      <w:pPr>
        <w:pStyle w:val="a3"/>
        <w:rPr>
          <w:color w:val="000000"/>
          <w:sz w:val="27"/>
          <w:szCs w:val="27"/>
        </w:rPr>
      </w:pPr>
      <w:r>
        <w:rPr>
          <w:color w:val="000000"/>
          <w:sz w:val="27"/>
          <w:szCs w:val="27"/>
        </w:rPr>
        <w:t xml:space="preserve">2.4.2. Подготовка технического задания на разработку местных нормативов, в </w:t>
      </w:r>
      <w:proofErr w:type="gramStart"/>
      <w:r>
        <w:rPr>
          <w:color w:val="000000"/>
          <w:sz w:val="27"/>
          <w:szCs w:val="27"/>
        </w:rPr>
        <w:t>котором</w:t>
      </w:r>
      <w:proofErr w:type="gramEnd"/>
      <w:r>
        <w:rPr>
          <w:color w:val="000000"/>
          <w:sz w:val="27"/>
          <w:szCs w:val="27"/>
        </w:rPr>
        <w:t xml:space="preserve"> указываются основные цели и задачи разработки документа, состав расчетных показателей, сроки выполнения.</w:t>
      </w:r>
    </w:p>
    <w:p w:rsidR="00521706" w:rsidRDefault="00521706" w:rsidP="00521706">
      <w:pPr>
        <w:pStyle w:val="a3"/>
        <w:rPr>
          <w:color w:val="000000"/>
          <w:sz w:val="27"/>
          <w:szCs w:val="27"/>
        </w:rPr>
      </w:pPr>
      <w:r>
        <w:rPr>
          <w:color w:val="000000"/>
          <w:sz w:val="27"/>
          <w:szCs w:val="27"/>
        </w:rPr>
        <w:t>2.4.3. Организация процедур по проведению торгов на право заключения муниципального контракта на подготовку проекта местных нормативов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21706" w:rsidRDefault="00521706" w:rsidP="00521706">
      <w:pPr>
        <w:pStyle w:val="a3"/>
        <w:rPr>
          <w:color w:val="000000"/>
          <w:sz w:val="27"/>
          <w:szCs w:val="27"/>
        </w:rPr>
      </w:pPr>
      <w:r>
        <w:rPr>
          <w:color w:val="000000"/>
          <w:sz w:val="27"/>
          <w:szCs w:val="27"/>
        </w:rPr>
        <w:lastRenderedPageBreak/>
        <w:t>2.4.4. Прием предложений органов местного самоуправления и заинтересованных лиц по проекту местных нормативов, письменное информирование об итогах рассмотрения предложений.</w:t>
      </w:r>
    </w:p>
    <w:p w:rsidR="00521706" w:rsidRDefault="00521706" w:rsidP="00521706">
      <w:pPr>
        <w:pStyle w:val="a3"/>
        <w:rPr>
          <w:color w:val="000000"/>
          <w:sz w:val="27"/>
          <w:szCs w:val="27"/>
        </w:rPr>
      </w:pPr>
      <w:r>
        <w:rPr>
          <w:color w:val="000000"/>
          <w:sz w:val="27"/>
          <w:szCs w:val="27"/>
        </w:rPr>
        <w:t>2.4.5. Проверка специалистами по строительству, архитектуре и ЖКХ Администрации района разработанных местных нормативов на соответствие действующему законодательству, техническому заданию, доработка с учетом предложений и замечаний заинтересованных лиц.</w:t>
      </w:r>
    </w:p>
    <w:p w:rsidR="00521706" w:rsidRDefault="00521706" w:rsidP="00521706">
      <w:pPr>
        <w:pStyle w:val="a3"/>
        <w:rPr>
          <w:color w:val="000000"/>
          <w:sz w:val="27"/>
          <w:szCs w:val="27"/>
        </w:rPr>
      </w:pPr>
      <w:r>
        <w:rPr>
          <w:color w:val="000000"/>
          <w:sz w:val="27"/>
          <w:szCs w:val="27"/>
        </w:rPr>
        <w:t>2.5. Проект местных нормативов размещается на официальном сайте Администрации Краснощёковского района Алтайского края и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21706" w:rsidRDefault="00521706" w:rsidP="00521706">
      <w:pPr>
        <w:pStyle w:val="a3"/>
        <w:rPr>
          <w:color w:val="000000"/>
          <w:sz w:val="27"/>
          <w:szCs w:val="27"/>
        </w:rPr>
      </w:pPr>
      <w:r>
        <w:rPr>
          <w:color w:val="000000"/>
          <w:sz w:val="27"/>
          <w:szCs w:val="27"/>
        </w:rPr>
        <w:t>2.6. Местные нормативы утверждаются решением районного Совета народных депутатов на очередной сессии.</w:t>
      </w:r>
    </w:p>
    <w:p w:rsidR="00521706" w:rsidRDefault="00521706" w:rsidP="00521706">
      <w:pPr>
        <w:pStyle w:val="a3"/>
        <w:rPr>
          <w:color w:val="000000"/>
          <w:sz w:val="27"/>
          <w:szCs w:val="27"/>
        </w:rPr>
      </w:pPr>
      <w:r>
        <w:rPr>
          <w:color w:val="000000"/>
          <w:sz w:val="27"/>
          <w:szCs w:val="27"/>
        </w:rPr>
        <w:t>2.7.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21706" w:rsidRDefault="00521706" w:rsidP="00521706">
      <w:pPr>
        <w:pStyle w:val="a3"/>
        <w:rPr>
          <w:color w:val="000000"/>
          <w:sz w:val="27"/>
          <w:szCs w:val="27"/>
        </w:rPr>
      </w:pPr>
      <w:r>
        <w:rPr>
          <w:color w:val="000000"/>
          <w:sz w:val="27"/>
          <w:szCs w:val="27"/>
        </w:rPr>
        <w:t>2.8. Изменения в местные нормативы вносятся согласно настоящему Порядку. Корректировка местных нормативов проводится с учетом значений расчетных показателей региональных нормативов градостроительного проектирования.</w:t>
      </w:r>
    </w:p>
    <w:p w:rsidR="007D1961" w:rsidRDefault="007D1961"/>
    <w:sectPr w:rsidR="007D1961" w:rsidSect="00612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706"/>
    <w:rsid w:val="00521706"/>
    <w:rsid w:val="00612598"/>
    <w:rsid w:val="007D1961"/>
    <w:rsid w:val="00E80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1706"/>
    <w:pPr>
      <w:spacing w:after="0" w:line="240" w:lineRule="auto"/>
    </w:pPr>
  </w:style>
  <w:style w:type="paragraph" w:styleId="a5">
    <w:name w:val="Title"/>
    <w:basedOn w:val="a"/>
    <w:link w:val="a6"/>
    <w:qFormat/>
    <w:rsid w:val="00E80D18"/>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6">
    <w:name w:val="Название Знак"/>
    <w:basedOn w:val="a0"/>
    <w:link w:val="a5"/>
    <w:rsid w:val="00E80D18"/>
    <w:rPr>
      <w:rFonts w:ascii="Arial" w:eastAsia="Times New Roman" w:hAnsi="Arial" w:cs="Arial"/>
      <w:b/>
      <w:bCs/>
      <w:kern w:val="28"/>
      <w:sz w:val="32"/>
      <w:szCs w:val="32"/>
      <w:lang w:eastAsia="ar-SA"/>
    </w:rPr>
  </w:style>
  <w:style w:type="paragraph" w:styleId="a7">
    <w:name w:val="Subtitle"/>
    <w:basedOn w:val="a"/>
    <w:link w:val="a8"/>
    <w:qFormat/>
    <w:rsid w:val="00E80D18"/>
    <w:pPr>
      <w:suppressAutoHyphens/>
      <w:spacing w:after="60" w:line="240" w:lineRule="auto"/>
      <w:jc w:val="center"/>
      <w:outlineLvl w:val="1"/>
    </w:pPr>
    <w:rPr>
      <w:rFonts w:ascii="Arial" w:eastAsia="Times New Roman" w:hAnsi="Arial" w:cs="Arial"/>
      <w:sz w:val="24"/>
      <w:szCs w:val="24"/>
      <w:lang w:eastAsia="ar-SA"/>
    </w:rPr>
  </w:style>
  <w:style w:type="character" w:customStyle="1" w:styleId="a8">
    <w:name w:val="Подзаголовок Знак"/>
    <w:basedOn w:val="a0"/>
    <w:link w:val="a7"/>
    <w:rsid w:val="00E80D18"/>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17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12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1350</Words>
  <Characters>7701</Characters>
  <Application>Microsoft Office Word</Application>
  <DocSecurity>0</DocSecurity>
  <Lines>64</Lines>
  <Paragraphs>18</Paragraphs>
  <ScaleCrop>false</ScaleCrop>
  <Company>SPecialiST RePack</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soft</cp:lastModifiedBy>
  <cp:revision>2</cp:revision>
  <dcterms:created xsi:type="dcterms:W3CDTF">2017-12-15T01:05:00Z</dcterms:created>
  <dcterms:modified xsi:type="dcterms:W3CDTF">2018-08-01T09:30:00Z</dcterms:modified>
</cp:coreProperties>
</file>